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E30" w:rsidRPr="000A49A3" w:rsidRDefault="00E67E30">
      <w:pPr>
        <w:rPr>
          <w:rFonts w:ascii="Times New Roman" w:hAnsi="Times New Roman" w:cs="Times New Roman"/>
        </w:rPr>
      </w:pPr>
    </w:p>
    <w:p w:rsidR="00E67E30" w:rsidRPr="000A49A3" w:rsidRDefault="00E67E30">
      <w:pPr>
        <w:rPr>
          <w:rFonts w:ascii="Times New Roman" w:hAnsi="Times New Roman" w:cs="Times New Roman"/>
        </w:rPr>
      </w:pPr>
    </w:p>
    <w:p w:rsidR="00E67E30" w:rsidRPr="000A49A3" w:rsidRDefault="00E67E30">
      <w:pPr>
        <w:rPr>
          <w:rFonts w:ascii="Times New Roman" w:hAnsi="Times New Roman" w:cs="Times New Roman"/>
        </w:rPr>
      </w:pPr>
    </w:p>
    <w:p w:rsidR="00E67E30" w:rsidRPr="000A49A3" w:rsidRDefault="00E67E30">
      <w:pPr>
        <w:rPr>
          <w:rFonts w:ascii="Times New Roman" w:hAnsi="Times New Roman" w:cs="Times New Roman"/>
        </w:rPr>
      </w:pPr>
    </w:p>
    <w:p w:rsidR="00E67E30" w:rsidRPr="000A49A3" w:rsidRDefault="00E67E30">
      <w:pPr>
        <w:rPr>
          <w:rFonts w:ascii="Times New Roman" w:hAnsi="Times New Roman" w:cs="Times New Roman"/>
        </w:rPr>
      </w:pPr>
    </w:p>
    <w:p w:rsidR="00E67E30" w:rsidRPr="000A49A3" w:rsidRDefault="00E67E30">
      <w:pPr>
        <w:rPr>
          <w:rFonts w:ascii="Times New Roman" w:hAnsi="Times New Roman" w:cs="Times New Roman"/>
        </w:rPr>
      </w:pPr>
    </w:p>
    <w:p w:rsidR="00E67E30" w:rsidRPr="000A49A3" w:rsidRDefault="00E67E30">
      <w:pPr>
        <w:rPr>
          <w:rFonts w:ascii="Times New Roman" w:hAnsi="Times New Roman" w:cs="Times New Roman"/>
        </w:rPr>
      </w:pPr>
    </w:p>
    <w:p w:rsidR="00E67E30" w:rsidRPr="000A49A3" w:rsidRDefault="00047407">
      <w:pPr>
        <w:jc w:val="center"/>
        <w:rPr>
          <w:rFonts w:ascii="Times New Roman" w:hAnsi="Times New Roman" w:cs="Times New Roman"/>
          <w:b/>
          <w:bCs/>
          <w:sz w:val="52"/>
          <w:szCs w:val="52"/>
        </w:rPr>
      </w:pPr>
      <w:r w:rsidRPr="000A49A3">
        <w:rPr>
          <w:rFonts w:ascii="Times New Roman" w:hAnsi="Times New Roman" w:cs="Times New Roman"/>
          <w:b/>
          <w:bCs/>
          <w:sz w:val="52"/>
          <w:szCs w:val="52"/>
        </w:rPr>
        <w:t>天津中集集装箱有限公司污泥干化以及</w:t>
      </w:r>
      <w:proofErr w:type="gramStart"/>
      <w:r w:rsidRPr="000A49A3">
        <w:rPr>
          <w:rFonts w:ascii="Times New Roman" w:hAnsi="Times New Roman" w:cs="Times New Roman"/>
          <w:b/>
          <w:bCs/>
          <w:sz w:val="52"/>
          <w:szCs w:val="52"/>
        </w:rPr>
        <w:t>水性漆桶清洗</w:t>
      </w:r>
      <w:proofErr w:type="gramEnd"/>
      <w:r w:rsidRPr="000A49A3">
        <w:rPr>
          <w:rFonts w:ascii="Times New Roman" w:hAnsi="Times New Roman" w:cs="Times New Roman"/>
          <w:b/>
          <w:bCs/>
          <w:sz w:val="52"/>
          <w:szCs w:val="52"/>
        </w:rPr>
        <w:t>项目</w:t>
      </w:r>
    </w:p>
    <w:p w:rsidR="00E67E30" w:rsidRPr="000A49A3" w:rsidRDefault="00047407">
      <w:pPr>
        <w:jc w:val="center"/>
        <w:rPr>
          <w:rFonts w:ascii="Times New Roman" w:hAnsi="Times New Roman" w:cs="Times New Roman"/>
          <w:b/>
          <w:sz w:val="52"/>
          <w:szCs w:val="52"/>
        </w:rPr>
      </w:pPr>
      <w:r w:rsidRPr="000A49A3">
        <w:rPr>
          <w:rFonts w:ascii="Times New Roman" w:hAnsi="Times New Roman" w:cs="Times New Roman"/>
          <w:b/>
          <w:sz w:val="52"/>
          <w:szCs w:val="52"/>
        </w:rPr>
        <w:t>验收监测报告表</w:t>
      </w:r>
    </w:p>
    <w:p w:rsidR="00E67E30" w:rsidRPr="000A49A3" w:rsidRDefault="00E67E30">
      <w:pPr>
        <w:jc w:val="center"/>
        <w:rPr>
          <w:rFonts w:ascii="Times New Roman" w:hAnsi="Times New Roman" w:cs="Times New Roman"/>
          <w:b/>
          <w:sz w:val="52"/>
          <w:szCs w:val="52"/>
        </w:rPr>
      </w:pPr>
    </w:p>
    <w:p w:rsidR="00E67E30" w:rsidRPr="000A49A3" w:rsidRDefault="00E67E30">
      <w:pPr>
        <w:jc w:val="center"/>
        <w:rPr>
          <w:rFonts w:ascii="Times New Roman" w:hAnsi="Times New Roman" w:cs="Times New Roman"/>
          <w:sz w:val="36"/>
          <w:szCs w:val="36"/>
        </w:rPr>
      </w:pPr>
    </w:p>
    <w:p w:rsidR="00E67E30" w:rsidRPr="000A49A3" w:rsidRDefault="00E67E30">
      <w:pPr>
        <w:jc w:val="center"/>
        <w:rPr>
          <w:rFonts w:ascii="Times New Roman" w:hAnsi="Times New Roman" w:cs="Times New Roman"/>
          <w:sz w:val="36"/>
          <w:szCs w:val="36"/>
        </w:rPr>
      </w:pPr>
    </w:p>
    <w:p w:rsidR="00E67E30" w:rsidRPr="000A49A3" w:rsidRDefault="00E67E30">
      <w:pPr>
        <w:jc w:val="center"/>
        <w:rPr>
          <w:rFonts w:ascii="Times New Roman" w:hAnsi="Times New Roman" w:cs="Times New Roman"/>
          <w:sz w:val="36"/>
          <w:szCs w:val="36"/>
        </w:rPr>
      </w:pPr>
    </w:p>
    <w:p w:rsidR="00E67E30" w:rsidRPr="000A49A3" w:rsidRDefault="00E67E30">
      <w:pPr>
        <w:jc w:val="center"/>
        <w:rPr>
          <w:rFonts w:ascii="Times New Roman" w:hAnsi="Times New Roman" w:cs="Times New Roman"/>
          <w:sz w:val="36"/>
          <w:szCs w:val="36"/>
        </w:rPr>
      </w:pPr>
    </w:p>
    <w:p w:rsidR="00E67E30" w:rsidRPr="000A49A3" w:rsidRDefault="00E67E30">
      <w:pPr>
        <w:jc w:val="center"/>
        <w:rPr>
          <w:rFonts w:ascii="Times New Roman" w:hAnsi="Times New Roman" w:cs="Times New Roman"/>
          <w:sz w:val="36"/>
          <w:szCs w:val="36"/>
        </w:rPr>
      </w:pPr>
    </w:p>
    <w:p w:rsidR="00E67E30" w:rsidRPr="000A49A3" w:rsidRDefault="00E67E30">
      <w:pPr>
        <w:jc w:val="center"/>
        <w:rPr>
          <w:rFonts w:ascii="Times New Roman" w:hAnsi="Times New Roman" w:cs="Times New Roman"/>
          <w:sz w:val="36"/>
          <w:szCs w:val="36"/>
        </w:rPr>
      </w:pPr>
    </w:p>
    <w:p w:rsidR="00E67E30" w:rsidRPr="000A49A3" w:rsidRDefault="00E67E30">
      <w:pPr>
        <w:jc w:val="center"/>
        <w:rPr>
          <w:rFonts w:ascii="Times New Roman" w:hAnsi="Times New Roman" w:cs="Times New Roman"/>
          <w:sz w:val="36"/>
          <w:szCs w:val="36"/>
        </w:rPr>
      </w:pPr>
    </w:p>
    <w:p w:rsidR="00E67E30" w:rsidRPr="000A49A3" w:rsidRDefault="00E67E30">
      <w:pPr>
        <w:jc w:val="center"/>
        <w:rPr>
          <w:rFonts w:ascii="Times New Roman" w:hAnsi="Times New Roman" w:cs="Times New Roman"/>
          <w:sz w:val="36"/>
          <w:szCs w:val="36"/>
        </w:rPr>
      </w:pPr>
    </w:p>
    <w:p w:rsidR="00E67E30" w:rsidRPr="000A49A3" w:rsidRDefault="00E67E30">
      <w:pPr>
        <w:jc w:val="center"/>
        <w:rPr>
          <w:rFonts w:ascii="Times New Roman" w:hAnsi="Times New Roman" w:cs="Times New Roman"/>
          <w:sz w:val="36"/>
          <w:szCs w:val="36"/>
        </w:rPr>
      </w:pPr>
    </w:p>
    <w:p w:rsidR="00E67E30" w:rsidRPr="000A49A3" w:rsidRDefault="00047407">
      <w:pPr>
        <w:jc w:val="center"/>
        <w:rPr>
          <w:rFonts w:ascii="Times New Roman" w:hAnsi="Times New Roman" w:cs="Times New Roman"/>
          <w:b/>
          <w:sz w:val="32"/>
          <w:szCs w:val="32"/>
        </w:rPr>
      </w:pPr>
      <w:r w:rsidRPr="000A49A3">
        <w:rPr>
          <w:rFonts w:ascii="Times New Roman" w:hAnsi="Times New Roman" w:cs="Times New Roman"/>
          <w:b/>
          <w:sz w:val="32"/>
          <w:szCs w:val="32"/>
        </w:rPr>
        <w:t>建设单位：天津中集集装箱有限公司</w:t>
      </w:r>
    </w:p>
    <w:p w:rsidR="00E67E30" w:rsidRPr="000A49A3" w:rsidRDefault="00047407">
      <w:pPr>
        <w:jc w:val="center"/>
        <w:rPr>
          <w:rFonts w:ascii="Times New Roman" w:hAnsi="Times New Roman" w:cs="Times New Roman"/>
          <w:b/>
          <w:sz w:val="32"/>
          <w:szCs w:val="32"/>
        </w:rPr>
      </w:pPr>
      <w:r w:rsidRPr="000A49A3">
        <w:rPr>
          <w:rFonts w:ascii="Times New Roman" w:hAnsi="Times New Roman" w:cs="Times New Roman"/>
          <w:b/>
          <w:sz w:val="32"/>
          <w:szCs w:val="32"/>
        </w:rPr>
        <w:t>2022</w:t>
      </w:r>
      <w:r w:rsidRPr="000A49A3">
        <w:rPr>
          <w:rFonts w:ascii="Times New Roman" w:hAnsi="Times New Roman" w:cs="Times New Roman"/>
          <w:b/>
          <w:sz w:val="32"/>
          <w:szCs w:val="32"/>
        </w:rPr>
        <w:t>年</w:t>
      </w:r>
      <w:r w:rsidRPr="000A49A3">
        <w:rPr>
          <w:rFonts w:ascii="Times New Roman" w:hAnsi="Times New Roman" w:cs="Times New Roman" w:hint="eastAsia"/>
          <w:b/>
          <w:sz w:val="32"/>
          <w:szCs w:val="32"/>
        </w:rPr>
        <w:t>8</w:t>
      </w:r>
      <w:r w:rsidRPr="000A49A3">
        <w:rPr>
          <w:rFonts w:ascii="Times New Roman" w:hAnsi="Times New Roman" w:cs="Times New Roman"/>
          <w:b/>
          <w:sz w:val="32"/>
          <w:szCs w:val="32"/>
        </w:rPr>
        <w:t>月</w:t>
      </w:r>
    </w:p>
    <w:p w:rsidR="00E67E30" w:rsidRPr="000A49A3" w:rsidRDefault="00E67E30">
      <w:pPr>
        <w:jc w:val="center"/>
        <w:rPr>
          <w:rFonts w:ascii="Times New Roman" w:hAnsi="Times New Roman" w:cs="Times New Roman"/>
          <w:b/>
          <w:sz w:val="32"/>
          <w:szCs w:val="32"/>
          <w:highlight w:val="yellow"/>
        </w:rPr>
        <w:sectPr w:rsidR="00E67E30" w:rsidRPr="000A49A3">
          <w:footerReference w:type="default" r:id="rId10"/>
          <w:pgSz w:w="11906" w:h="16838"/>
          <w:pgMar w:top="1440" w:right="1800" w:bottom="1440" w:left="1800" w:header="851" w:footer="992" w:gutter="0"/>
          <w:cols w:space="425"/>
          <w:docGrid w:type="lines" w:linePitch="312"/>
        </w:sectPr>
      </w:pPr>
    </w:p>
    <w:p w:rsidR="00E67E30" w:rsidRPr="000A49A3" w:rsidRDefault="00E67E30">
      <w:pPr>
        <w:jc w:val="center"/>
        <w:rPr>
          <w:rFonts w:ascii="Times New Roman" w:hAnsi="Times New Roman" w:cs="Times New Roman"/>
          <w:b/>
          <w:sz w:val="32"/>
          <w:szCs w:val="32"/>
          <w:highlight w:val="yellow"/>
        </w:rPr>
        <w:sectPr w:rsidR="00E67E30" w:rsidRPr="000A49A3">
          <w:pgSz w:w="11906" w:h="16838"/>
          <w:pgMar w:top="1440" w:right="1800" w:bottom="1440" w:left="1800" w:header="851" w:footer="992" w:gutter="0"/>
          <w:cols w:space="425"/>
          <w:docGrid w:type="lines" w:linePitch="312"/>
        </w:sectPr>
      </w:pPr>
    </w:p>
    <w:p w:rsidR="00E67E30" w:rsidRPr="000A49A3" w:rsidRDefault="00E67E30">
      <w:pPr>
        <w:spacing w:line="360" w:lineRule="auto"/>
        <w:rPr>
          <w:sz w:val="28"/>
          <w:szCs w:val="28"/>
        </w:rPr>
      </w:pPr>
    </w:p>
    <w:p w:rsidR="00E67E30" w:rsidRPr="000A49A3" w:rsidRDefault="00047407">
      <w:pPr>
        <w:spacing w:line="360" w:lineRule="auto"/>
        <w:rPr>
          <w:rFonts w:ascii="宋体" w:eastAsia="宋体" w:hAnsi="宋体"/>
          <w:sz w:val="28"/>
          <w:szCs w:val="28"/>
        </w:rPr>
      </w:pPr>
      <w:r w:rsidRPr="000A49A3">
        <w:rPr>
          <w:rFonts w:ascii="宋体" w:eastAsia="宋体" w:hAnsi="宋体"/>
          <w:sz w:val="28"/>
          <w:szCs w:val="28"/>
        </w:rPr>
        <w:t>建设单位法人代表：          （签字）</w:t>
      </w:r>
    </w:p>
    <w:p w:rsidR="00E67E30" w:rsidRPr="000A49A3" w:rsidRDefault="00E67E30">
      <w:pPr>
        <w:spacing w:line="360" w:lineRule="auto"/>
        <w:rPr>
          <w:rFonts w:ascii="宋体" w:eastAsia="宋体" w:hAnsi="宋体"/>
          <w:sz w:val="28"/>
          <w:szCs w:val="28"/>
        </w:rPr>
      </w:pPr>
    </w:p>
    <w:p w:rsidR="00E67E30" w:rsidRPr="000A49A3" w:rsidRDefault="00047407">
      <w:pPr>
        <w:spacing w:line="360" w:lineRule="auto"/>
        <w:rPr>
          <w:rFonts w:ascii="宋体" w:eastAsia="宋体" w:hAnsi="宋体"/>
          <w:sz w:val="28"/>
          <w:szCs w:val="28"/>
        </w:rPr>
      </w:pPr>
      <w:r w:rsidRPr="000A49A3">
        <w:rPr>
          <w:rFonts w:ascii="宋体" w:eastAsia="宋体" w:hAnsi="宋体"/>
          <w:sz w:val="28"/>
          <w:szCs w:val="28"/>
        </w:rPr>
        <w:t>项 目 负 责 人：</w:t>
      </w:r>
    </w:p>
    <w:p w:rsidR="00E67E30" w:rsidRPr="000A49A3" w:rsidRDefault="00047407">
      <w:pPr>
        <w:spacing w:line="360" w:lineRule="auto"/>
        <w:rPr>
          <w:rFonts w:ascii="宋体" w:eastAsia="宋体" w:hAnsi="宋体"/>
        </w:rPr>
      </w:pPr>
      <w:r w:rsidRPr="000A49A3">
        <w:rPr>
          <w:rFonts w:ascii="宋体" w:eastAsia="宋体" w:hAnsi="宋体"/>
          <w:sz w:val="28"/>
          <w:szCs w:val="28"/>
        </w:rPr>
        <w:t>报 告 编 写 人：</w:t>
      </w:r>
    </w:p>
    <w:p w:rsidR="00E67E30" w:rsidRPr="000A49A3" w:rsidRDefault="00E67E30">
      <w:pPr>
        <w:rPr>
          <w:rFonts w:ascii="宋体" w:eastAsia="宋体" w:hAnsi="宋体"/>
        </w:rPr>
      </w:pPr>
    </w:p>
    <w:p w:rsidR="00E67E30" w:rsidRPr="000A49A3" w:rsidRDefault="00E67E30"/>
    <w:p w:rsidR="00E67E30" w:rsidRPr="000A49A3" w:rsidRDefault="00E67E30"/>
    <w:p w:rsidR="00E67E30" w:rsidRPr="000A49A3" w:rsidRDefault="00E67E30"/>
    <w:p w:rsidR="00E67E30" w:rsidRPr="000A49A3" w:rsidRDefault="00E67E30"/>
    <w:tbl>
      <w:tblPr>
        <w:tblpPr w:leftFromText="180" w:rightFromText="180" w:vertAnchor="text" w:horzAnchor="page" w:tblpX="1649" w:tblpY="1493"/>
        <w:tblOverlap w:val="never"/>
        <w:tblW w:w="8720" w:type="dxa"/>
        <w:tblLayout w:type="fixed"/>
        <w:tblLook w:val="04A0" w:firstRow="1" w:lastRow="0" w:firstColumn="1" w:lastColumn="0" w:noHBand="0" w:noVBand="1"/>
      </w:tblPr>
      <w:tblGrid>
        <w:gridCol w:w="4360"/>
        <w:gridCol w:w="4360"/>
      </w:tblGrid>
      <w:tr w:rsidR="00E67E30" w:rsidRPr="000A49A3" w:rsidTr="00FF235D">
        <w:trPr>
          <w:trHeight w:val="90"/>
        </w:trPr>
        <w:tc>
          <w:tcPr>
            <w:tcW w:w="4360" w:type="dxa"/>
          </w:tcPr>
          <w:p w:rsidR="00E67E30" w:rsidRPr="000A49A3" w:rsidRDefault="00047407">
            <w:pPr>
              <w:ind w:left="1400" w:hangingChars="500" w:hanging="1400"/>
              <w:jc w:val="left"/>
              <w:rPr>
                <w:rFonts w:ascii="宋体" w:eastAsia="宋体" w:hAnsi="宋体"/>
                <w:sz w:val="28"/>
              </w:rPr>
            </w:pPr>
            <w:r w:rsidRPr="000A49A3">
              <w:rPr>
                <w:rFonts w:ascii="宋体" w:eastAsia="宋体" w:hAnsi="宋体"/>
                <w:sz w:val="28"/>
              </w:rPr>
              <w:t>建设单位：</w:t>
            </w:r>
            <w:r w:rsidRPr="000A49A3">
              <w:rPr>
                <w:rFonts w:ascii="宋体" w:eastAsia="宋体" w:hAnsi="宋体" w:hint="eastAsia"/>
                <w:sz w:val="28"/>
                <w:u w:val="single"/>
              </w:rPr>
              <w:t>天津中集集装箱有限公</w:t>
            </w:r>
            <w:r w:rsidRPr="000A49A3">
              <w:rPr>
                <w:rFonts w:ascii="宋体" w:eastAsia="宋体" w:hAnsi="宋体"/>
                <w:sz w:val="28"/>
                <w:u w:val="single"/>
              </w:rPr>
              <w:t>（盖章）</w:t>
            </w:r>
          </w:p>
        </w:tc>
        <w:tc>
          <w:tcPr>
            <w:tcW w:w="4360" w:type="dxa"/>
          </w:tcPr>
          <w:p w:rsidR="00E67E30" w:rsidRPr="000A49A3" w:rsidRDefault="00047407">
            <w:pPr>
              <w:ind w:left="1400" w:hangingChars="500" w:hanging="1400"/>
              <w:jc w:val="left"/>
              <w:rPr>
                <w:rFonts w:ascii="宋体" w:eastAsia="宋体" w:hAnsi="宋体"/>
              </w:rPr>
            </w:pPr>
            <w:r w:rsidRPr="000A49A3">
              <w:rPr>
                <w:rFonts w:ascii="宋体" w:eastAsia="宋体" w:hAnsi="宋体" w:hint="eastAsia"/>
                <w:sz w:val="28"/>
              </w:rPr>
              <w:t>编制</w:t>
            </w:r>
            <w:r w:rsidRPr="000A49A3">
              <w:rPr>
                <w:rFonts w:ascii="宋体" w:eastAsia="宋体" w:hAnsi="宋体"/>
                <w:sz w:val="28"/>
              </w:rPr>
              <w:t>单位：</w:t>
            </w:r>
            <w:r w:rsidR="00FF235D" w:rsidRPr="000A49A3">
              <w:rPr>
                <w:rFonts w:ascii="宋体" w:eastAsia="宋体" w:hAnsi="宋体" w:hint="eastAsia"/>
                <w:sz w:val="28"/>
                <w:u w:val="single"/>
              </w:rPr>
              <w:t>天津中集集装箱有限公</w:t>
            </w:r>
            <w:r w:rsidR="00FF235D" w:rsidRPr="000A49A3">
              <w:rPr>
                <w:rFonts w:ascii="宋体" w:eastAsia="宋体" w:hAnsi="宋体"/>
                <w:sz w:val="28"/>
                <w:u w:val="single"/>
              </w:rPr>
              <w:t>（盖章）</w:t>
            </w:r>
          </w:p>
        </w:tc>
      </w:tr>
      <w:tr w:rsidR="00FF235D" w:rsidRPr="000A49A3" w:rsidTr="00FF235D">
        <w:tc>
          <w:tcPr>
            <w:tcW w:w="4360" w:type="dxa"/>
          </w:tcPr>
          <w:p w:rsidR="00FF235D" w:rsidRPr="000A49A3" w:rsidRDefault="00FF235D" w:rsidP="00FF235D">
            <w:pPr>
              <w:jc w:val="left"/>
              <w:rPr>
                <w:rFonts w:ascii="宋体" w:eastAsia="宋体" w:hAnsi="宋体"/>
                <w:sz w:val="28"/>
                <w:szCs w:val="28"/>
              </w:rPr>
            </w:pPr>
            <w:r w:rsidRPr="000A49A3">
              <w:rPr>
                <w:rFonts w:ascii="宋体" w:eastAsia="宋体" w:hAnsi="宋体"/>
                <w:sz w:val="28"/>
                <w:szCs w:val="28"/>
              </w:rPr>
              <w:t>电话：18322055046</w:t>
            </w:r>
          </w:p>
        </w:tc>
        <w:tc>
          <w:tcPr>
            <w:tcW w:w="4360" w:type="dxa"/>
          </w:tcPr>
          <w:p w:rsidR="00FF235D" w:rsidRPr="000A49A3" w:rsidRDefault="00FF235D" w:rsidP="00FF235D">
            <w:pPr>
              <w:jc w:val="left"/>
              <w:rPr>
                <w:rFonts w:ascii="宋体" w:eastAsia="宋体" w:hAnsi="宋体"/>
                <w:sz w:val="28"/>
                <w:szCs w:val="28"/>
              </w:rPr>
            </w:pPr>
            <w:r w:rsidRPr="000A49A3">
              <w:rPr>
                <w:rFonts w:ascii="宋体" w:eastAsia="宋体" w:hAnsi="宋体"/>
                <w:sz w:val="28"/>
                <w:szCs w:val="28"/>
              </w:rPr>
              <w:t>电话：18322055046</w:t>
            </w:r>
          </w:p>
        </w:tc>
      </w:tr>
      <w:tr w:rsidR="00FF235D" w:rsidRPr="000A49A3" w:rsidTr="00FF235D">
        <w:trPr>
          <w:trHeight w:val="90"/>
        </w:trPr>
        <w:tc>
          <w:tcPr>
            <w:tcW w:w="4360" w:type="dxa"/>
          </w:tcPr>
          <w:p w:rsidR="00FF235D" w:rsidRPr="000A49A3" w:rsidRDefault="00FF235D" w:rsidP="00FF235D">
            <w:pPr>
              <w:jc w:val="left"/>
              <w:rPr>
                <w:rFonts w:ascii="宋体" w:eastAsia="宋体" w:hAnsi="宋体"/>
                <w:sz w:val="28"/>
                <w:szCs w:val="28"/>
              </w:rPr>
            </w:pPr>
            <w:r w:rsidRPr="000A49A3">
              <w:rPr>
                <w:rFonts w:ascii="宋体" w:eastAsia="宋体" w:hAnsi="宋体"/>
                <w:sz w:val="28"/>
                <w:szCs w:val="28"/>
              </w:rPr>
              <w:t>邮编：</w:t>
            </w:r>
            <w:r w:rsidRPr="000A49A3">
              <w:rPr>
                <w:rFonts w:ascii="宋体" w:eastAsia="宋体" w:hAnsi="宋体" w:hint="eastAsia"/>
                <w:sz w:val="28"/>
                <w:szCs w:val="28"/>
              </w:rPr>
              <w:t>300</w:t>
            </w:r>
            <w:r w:rsidRPr="000A49A3">
              <w:rPr>
                <w:rFonts w:ascii="宋体" w:eastAsia="宋体" w:hAnsi="宋体"/>
                <w:sz w:val="28"/>
                <w:szCs w:val="28"/>
              </w:rPr>
              <w:t>300</w:t>
            </w:r>
          </w:p>
        </w:tc>
        <w:tc>
          <w:tcPr>
            <w:tcW w:w="4360" w:type="dxa"/>
          </w:tcPr>
          <w:p w:rsidR="00FF235D" w:rsidRPr="000A49A3" w:rsidRDefault="00FF235D" w:rsidP="00FF235D">
            <w:pPr>
              <w:jc w:val="left"/>
              <w:rPr>
                <w:rFonts w:ascii="宋体" w:eastAsia="宋体" w:hAnsi="宋体"/>
                <w:sz w:val="28"/>
                <w:szCs w:val="28"/>
              </w:rPr>
            </w:pPr>
            <w:r w:rsidRPr="000A49A3">
              <w:rPr>
                <w:rFonts w:ascii="宋体" w:eastAsia="宋体" w:hAnsi="宋体"/>
                <w:sz w:val="28"/>
                <w:szCs w:val="28"/>
              </w:rPr>
              <w:t>邮编：</w:t>
            </w:r>
            <w:r w:rsidRPr="000A49A3">
              <w:rPr>
                <w:rFonts w:ascii="宋体" w:eastAsia="宋体" w:hAnsi="宋体" w:hint="eastAsia"/>
                <w:sz w:val="28"/>
                <w:szCs w:val="28"/>
              </w:rPr>
              <w:t>300</w:t>
            </w:r>
            <w:r w:rsidRPr="000A49A3">
              <w:rPr>
                <w:rFonts w:ascii="宋体" w:eastAsia="宋体" w:hAnsi="宋体"/>
                <w:sz w:val="28"/>
                <w:szCs w:val="28"/>
              </w:rPr>
              <w:t>300</w:t>
            </w:r>
          </w:p>
        </w:tc>
      </w:tr>
      <w:tr w:rsidR="00E67E30" w:rsidRPr="000A49A3" w:rsidTr="00FF235D">
        <w:tc>
          <w:tcPr>
            <w:tcW w:w="4360" w:type="dxa"/>
          </w:tcPr>
          <w:p w:rsidR="00E67E30" w:rsidRPr="000A49A3" w:rsidRDefault="00047407">
            <w:pPr>
              <w:jc w:val="left"/>
              <w:rPr>
                <w:rFonts w:ascii="宋体" w:eastAsia="宋体" w:hAnsi="宋体"/>
                <w:sz w:val="28"/>
                <w:szCs w:val="28"/>
              </w:rPr>
            </w:pPr>
            <w:r w:rsidRPr="000A49A3">
              <w:rPr>
                <w:rFonts w:ascii="宋体" w:eastAsia="宋体" w:hAnsi="宋体"/>
                <w:sz w:val="28"/>
                <w:szCs w:val="28"/>
              </w:rPr>
              <w:t>地址：天津市天津港集装箱物流中心跃进路5099号</w:t>
            </w:r>
          </w:p>
        </w:tc>
        <w:tc>
          <w:tcPr>
            <w:tcW w:w="4360" w:type="dxa"/>
          </w:tcPr>
          <w:p w:rsidR="00E67E30" w:rsidRPr="000A49A3" w:rsidRDefault="00FF235D">
            <w:pPr>
              <w:jc w:val="left"/>
              <w:rPr>
                <w:rFonts w:ascii="宋体" w:eastAsia="宋体" w:hAnsi="宋体"/>
                <w:sz w:val="28"/>
                <w:szCs w:val="28"/>
              </w:rPr>
            </w:pPr>
            <w:r w:rsidRPr="000A49A3">
              <w:rPr>
                <w:rFonts w:ascii="宋体" w:eastAsia="宋体" w:hAnsi="宋体"/>
                <w:sz w:val="28"/>
                <w:szCs w:val="28"/>
              </w:rPr>
              <w:t>地址：天津市天津港集装箱物流中心跃进路5099号</w:t>
            </w:r>
          </w:p>
        </w:tc>
      </w:tr>
    </w:tbl>
    <w:p w:rsidR="00E67E30" w:rsidRPr="000A49A3" w:rsidRDefault="00E67E30">
      <w:pPr>
        <w:jc w:val="center"/>
        <w:rPr>
          <w:rFonts w:ascii="Times New Roman" w:hAnsi="Times New Roman" w:cs="Times New Roman"/>
          <w:b/>
          <w:sz w:val="32"/>
          <w:szCs w:val="32"/>
          <w:highlight w:val="yellow"/>
        </w:rPr>
      </w:pPr>
    </w:p>
    <w:p w:rsidR="00E67E30" w:rsidRPr="000A49A3" w:rsidRDefault="00E67E30">
      <w:pPr>
        <w:jc w:val="center"/>
        <w:rPr>
          <w:rFonts w:ascii="Times New Roman" w:hAnsi="Times New Roman" w:cs="Times New Roman"/>
          <w:b/>
          <w:sz w:val="32"/>
          <w:szCs w:val="32"/>
          <w:highlight w:val="yellow"/>
        </w:rPr>
      </w:pPr>
    </w:p>
    <w:p w:rsidR="00E67E30" w:rsidRPr="000A49A3" w:rsidRDefault="00E67E30">
      <w:pPr>
        <w:jc w:val="center"/>
        <w:rPr>
          <w:rFonts w:ascii="Times New Roman" w:hAnsi="Times New Roman" w:cs="Times New Roman"/>
          <w:b/>
          <w:sz w:val="32"/>
          <w:szCs w:val="32"/>
          <w:highlight w:val="yellow"/>
        </w:rPr>
      </w:pPr>
    </w:p>
    <w:p w:rsidR="00E67E30" w:rsidRPr="000A49A3" w:rsidRDefault="00E67E30">
      <w:pPr>
        <w:jc w:val="center"/>
        <w:rPr>
          <w:rFonts w:ascii="Times New Roman" w:hAnsi="Times New Roman" w:cs="Times New Roman"/>
          <w:b/>
          <w:sz w:val="32"/>
          <w:szCs w:val="32"/>
          <w:highlight w:val="yellow"/>
        </w:rPr>
      </w:pPr>
    </w:p>
    <w:p w:rsidR="00E67E30" w:rsidRPr="000A49A3" w:rsidRDefault="00E67E30">
      <w:pPr>
        <w:jc w:val="center"/>
        <w:rPr>
          <w:rFonts w:ascii="Times New Roman" w:hAnsi="Times New Roman" w:cs="Times New Roman"/>
          <w:b/>
          <w:sz w:val="32"/>
          <w:szCs w:val="32"/>
          <w:highlight w:val="yellow"/>
        </w:rPr>
        <w:sectPr w:rsidR="00E67E30" w:rsidRPr="000A49A3">
          <w:pgSz w:w="11906" w:h="16838"/>
          <w:pgMar w:top="1440" w:right="1800" w:bottom="1440" w:left="1800" w:header="851" w:footer="992" w:gutter="0"/>
          <w:cols w:space="425"/>
          <w:docGrid w:type="lines" w:linePitch="312"/>
        </w:sectPr>
      </w:pPr>
    </w:p>
    <w:p w:rsidR="00E67E30" w:rsidRPr="000A49A3" w:rsidRDefault="00E67E30">
      <w:pPr>
        <w:pStyle w:val="Default"/>
        <w:rPr>
          <w:color w:val="auto"/>
        </w:rPr>
        <w:sectPr w:rsidR="00E67E30" w:rsidRPr="000A49A3">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1352136036"/>
        <w:docPartObj>
          <w:docPartGallery w:val="Table of Contents"/>
          <w:docPartUnique/>
        </w:docPartObj>
      </w:sdtPr>
      <w:sdtEndPr>
        <w:rPr>
          <w:b/>
          <w:bCs/>
        </w:rPr>
      </w:sdtEndPr>
      <w:sdtContent>
        <w:p w:rsidR="00E67E30" w:rsidRPr="000A49A3" w:rsidRDefault="00047407">
          <w:pPr>
            <w:pStyle w:val="TOC2"/>
            <w:jc w:val="center"/>
            <w:rPr>
              <w:color w:val="auto"/>
            </w:rPr>
          </w:pPr>
          <w:r w:rsidRPr="000A49A3">
            <w:rPr>
              <w:color w:val="auto"/>
              <w:lang w:val="zh-CN"/>
            </w:rPr>
            <w:t>目录</w:t>
          </w:r>
        </w:p>
        <w:p w:rsidR="00E67E30" w:rsidRPr="000A49A3" w:rsidRDefault="00047407">
          <w:pPr>
            <w:pStyle w:val="10"/>
          </w:pPr>
          <w:r w:rsidRPr="000A49A3">
            <w:fldChar w:fldCharType="begin"/>
          </w:r>
          <w:r w:rsidRPr="000A49A3">
            <w:instrText xml:space="preserve"> TOC \o "1-3" \h \z \u </w:instrText>
          </w:r>
          <w:r w:rsidRPr="000A49A3">
            <w:fldChar w:fldCharType="separate"/>
          </w:r>
          <w:hyperlink w:anchor="_Toc112582493" w:history="1">
            <w:r w:rsidRPr="000A49A3">
              <w:rPr>
                <w:rStyle w:val="ad"/>
                <w:rFonts w:ascii="Times New Roman" w:hAnsi="Times New Roman" w:cs="Times New Roman"/>
                <w:color w:val="auto"/>
              </w:rPr>
              <w:t>表一</w:t>
            </w:r>
            <w:r w:rsidRPr="000A49A3">
              <w:tab/>
            </w:r>
            <w:r w:rsidRPr="000A49A3">
              <w:fldChar w:fldCharType="begin"/>
            </w:r>
            <w:r w:rsidRPr="000A49A3">
              <w:instrText xml:space="preserve"> PAGEREF _Toc112582493 \h </w:instrText>
            </w:r>
            <w:r w:rsidRPr="000A49A3">
              <w:fldChar w:fldCharType="separate"/>
            </w:r>
            <w:r w:rsidRPr="000A49A3">
              <w:t>1</w:t>
            </w:r>
            <w:r w:rsidRPr="000A49A3">
              <w:fldChar w:fldCharType="end"/>
            </w:r>
          </w:hyperlink>
        </w:p>
        <w:p w:rsidR="00E67E30" w:rsidRPr="000A49A3" w:rsidRDefault="00631846">
          <w:pPr>
            <w:pStyle w:val="10"/>
          </w:pPr>
          <w:hyperlink w:anchor="_Toc112582494" w:history="1">
            <w:r w:rsidR="00047407" w:rsidRPr="000A49A3">
              <w:rPr>
                <w:rStyle w:val="ad"/>
                <w:rFonts w:ascii="Times New Roman" w:hAnsi="Times New Roman" w:cs="Times New Roman"/>
                <w:color w:val="auto"/>
              </w:rPr>
              <w:t>表二</w:t>
            </w:r>
            <w:r w:rsidR="00047407" w:rsidRPr="000A49A3">
              <w:tab/>
            </w:r>
            <w:r w:rsidR="00047407" w:rsidRPr="000A49A3">
              <w:fldChar w:fldCharType="begin"/>
            </w:r>
            <w:r w:rsidR="00047407" w:rsidRPr="000A49A3">
              <w:instrText xml:space="preserve"> PAGEREF _Toc112582494 \h </w:instrText>
            </w:r>
            <w:r w:rsidR="00047407" w:rsidRPr="000A49A3">
              <w:fldChar w:fldCharType="separate"/>
            </w:r>
            <w:r w:rsidR="00047407" w:rsidRPr="000A49A3">
              <w:t>4</w:t>
            </w:r>
            <w:r w:rsidR="00047407" w:rsidRPr="000A49A3">
              <w:fldChar w:fldCharType="end"/>
            </w:r>
          </w:hyperlink>
        </w:p>
        <w:p w:rsidR="00E67E30" w:rsidRPr="000A49A3" w:rsidRDefault="00631846">
          <w:pPr>
            <w:pStyle w:val="10"/>
          </w:pPr>
          <w:hyperlink w:anchor="_Toc112582504" w:history="1">
            <w:r w:rsidR="00047407" w:rsidRPr="000A49A3">
              <w:rPr>
                <w:rStyle w:val="ad"/>
                <w:rFonts w:ascii="Times New Roman" w:hAnsi="Times New Roman" w:cs="Times New Roman"/>
                <w:color w:val="auto"/>
              </w:rPr>
              <w:t>表三</w:t>
            </w:r>
            <w:r w:rsidR="00047407" w:rsidRPr="000A49A3">
              <w:tab/>
            </w:r>
            <w:r w:rsidR="00047407" w:rsidRPr="000A49A3">
              <w:fldChar w:fldCharType="begin"/>
            </w:r>
            <w:r w:rsidR="00047407" w:rsidRPr="000A49A3">
              <w:instrText xml:space="preserve"> PAGEREF _Toc112582504 \h </w:instrText>
            </w:r>
            <w:r w:rsidR="00047407" w:rsidRPr="000A49A3">
              <w:fldChar w:fldCharType="separate"/>
            </w:r>
            <w:r w:rsidR="00047407" w:rsidRPr="000A49A3">
              <w:t>24</w:t>
            </w:r>
            <w:r w:rsidR="00047407" w:rsidRPr="000A49A3">
              <w:fldChar w:fldCharType="end"/>
            </w:r>
          </w:hyperlink>
        </w:p>
        <w:p w:rsidR="00E67E30" w:rsidRPr="000A49A3" w:rsidRDefault="00631846">
          <w:pPr>
            <w:pStyle w:val="10"/>
          </w:pPr>
          <w:hyperlink w:anchor="_Toc112582534" w:history="1">
            <w:r w:rsidR="00047407" w:rsidRPr="000A49A3">
              <w:rPr>
                <w:rStyle w:val="ad"/>
                <w:rFonts w:ascii="Times New Roman" w:hAnsi="Times New Roman" w:cs="Times New Roman"/>
                <w:color w:val="auto"/>
              </w:rPr>
              <w:t>表四</w:t>
            </w:r>
            <w:r w:rsidR="00047407" w:rsidRPr="000A49A3">
              <w:tab/>
            </w:r>
            <w:r w:rsidR="00047407" w:rsidRPr="000A49A3">
              <w:fldChar w:fldCharType="begin"/>
            </w:r>
            <w:r w:rsidR="00047407" w:rsidRPr="000A49A3">
              <w:instrText xml:space="preserve"> PAGEREF _Toc112582534 \h </w:instrText>
            </w:r>
            <w:r w:rsidR="00047407" w:rsidRPr="000A49A3">
              <w:fldChar w:fldCharType="separate"/>
            </w:r>
            <w:r w:rsidR="00047407" w:rsidRPr="000A49A3">
              <w:t>33</w:t>
            </w:r>
            <w:r w:rsidR="00047407" w:rsidRPr="000A49A3">
              <w:fldChar w:fldCharType="end"/>
            </w:r>
          </w:hyperlink>
        </w:p>
        <w:p w:rsidR="00E67E30" w:rsidRPr="000A49A3" w:rsidRDefault="00631846">
          <w:pPr>
            <w:pStyle w:val="10"/>
          </w:pPr>
          <w:hyperlink w:anchor="_Toc112582540" w:history="1">
            <w:r w:rsidR="00047407" w:rsidRPr="000A49A3">
              <w:rPr>
                <w:rStyle w:val="ad"/>
                <w:rFonts w:ascii="Times New Roman" w:hAnsi="Times New Roman" w:cs="Times New Roman"/>
                <w:color w:val="auto"/>
              </w:rPr>
              <w:t>表五</w:t>
            </w:r>
            <w:r w:rsidR="00047407" w:rsidRPr="000A49A3">
              <w:tab/>
            </w:r>
            <w:r w:rsidR="00047407" w:rsidRPr="000A49A3">
              <w:fldChar w:fldCharType="begin"/>
            </w:r>
            <w:r w:rsidR="00047407" w:rsidRPr="000A49A3">
              <w:instrText xml:space="preserve"> PAGEREF _Toc112582540 \h </w:instrText>
            </w:r>
            <w:r w:rsidR="00047407" w:rsidRPr="000A49A3">
              <w:fldChar w:fldCharType="separate"/>
            </w:r>
            <w:r w:rsidR="00047407" w:rsidRPr="000A49A3">
              <w:t>36</w:t>
            </w:r>
            <w:r w:rsidR="00047407" w:rsidRPr="000A49A3">
              <w:fldChar w:fldCharType="end"/>
            </w:r>
          </w:hyperlink>
        </w:p>
        <w:p w:rsidR="00E67E30" w:rsidRPr="000A49A3" w:rsidRDefault="00631846">
          <w:pPr>
            <w:pStyle w:val="10"/>
          </w:pPr>
          <w:hyperlink w:anchor="_Toc112582548" w:history="1">
            <w:r w:rsidR="00047407" w:rsidRPr="000A49A3">
              <w:rPr>
                <w:rStyle w:val="ad"/>
                <w:rFonts w:ascii="Times New Roman" w:hAnsi="Times New Roman" w:cs="Times New Roman"/>
                <w:color w:val="auto"/>
              </w:rPr>
              <w:t>表六</w:t>
            </w:r>
            <w:r w:rsidR="00047407" w:rsidRPr="000A49A3">
              <w:tab/>
            </w:r>
            <w:r w:rsidR="00047407" w:rsidRPr="000A49A3">
              <w:fldChar w:fldCharType="begin"/>
            </w:r>
            <w:r w:rsidR="00047407" w:rsidRPr="000A49A3">
              <w:instrText xml:space="preserve"> PAGEREF _Toc112582548 \h </w:instrText>
            </w:r>
            <w:r w:rsidR="00047407" w:rsidRPr="000A49A3">
              <w:fldChar w:fldCharType="separate"/>
            </w:r>
            <w:r w:rsidR="00047407" w:rsidRPr="000A49A3">
              <w:t>40</w:t>
            </w:r>
            <w:r w:rsidR="00047407" w:rsidRPr="000A49A3">
              <w:fldChar w:fldCharType="end"/>
            </w:r>
          </w:hyperlink>
        </w:p>
        <w:p w:rsidR="00E67E30" w:rsidRPr="000A49A3" w:rsidRDefault="00631846">
          <w:pPr>
            <w:pStyle w:val="10"/>
          </w:pPr>
          <w:hyperlink w:anchor="_Toc112582553" w:history="1">
            <w:r w:rsidR="00047407" w:rsidRPr="000A49A3">
              <w:rPr>
                <w:rStyle w:val="ad"/>
                <w:rFonts w:ascii="Times New Roman" w:hAnsi="Times New Roman" w:cs="Times New Roman"/>
                <w:color w:val="auto"/>
              </w:rPr>
              <w:t>表七</w:t>
            </w:r>
            <w:r w:rsidR="00047407" w:rsidRPr="000A49A3">
              <w:tab/>
            </w:r>
            <w:r w:rsidR="00047407" w:rsidRPr="000A49A3">
              <w:fldChar w:fldCharType="begin"/>
            </w:r>
            <w:r w:rsidR="00047407" w:rsidRPr="000A49A3">
              <w:instrText xml:space="preserve"> PAGEREF _Toc112582553 \h </w:instrText>
            </w:r>
            <w:r w:rsidR="00047407" w:rsidRPr="000A49A3">
              <w:fldChar w:fldCharType="separate"/>
            </w:r>
            <w:r w:rsidR="00047407" w:rsidRPr="000A49A3">
              <w:t>42</w:t>
            </w:r>
            <w:r w:rsidR="00047407" w:rsidRPr="000A49A3">
              <w:fldChar w:fldCharType="end"/>
            </w:r>
          </w:hyperlink>
        </w:p>
        <w:p w:rsidR="00E67E30" w:rsidRPr="000A49A3" w:rsidRDefault="00631846">
          <w:pPr>
            <w:pStyle w:val="10"/>
          </w:pPr>
          <w:hyperlink w:anchor="_Toc112582559" w:history="1">
            <w:r w:rsidR="00047407" w:rsidRPr="000A49A3">
              <w:rPr>
                <w:rStyle w:val="ad"/>
                <w:rFonts w:ascii="Times New Roman" w:hAnsi="Times New Roman" w:cs="Times New Roman"/>
                <w:color w:val="auto"/>
              </w:rPr>
              <w:t>表八</w:t>
            </w:r>
            <w:r w:rsidR="00047407" w:rsidRPr="000A49A3">
              <w:tab/>
            </w:r>
            <w:r w:rsidR="00047407" w:rsidRPr="000A49A3">
              <w:fldChar w:fldCharType="begin"/>
            </w:r>
            <w:r w:rsidR="00047407" w:rsidRPr="000A49A3">
              <w:instrText xml:space="preserve"> PAGEREF _Toc112582559 \h </w:instrText>
            </w:r>
            <w:r w:rsidR="00047407" w:rsidRPr="000A49A3">
              <w:fldChar w:fldCharType="separate"/>
            </w:r>
            <w:r w:rsidR="00047407" w:rsidRPr="000A49A3">
              <w:t>50</w:t>
            </w:r>
            <w:r w:rsidR="00047407" w:rsidRPr="000A49A3">
              <w:fldChar w:fldCharType="end"/>
            </w:r>
          </w:hyperlink>
        </w:p>
        <w:p w:rsidR="00E67E30" w:rsidRPr="000A49A3" w:rsidRDefault="00047407">
          <w:r w:rsidRPr="000A49A3">
            <w:rPr>
              <w:b/>
              <w:bCs/>
              <w:lang w:val="zh-CN"/>
            </w:rPr>
            <w:fldChar w:fldCharType="end"/>
          </w:r>
        </w:p>
      </w:sdtContent>
    </w:sdt>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r w:rsidRPr="000A49A3">
        <w:rPr>
          <w:rFonts w:ascii="Times New Roman" w:hAnsi="Times New Roman" w:cs="Times New Roman"/>
          <w:sz w:val="24"/>
        </w:rPr>
        <w:t>1</w:t>
      </w:r>
      <w:r w:rsidRPr="000A49A3">
        <w:rPr>
          <w:rFonts w:ascii="Times New Roman" w:hAnsi="Times New Roman" w:cs="Times New Roman"/>
          <w:sz w:val="24"/>
        </w:rPr>
        <w:t>项目地理位置图</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r w:rsidRPr="000A49A3">
        <w:rPr>
          <w:rFonts w:ascii="Times New Roman" w:hAnsi="Times New Roman" w:cs="Times New Roman"/>
          <w:sz w:val="24"/>
        </w:rPr>
        <w:t>2</w:t>
      </w:r>
      <w:r w:rsidRPr="000A49A3">
        <w:rPr>
          <w:rFonts w:ascii="Times New Roman" w:hAnsi="Times New Roman" w:cs="Times New Roman"/>
          <w:sz w:val="24"/>
        </w:rPr>
        <w:t>项目周边环境简图</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r w:rsidRPr="000A49A3">
        <w:rPr>
          <w:rFonts w:ascii="Times New Roman" w:hAnsi="Times New Roman" w:cs="Times New Roman"/>
          <w:sz w:val="24"/>
        </w:rPr>
        <w:t>3</w:t>
      </w:r>
      <w:r w:rsidRPr="000A49A3">
        <w:rPr>
          <w:rFonts w:ascii="Times New Roman" w:hAnsi="Times New Roman" w:cs="Times New Roman"/>
          <w:sz w:val="24"/>
        </w:rPr>
        <w:t>厂区平面布置图</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r w:rsidRPr="000A49A3">
        <w:rPr>
          <w:rFonts w:ascii="Times New Roman" w:hAnsi="Times New Roman" w:cs="Times New Roman"/>
          <w:sz w:val="24"/>
        </w:rPr>
        <w:t>4</w:t>
      </w:r>
      <w:r w:rsidRPr="000A49A3">
        <w:rPr>
          <w:rFonts w:ascii="Times New Roman" w:hAnsi="Times New Roman" w:cs="Times New Roman"/>
          <w:sz w:val="24"/>
        </w:rPr>
        <w:t>监测点位示意图</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r w:rsidRPr="000A49A3">
        <w:rPr>
          <w:rFonts w:ascii="Times New Roman" w:hAnsi="Times New Roman" w:cs="Times New Roman"/>
          <w:sz w:val="24"/>
        </w:rPr>
        <w:t xml:space="preserve">5 </w:t>
      </w:r>
      <w:r w:rsidRPr="000A49A3">
        <w:rPr>
          <w:rFonts w:ascii="Times New Roman" w:hAnsi="Times New Roman" w:cs="Times New Roman"/>
          <w:sz w:val="24"/>
        </w:rPr>
        <w:t>设备布局图</w:t>
      </w:r>
    </w:p>
    <w:p w:rsidR="00E67E30" w:rsidRPr="000A49A3" w:rsidRDefault="00E67E30">
      <w:pPr>
        <w:spacing w:line="480" w:lineRule="exact"/>
        <w:ind w:rightChars="50" w:right="105"/>
        <w:rPr>
          <w:rFonts w:ascii="Times New Roman" w:hAnsi="Times New Roman" w:cs="Times New Roman"/>
          <w:sz w:val="24"/>
        </w:rPr>
      </w:pP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sidRPr="000A49A3">
        <w:rPr>
          <w:rFonts w:ascii="Times New Roman" w:hAnsi="Times New Roman" w:cs="Times New Roman"/>
          <w:sz w:val="24"/>
        </w:rPr>
        <w:t>1</w:t>
      </w:r>
      <w:r w:rsidRPr="000A49A3">
        <w:rPr>
          <w:rFonts w:ascii="Times New Roman" w:hAnsi="Times New Roman" w:cs="Times New Roman"/>
          <w:sz w:val="24"/>
        </w:rPr>
        <w:t>环境影响报告表批复</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sidRPr="000A49A3">
        <w:rPr>
          <w:rFonts w:ascii="Times New Roman" w:hAnsi="Times New Roman" w:cs="Times New Roman"/>
          <w:sz w:val="24"/>
        </w:rPr>
        <w:t>2</w:t>
      </w:r>
      <w:r w:rsidRPr="000A49A3">
        <w:rPr>
          <w:rFonts w:ascii="Times New Roman" w:hAnsi="Times New Roman" w:cs="Times New Roman"/>
          <w:sz w:val="24"/>
        </w:rPr>
        <w:t>危险废物处置合同</w:t>
      </w:r>
      <w:r w:rsidRPr="000A49A3">
        <w:rPr>
          <w:rFonts w:ascii="Times New Roman" w:hAnsi="Times New Roman" w:cs="Times New Roman"/>
          <w:sz w:val="24"/>
        </w:rPr>
        <w:t>-</w:t>
      </w:r>
      <w:r w:rsidRPr="000A49A3">
        <w:rPr>
          <w:rFonts w:ascii="Times New Roman" w:hAnsi="Times New Roman" w:cs="Times New Roman"/>
          <w:sz w:val="24"/>
        </w:rPr>
        <w:t>青岛艾错特环保科技有限公司</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sidRPr="000A49A3">
        <w:rPr>
          <w:rFonts w:ascii="Times New Roman" w:hAnsi="Times New Roman" w:cs="Times New Roman"/>
          <w:sz w:val="24"/>
        </w:rPr>
        <w:t>3</w:t>
      </w:r>
      <w:r w:rsidRPr="000A49A3">
        <w:rPr>
          <w:rFonts w:ascii="Times New Roman" w:hAnsi="Times New Roman" w:cs="Times New Roman"/>
          <w:sz w:val="24"/>
        </w:rPr>
        <w:t>危险废物处置合同</w:t>
      </w:r>
      <w:r w:rsidRPr="000A49A3">
        <w:rPr>
          <w:rFonts w:ascii="Times New Roman" w:hAnsi="Times New Roman" w:cs="Times New Roman"/>
          <w:sz w:val="24"/>
        </w:rPr>
        <w:t>-</w:t>
      </w:r>
      <w:proofErr w:type="gramStart"/>
      <w:r w:rsidRPr="000A49A3">
        <w:rPr>
          <w:rFonts w:ascii="Times New Roman" w:hAnsi="Times New Roman" w:cs="Times New Roman"/>
          <w:sz w:val="24"/>
        </w:rPr>
        <w:t>滨海合佳威</w:t>
      </w:r>
      <w:proofErr w:type="gramEnd"/>
      <w:r w:rsidRPr="000A49A3">
        <w:rPr>
          <w:rFonts w:ascii="Times New Roman" w:hAnsi="Times New Roman" w:cs="Times New Roman"/>
          <w:sz w:val="24"/>
        </w:rPr>
        <w:t>立雅</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sidRPr="000A49A3">
        <w:rPr>
          <w:rFonts w:ascii="Times New Roman" w:hAnsi="Times New Roman" w:cs="Times New Roman"/>
          <w:sz w:val="24"/>
        </w:rPr>
        <w:t>4</w:t>
      </w:r>
      <w:r w:rsidRPr="000A49A3">
        <w:rPr>
          <w:rFonts w:ascii="Times New Roman" w:hAnsi="Times New Roman" w:cs="Times New Roman"/>
          <w:sz w:val="24"/>
        </w:rPr>
        <w:t>固定污染源排污许可证</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sidRPr="000A49A3">
        <w:rPr>
          <w:rFonts w:ascii="Times New Roman" w:hAnsi="Times New Roman" w:cs="Times New Roman"/>
          <w:sz w:val="24"/>
        </w:rPr>
        <w:t>5</w:t>
      </w:r>
      <w:r w:rsidRPr="000A49A3">
        <w:rPr>
          <w:rFonts w:ascii="Times New Roman" w:hAnsi="Times New Roman" w:cs="Times New Roman"/>
          <w:sz w:val="24"/>
        </w:rPr>
        <w:t>应急预案备案表</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sidRPr="000A49A3">
        <w:rPr>
          <w:rFonts w:ascii="Times New Roman" w:hAnsi="Times New Roman" w:cs="Times New Roman"/>
          <w:sz w:val="24"/>
        </w:rPr>
        <w:t>6</w:t>
      </w:r>
      <w:r w:rsidRPr="000A49A3">
        <w:rPr>
          <w:rFonts w:ascii="Times New Roman" w:hAnsi="Times New Roman" w:cs="Times New Roman"/>
          <w:sz w:val="24"/>
        </w:rPr>
        <w:t>检测报告</w:t>
      </w:r>
    </w:p>
    <w:p w:rsidR="00E67E30" w:rsidRPr="000A49A3" w:rsidRDefault="00047407">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sidRPr="000A49A3">
        <w:rPr>
          <w:rFonts w:ascii="Times New Roman" w:hAnsi="Times New Roman" w:cs="Times New Roman"/>
          <w:sz w:val="24"/>
        </w:rPr>
        <w:t>7</w:t>
      </w:r>
      <w:r w:rsidRPr="000A49A3">
        <w:rPr>
          <w:rFonts w:ascii="Times New Roman" w:hAnsi="Times New Roman" w:cs="Times New Roman"/>
          <w:sz w:val="24"/>
        </w:rPr>
        <w:t>工况证明</w:t>
      </w:r>
    </w:p>
    <w:p w:rsidR="00E67E30" w:rsidRPr="000A49A3" w:rsidRDefault="00E67E30">
      <w:pPr>
        <w:pStyle w:val="Default"/>
        <w:rPr>
          <w:rFonts w:eastAsia="楷体"/>
          <w:color w:val="auto"/>
        </w:rPr>
      </w:pPr>
    </w:p>
    <w:p w:rsidR="00E67E30" w:rsidRPr="000A49A3" w:rsidRDefault="00E67E30">
      <w:pPr>
        <w:spacing w:line="480" w:lineRule="exact"/>
        <w:ind w:rightChars="50" w:right="105"/>
        <w:rPr>
          <w:rFonts w:eastAsia="楷体"/>
          <w:sz w:val="24"/>
        </w:rPr>
        <w:sectPr w:rsidR="00E67E30" w:rsidRPr="000A49A3">
          <w:headerReference w:type="default" r:id="rId11"/>
          <w:pgSz w:w="11906" w:h="16838"/>
          <w:pgMar w:top="1440" w:right="1800" w:bottom="1440" w:left="1800" w:header="851" w:footer="992" w:gutter="0"/>
          <w:cols w:space="720"/>
          <w:docGrid w:type="lines" w:linePitch="312"/>
        </w:sect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32"/>
          <w:szCs w:val="32"/>
          <w:highlight w:val="yellow"/>
        </w:rPr>
        <w:sectPr w:rsidR="00E67E30" w:rsidRPr="000A49A3">
          <w:pgSz w:w="11906" w:h="16838"/>
          <w:pgMar w:top="1440" w:right="1800" w:bottom="1440" w:left="1800" w:header="851" w:footer="992" w:gutter="0"/>
          <w:cols w:space="425"/>
          <w:docGrid w:type="lines" w:linePitch="312"/>
        </w:sectPr>
      </w:pPr>
    </w:p>
    <w:p w:rsidR="00E67E30" w:rsidRPr="000A49A3" w:rsidRDefault="00047407">
      <w:pPr>
        <w:spacing w:line="276" w:lineRule="auto"/>
        <w:jc w:val="left"/>
        <w:outlineLvl w:val="0"/>
        <w:rPr>
          <w:rFonts w:ascii="Times New Roman" w:hAnsi="Times New Roman" w:cs="Times New Roman"/>
          <w:sz w:val="28"/>
          <w:szCs w:val="28"/>
        </w:rPr>
      </w:pPr>
      <w:bookmarkStart w:id="0" w:name="_Toc112582493"/>
      <w:r w:rsidRPr="000A49A3">
        <w:rPr>
          <w:rFonts w:ascii="Times New Roman" w:hAnsi="Times New Roman" w:cs="Times New Roman"/>
          <w:sz w:val="28"/>
          <w:szCs w:val="28"/>
        </w:rPr>
        <w:lastRenderedPageBreak/>
        <w:t>表一</w:t>
      </w:r>
      <w:bookmarkEnd w:id="0"/>
    </w:p>
    <w:tbl>
      <w:tblPr>
        <w:tblStyle w:val="ac"/>
        <w:tblW w:w="8755" w:type="dxa"/>
        <w:jc w:val="center"/>
        <w:tblLayout w:type="fixed"/>
        <w:tblLook w:val="04A0" w:firstRow="1" w:lastRow="0" w:firstColumn="1" w:lastColumn="0" w:noHBand="0" w:noVBand="1"/>
      </w:tblPr>
      <w:tblGrid>
        <w:gridCol w:w="1668"/>
        <w:gridCol w:w="2583"/>
        <w:gridCol w:w="1214"/>
        <w:gridCol w:w="1121"/>
        <w:gridCol w:w="845"/>
        <w:gridCol w:w="1324"/>
      </w:tblGrid>
      <w:tr w:rsidR="00E67E30" w:rsidRPr="000A49A3" w:rsidTr="00F03EA1">
        <w:trPr>
          <w:jc w:val="center"/>
        </w:trPr>
        <w:tc>
          <w:tcPr>
            <w:tcW w:w="1668" w:type="dxa"/>
          </w:tcPr>
          <w:p w:rsidR="00E67E30" w:rsidRPr="000A49A3" w:rsidRDefault="00047407">
            <w:pPr>
              <w:spacing w:line="360" w:lineRule="auto"/>
              <w:jc w:val="left"/>
              <w:rPr>
                <w:rFonts w:ascii="Times New Roman" w:hAnsi="Times New Roman" w:cs="Times New Roman"/>
                <w:sz w:val="24"/>
                <w:szCs w:val="24"/>
              </w:rPr>
            </w:pPr>
            <w:r w:rsidRPr="000A49A3">
              <w:rPr>
                <w:rFonts w:ascii="Times New Roman" w:hAnsi="Times New Roman" w:cs="Times New Roman"/>
                <w:sz w:val="24"/>
                <w:szCs w:val="24"/>
              </w:rPr>
              <w:t>建设项目名称</w:t>
            </w:r>
          </w:p>
        </w:tc>
        <w:tc>
          <w:tcPr>
            <w:tcW w:w="7087" w:type="dxa"/>
            <w:gridSpan w:val="5"/>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bCs/>
                <w:sz w:val="24"/>
                <w:szCs w:val="24"/>
              </w:rPr>
              <w:t>天津中集集装箱有限公司污泥干化以及</w:t>
            </w:r>
            <w:proofErr w:type="gramStart"/>
            <w:r w:rsidRPr="000A49A3">
              <w:rPr>
                <w:rFonts w:ascii="Times New Roman" w:hAnsi="Times New Roman" w:cs="Times New Roman"/>
                <w:bCs/>
                <w:sz w:val="24"/>
                <w:szCs w:val="24"/>
              </w:rPr>
              <w:t>水性漆桶清洗</w:t>
            </w:r>
            <w:proofErr w:type="gramEnd"/>
            <w:r w:rsidRPr="000A49A3">
              <w:rPr>
                <w:rFonts w:ascii="Times New Roman" w:hAnsi="Times New Roman" w:cs="Times New Roman"/>
                <w:bCs/>
                <w:sz w:val="24"/>
                <w:szCs w:val="24"/>
              </w:rPr>
              <w:t>项目</w:t>
            </w:r>
          </w:p>
        </w:tc>
      </w:tr>
      <w:tr w:rsidR="00E67E30" w:rsidRPr="000A49A3" w:rsidTr="00F03EA1">
        <w:trPr>
          <w:jc w:val="center"/>
        </w:trPr>
        <w:tc>
          <w:tcPr>
            <w:tcW w:w="1668" w:type="dxa"/>
          </w:tcPr>
          <w:p w:rsidR="00E67E30" w:rsidRPr="000A49A3" w:rsidRDefault="00047407">
            <w:pPr>
              <w:spacing w:line="360" w:lineRule="auto"/>
              <w:jc w:val="left"/>
              <w:rPr>
                <w:rFonts w:ascii="Times New Roman" w:hAnsi="Times New Roman" w:cs="Times New Roman"/>
                <w:sz w:val="24"/>
                <w:szCs w:val="24"/>
              </w:rPr>
            </w:pPr>
            <w:r w:rsidRPr="000A49A3">
              <w:rPr>
                <w:rFonts w:ascii="Times New Roman" w:hAnsi="Times New Roman" w:cs="Times New Roman"/>
                <w:sz w:val="24"/>
                <w:szCs w:val="24"/>
              </w:rPr>
              <w:t>建设单位</w:t>
            </w:r>
          </w:p>
        </w:tc>
        <w:tc>
          <w:tcPr>
            <w:tcW w:w="7087" w:type="dxa"/>
            <w:gridSpan w:val="5"/>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kern w:val="0"/>
                <w:sz w:val="24"/>
              </w:rPr>
              <w:t>天津中集集装箱有限公司</w:t>
            </w:r>
          </w:p>
        </w:tc>
      </w:tr>
      <w:tr w:rsidR="00E67E30" w:rsidRPr="000A49A3" w:rsidTr="00F03EA1">
        <w:trPr>
          <w:jc w:val="center"/>
        </w:trPr>
        <w:tc>
          <w:tcPr>
            <w:tcW w:w="1668" w:type="dxa"/>
          </w:tcPr>
          <w:p w:rsidR="00E67E30" w:rsidRPr="000A49A3" w:rsidRDefault="00047407">
            <w:pPr>
              <w:spacing w:line="360" w:lineRule="auto"/>
              <w:jc w:val="left"/>
              <w:rPr>
                <w:rFonts w:ascii="Times New Roman" w:hAnsi="Times New Roman" w:cs="Times New Roman"/>
                <w:sz w:val="24"/>
                <w:szCs w:val="24"/>
              </w:rPr>
            </w:pPr>
            <w:r w:rsidRPr="000A49A3">
              <w:rPr>
                <w:rFonts w:ascii="Times New Roman" w:hAnsi="Times New Roman" w:cs="Times New Roman"/>
                <w:sz w:val="24"/>
                <w:szCs w:val="24"/>
              </w:rPr>
              <w:t>建设地点</w:t>
            </w:r>
          </w:p>
        </w:tc>
        <w:tc>
          <w:tcPr>
            <w:tcW w:w="7087" w:type="dxa"/>
            <w:gridSpan w:val="5"/>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kern w:val="0"/>
                <w:sz w:val="24"/>
              </w:rPr>
              <w:t>天津市天津港集装箱物流中心跃进路</w:t>
            </w:r>
            <w:r w:rsidRPr="000A49A3">
              <w:rPr>
                <w:rFonts w:ascii="Times New Roman" w:hAnsi="Times New Roman" w:cs="Times New Roman"/>
                <w:kern w:val="0"/>
                <w:sz w:val="24"/>
              </w:rPr>
              <w:t>5099</w:t>
            </w:r>
            <w:r w:rsidRPr="000A49A3">
              <w:rPr>
                <w:rFonts w:ascii="Times New Roman" w:hAnsi="Times New Roman" w:cs="Times New Roman"/>
                <w:kern w:val="0"/>
                <w:sz w:val="24"/>
              </w:rPr>
              <w:t>号</w:t>
            </w:r>
          </w:p>
        </w:tc>
      </w:tr>
      <w:tr w:rsidR="00E67E30" w:rsidRPr="000A49A3" w:rsidTr="00F03EA1">
        <w:trPr>
          <w:jc w:val="center"/>
        </w:trPr>
        <w:tc>
          <w:tcPr>
            <w:tcW w:w="1668" w:type="dxa"/>
            <w:vAlign w:val="center"/>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sz w:val="24"/>
                <w:szCs w:val="24"/>
              </w:rPr>
              <w:t>建设项目性质</w:t>
            </w:r>
          </w:p>
        </w:tc>
        <w:tc>
          <w:tcPr>
            <w:tcW w:w="7087" w:type="dxa"/>
            <w:gridSpan w:val="5"/>
            <w:vAlign w:val="center"/>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sz w:val="24"/>
                <w:szCs w:val="24"/>
              </w:rPr>
              <w:t>技术改造</w:t>
            </w:r>
          </w:p>
        </w:tc>
      </w:tr>
      <w:tr w:rsidR="00E67E30" w:rsidRPr="000A49A3" w:rsidTr="00F03EA1">
        <w:trPr>
          <w:jc w:val="center"/>
        </w:trPr>
        <w:tc>
          <w:tcPr>
            <w:tcW w:w="1668" w:type="dxa"/>
            <w:vAlign w:val="center"/>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sz w:val="24"/>
                <w:szCs w:val="24"/>
              </w:rPr>
              <w:t>主要产品名称</w:t>
            </w:r>
          </w:p>
        </w:tc>
        <w:tc>
          <w:tcPr>
            <w:tcW w:w="7087" w:type="dxa"/>
            <w:gridSpan w:val="5"/>
            <w:vAlign w:val="center"/>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sz w:val="24"/>
                <w:szCs w:val="24"/>
              </w:rPr>
              <w:t>/</w:t>
            </w:r>
          </w:p>
        </w:tc>
      </w:tr>
      <w:tr w:rsidR="00E67E30" w:rsidRPr="000A49A3" w:rsidTr="00F03EA1">
        <w:trPr>
          <w:jc w:val="center"/>
        </w:trPr>
        <w:tc>
          <w:tcPr>
            <w:tcW w:w="1668" w:type="dxa"/>
            <w:vAlign w:val="center"/>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sz w:val="24"/>
                <w:szCs w:val="24"/>
              </w:rPr>
              <w:t>设计生产能力</w:t>
            </w:r>
          </w:p>
        </w:tc>
        <w:tc>
          <w:tcPr>
            <w:tcW w:w="7087" w:type="dxa"/>
            <w:gridSpan w:val="5"/>
          </w:tcPr>
          <w:p w:rsidR="00E67E30" w:rsidRPr="000A49A3" w:rsidRDefault="00047407">
            <w:pPr>
              <w:jc w:val="left"/>
              <w:rPr>
                <w:rFonts w:ascii="Times New Roman" w:hAnsi="Times New Roman" w:cs="Times New Roman"/>
                <w:sz w:val="24"/>
                <w:szCs w:val="24"/>
                <w:highlight w:val="yellow"/>
              </w:rPr>
            </w:pPr>
            <w:r w:rsidRPr="000A49A3">
              <w:rPr>
                <w:rFonts w:ascii="Times New Roman" w:hAnsi="Times New Roman" w:cs="Times New Roman"/>
                <w:sz w:val="24"/>
              </w:rPr>
              <w:t>压滤污泥全年干化量为</w:t>
            </w:r>
            <w:r w:rsidRPr="000A49A3">
              <w:rPr>
                <w:rFonts w:ascii="Times New Roman" w:hAnsi="Times New Roman" w:cs="Times New Roman"/>
                <w:sz w:val="24"/>
              </w:rPr>
              <w:t>200t</w:t>
            </w:r>
            <w:r w:rsidRPr="000A49A3">
              <w:rPr>
                <w:rFonts w:ascii="Times New Roman" w:hAnsi="Times New Roman" w:cs="Times New Roman"/>
                <w:sz w:val="24"/>
              </w:rPr>
              <w:t>，水性</w:t>
            </w:r>
            <w:proofErr w:type="gramStart"/>
            <w:r w:rsidRPr="000A49A3">
              <w:rPr>
                <w:rFonts w:ascii="Times New Roman" w:hAnsi="Times New Roman" w:cs="Times New Roman"/>
                <w:sz w:val="24"/>
              </w:rPr>
              <w:t>漆渣全年</w:t>
            </w:r>
            <w:proofErr w:type="gramEnd"/>
            <w:r w:rsidRPr="000A49A3">
              <w:rPr>
                <w:rFonts w:ascii="Times New Roman" w:hAnsi="Times New Roman" w:cs="Times New Roman"/>
                <w:sz w:val="24"/>
              </w:rPr>
              <w:t>干化量为</w:t>
            </w:r>
            <w:r w:rsidRPr="000A49A3">
              <w:rPr>
                <w:rFonts w:ascii="Times New Roman" w:hAnsi="Times New Roman" w:cs="Times New Roman"/>
                <w:sz w:val="24"/>
              </w:rPr>
              <w:t>1000t</w:t>
            </w:r>
            <w:r w:rsidRPr="000A49A3">
              <w:rPr>
                <w:rFonts w:ascii="Times New Roman" w:hAnsi="Times New Roman" w:cs="Times New Roman"/>
                <w:sz w:val="24"/>
              </w:rPr>
              <w:t>。锥形周转桶清洗量为</w:t>
            </w:r>
            <w:r w:rsidRPr="000A49A3">
              <w:rPr>
                <w:rFonts w:ascii="Times New Roman" w:hAnsi="Times New Roman" w:cs="Times New Roman"/>
                <w:sz w:val="24"/>
              </w:rPr>
              <w:t>75</w:t>
            </w:r>
            <w:r w:rsidRPr="000A49A3">
              <w:rPr>
                <w:rFonts w:ascii="Times New Roman" w:hAnsi="Times New Roman" w:cs="Times New Roman"/>
                <w:sz w:val="24"/>
              </w:rPr>
              <w:t>个</w:t>
            </w:r>
            <w:r w:rsidRPr="000A49A3">
              <w:rPr>
                <w:rFonts w:ascii="Times New Roman" w:hAnsi="Times New Roman" w:cs="Times New Roman"/>
                <w:sz w:val="24"/>
              </w:rPr>
              <w:t>/d</w:t>
            </w:r>
            <w:r w:rsidRPr="000A49A3">
              <w:rPr>
                <w:rFonts w:ascii="Times New Roman" w:hAnsi="Times New Roman" w:cs="Times New Roman"/>
                <w:sz w:val="24"/>
              </w:rPr>
              <w:t>。</w:t>
            </w:r>
          </w:p>
        </w:tc>
      </w:tr>
      <w:tr w:rsidR="00E67E30" w:rsidRPr="000A49A3" w:rsidTr="00F03EA1">
        <w:trPr>
          <w:jc w:val="center"/>
        </w:trPr>
        <w:tc>
          <w:tcPr>
            <w:tcW w:w="1668" w:type="dxa"/>
            <w:vAlign w:val="center"/>
          </w:tcPr>
          <w:p w:rsidR="00E67E30" w:rsidRPr="000A49A3" w:rsidRDefault="00047407">
            <w:pPr>
              <w:spacing w:line="360" w:lineRule="auto"/>
              <w:jc w:val="center"/>
              <w:rPr>
                <w:rFonts w:ascii="Times New Roman" w:hAnsi="Times New Roman" w:cs="Times New Roman"/>
                <w:sz w:val="24"/>
                <w:szCs w:val="24"/>
                <w:highlight w:val="yellow"/>
              </w:rPr>
            </w:pPr>
            <w:r w:rsidRPr="000A49A3">
              <w:rPr>
                <w:rFonts w:ascii="Times New Roman" w:hAnsi="Times New Roman" w:cs="Times New Roman"/>
                <w:sz w:val="24"/>
                <w:szCs w:val="24"/>
              </w:rPr>
              <w:t>实际生产能力</w:t>
            </w:r>
          </w:p>
        </w:tc>
        <w:tc>
          <w:tcPr>
            <w:tcW w:w="7087" w:type="dxa"/>
            <w:gridSpan w:val="5"/>
            <w:vAlign w:val="center"/>
          </w:tcPr>
          <w:p w:rsidR="00E67E30" w:rsidRPr="000A49A3" w:rsidRDefault="00047407">
            <w:pPr>
              <w:jc w:val="left"/>
              <w:rPr>
                <w:rFonts w:ascii="Times New Roman" w:hAnsi="Times New Roman" w:cs="Times New Roman"/>
                <w:sz w:val="24"/>
                <w:szCs w:val="24"/>
                <w:highlight w:val="yellow"/>
              </w:rPr>
            </w:pPr>
            <w:r w:rsidRPr="000A49A3">
              <w:rPr>
                <w:rFonts w:ascii="Times New Roman" w:hAnsi="Times New Roman" w:cs="Times New Roman"/>
                <w:sz w:val="24"/>
              </w:rPr>
              <w:t>压滤污泥全年干化量为</w:t>
            </w:r>
            <w:r w:rsidRPr="000A49A3">
              <w:rPr>
                <w:rFonts w:ascii="Times New Roman" w:hAnsi="Times New Roman" w:cs="Times New Roman"/>
                <w:sz w:val="24"/>
              </w:rPr>
              <w:t>200t</w:t>
            </w:r>
            <w:r w:rsidRPr="000A49A3">
              <w:rPr>
                <w:rFonts w:ascii="Times New Roman" w:hAnsi="Times New Roman" w:cs="Times New Roman"/>
                <w:sz w:val="24"/>
              </w:rPr>
              <w:t>，水性</w:t>
            </w:r>
            <w:proofErr w:type="gramStart"/>
            <w:r w:rsidRPr="000A49A3">
              <w:rPr>
                <w:rFonts w:ascii="Times New Roman" w:hAnsi="Times New Roman" w:cs="Times New Roman"/>
                <w:sz w:val="24"/>
              </w:rPr>
              <w:t>漆渣全年</w:t>
            </w:r>
            <w:proofErr w:type="gramEnd"/>
            <w:r w:rsidRPr="000A49A3">
              <w:rPr>
                <w:rFonts w:ascii="Times New Roman" w:hAnsi="Times New Roman" w:cs="Times New Roman"/>
                <w:sz w:val="24"/>
              </w:rPr>
              <w:t>干化量为</w:t>
            </w:r>
            <w:r w:rsidRPr="000A49A3">
              <w:rPr>
                <w:rFonts w:ascii="Times New Roman" w:hAnsi="Times New Roman" w:cs="Times New Roman"/>
                <w:sz w:val="24"/>
              </w:rPr>
              <w:t>1000t</w:t>
            </w:r>
            <w:r w:rsidRPr="000A49A3">
              <w:rPr>
                <w:rFonts w:ascii="Times New Roman" w:hAnsi="Times New Roman" w:cs="Times New Roman"/>
                <w:sz w:val="24"/>
              </w:rPr>
              <w:t>。锥形周转桶清洗量为</w:t>
            </w:r>
            <w:r w:rsidRPr="000A49A3">
              <w:rPr>
                <w:rFonts w:ascii="Times New Roman" w:hAnsi="Times New Roman" w:cs="Times New Roman"/>
                <w:sz w:val="24"/>
              </w:rPr>
              <w:t>75</w:t>
            </w:r>
            <w:r w:rsidRPr="000A49A3">
              <w:rPr>
                <w:rFonts w:ascii="Times New Roman" w:hAnsi="Times New Roman" w:cs="Times New Roman"/>
                <w:sz w:val="24"/>
              </w:rPr>
              <w:t>个</w:t>
            </w:r>
            <w:r w:rsidRPr="000A49A3">
              <w:rPr>
                <w:rFonts w:ascii="Times New Roman" w:hAnsi="Times New Roman" w:cs="Times New Roman"/>
                <w:sz w:val="24"/>
              </w:rPr>
              <w:t>/d</w:t>
            </w:r>
            <w:r w:rsidRPr="000A49A3">
              <w:rPr>
                <w:rFonts w:ascii="Times New Roman" w:hAnsi="Times New Roman" w:cs="Times New Roman"/>
                <w:sz w:val="24"/>
              </w:rPr>
              <w:t>。</w:t>
            </w:r>
          </w:p>
        </w:tc>
      </w:tr>
      <w:tr w:rsidR="00E67E30" w:rsidRPr="000A49A3" w:rsidTr="00F03EA1">
        <w:trPr>
          <w:jc w:val="center"/>
        </w:trPr>
        <w:tc>
          <w:tcPr>
            <w:tcW w:w="1668"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建设项目环</w:t>
            </w:r>
            <w:proofErr w:type="gramStart"/>
            <w:r w:rsidRPr="000A49A3">
              <w:rPr>
                <w:rFonts w:ascii="Times New Roman" w:hAnsi="Times New Roman" w:cs="Times New Roman"/>
                <w:sz w:val="24"/>
                <w:szCs w:val="24"/>
              </w:rPr>
              <w:t>评时间</w:t>
            </w:r>
            <w:proofErr w:type="gramEnd"/>
          </w:p>
        </w:tc>
        <w:tc>
          <w:tcPr>
            <w:tcW w:w="2583"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2021.9.2</w:t>
            </w:r>
          </w:p>
        </w:tc>
        <w:tc>
          <w:tcPr>
            <w:tcW w:w="1214"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开工建设时间</w:t>
            </w:r>
          </w:p>
        </w:tc>
        <w:tc>
          <w:tcPr>
            <w:tcW w:w="3290" w:type="dxa"/>
            <w:gridSpan w:val="3"/>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2021.10.20</w:t>
            </w:r>
          </w:p>
        </w:tc>
      </w:tr>
      <w:tr w:rsidR="00E67E30" w:rsidRPr="000A49A3" w:rsidTr="00F03EA1">
        <w:trPr>
          <w:jc w:val="center"/>
        </w:trPr>
        <w:tc>
          <w:tcPr>
            <w:tcW w:w="1668"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调试时间</w:t>
            </w:r>
          </w:p>
        </w:tc>
        <w:tc>
          <w:tcPr>
            <w:tcW w:w="2583"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202</w:t>
            </w:r>
            <w:r w:rsidRPr="000A49A3">
              <w:rPr>
                <w:rFonts w:ascii="Times New Roman" w:hAnsi="Times New Roman" w:cs="Times New Roman" w:hint="eastAsia"/>
                <w:sz w:val="24"/>
                <w:szCs w:val="24"/>
              </w:rPr>
              <w:t>2</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4</w:t>
            </w:r>
            <w:r w:rsidRPr="000A49A3">
              <w:rPr>
                <w:rFonts w:ascii="Times New Roman" w:hAnsi="Times New Roman" w:cs="Times New Roman" w:hint="eastAsia"/>
                <w:sz w:val="24"/>
                <w:szCs w:val="24"/>
              </w:rPr>
              <w:t>月</w:t>
            </w:r>
          </w:p>
        </w:tc>
        <w:tc>
          <w:tcPr>
            <w:tcW w:w="1214"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验收现场监测时间</w:t>
            </w:r>
          </w:p>
        </w:tc>
        <w:tc>
          <w:tcPr>
            <w:tcW w:w="3290" w:type="dxa"/>
            <w:gridSpan w:val="3"/>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2022.4-19-2022.4-20</w:t>
            </w:r>
          </w:p>
        </w:tc>
      </w:tr>
      <w:tr w:rsidR="00E67E30" w:rsidRPr="000A49A3" w:rsidTr="00F03EA1">
        <w:trPr>
          <w:jc w:val="center"/>
        </w:trPr>
        <w:tc>
          <w:tcPr>
            <w:tcW w:w="1668"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环</w:t>
            </w:r>
            <w:proofErr w:type="gramStart"/>
            <w:r w:rsidRPr="000A49A3">
              <w:rPr>
                <w:rFonts w:ascii="Times New Roman" w:hAnsi="Times New Roman" w:cs="Times New Roman"/>
                <w:sz w:val="24"/>
                <w:szCs w:val="24"/>
              </w:rPr>
              <w:t>评报告</w:t>
            </w:r>
            <w:proofErr w:type="gramEnd"/>
            <w:r w:rsidRPr="000A49A3">
              <w:rPr>
                <w:rFonts w:ascii="Times New Roman" w:hAnsi="Times New Roman" w:cs="Times New Roman"/>
                <w:sz w:val="24"/>
                <w:szCs w:val="24"/>
              </w:rPr>
              <w:t>表审批部门</w:t>
            </w:r>
          </w:p>
        </w:tc>
        <w:tc>
          <w:tcPr>
            <w:tcW w:w="2583"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天津市滨海新区行政</w:t>
            </w:r>
            <w:proofErr w:type="gramStart"/>
            <w:r w:rsidRPr="000A49A3">
              <w:rPr>
                <w:rFonts w:ascii="Times New Roman" w:hAnsi="Times New Roman" w:cs="Times New Roman"/>
                <w:sz w:val="24"/>
                <w:szCs w:val="24"/>
              </w:rPr>
              <w:t>审批局</w:t>
            </w:r>
            <w:proofErr w:type="gramEnd"/>
          </w:p>
        </w:tc>
        <w:tc>
          <w:tcPr>
            <w:tcW w:w="1214"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环</w:t>
            </w:r>
            <w:proofErr w:type="gramStart"/>
            <w:r w:rsidRPr="000A49A3">
              <w:rPr>
                <w:rFonts w:ascii="Times New Roman" w:hAnsi="Times New Roman" w:cs="Times New Roman"/>
                <w:sz w:val="24"/>
                <w:szCs w:val="24"/>
              </w:rPr>
              <w:t>评报告</w:t>
            </w:r>
            <w:proofErr w:type="gramEnd"/>
            <w:r w:rsidRPr="000A49A3">
              <w:rPr>
                <w:rFonts w:ascii="Times New Roman" w:hAnsi="Times New Roman" w:cs="Times New Roman"/>
                <w:sz w:val="24"/>
                <w:szCs w:val="24"/>
              </w:rPr>
              <w:t>表编制单位</w:t>
            </w:r>
          </w:p>
        </w:tc>
        <w:tc>
          <w:tcPr>
            <w:tcW w:w="3290" w:type="dxa"/>
            <w:gridSpan w:val="3"/>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天津欣国环环保科技有限公司</w:t>
            </w:r>
          </w:p>
        </w:tc>
      </w:tr>
      <w:tr w:rsidR="00E67E30" w:rsidRPr="000A49A3" w:rsidTr="00F03EA1">
        <w:trPr>
          <w:jc w:val="center"/>
        </w:trPr>
        <w:tc>
          <w:tcPr>
            <w:tcW w:w="1668" w:type="dxa"/>
            <w:vAlign w:val="center"/>
          </w:tcPr>
          <w:p w:rsidR="00E67E30" w:rsidRPr="000A49A3" w:rsidRDefault="00047407">
            <w:pPr>
              <w:jc w:val="left"/>
              <w:rPr>
                <w:rFonts w:ascii="Times New Roman" w:hAnsi="Times New Roman" w:cs="Times New Roman"/>
                <w:sz w:val="24"/>
                <w:szCs w:val="24"/>
              </w:rPr>
            </w:pPr>
            <w:r w:rsidRPr="000A49A3">
              <w:rPr>
                <w:rFonts w:ascii="Times New Roman" w:hAnsi="Times New Roman" w:cs="Times New Roman"/>
                <w:sz w:val="24"/>
                <w:szCs w:val="24"/>
              </w:rPr>
              <w:t>环保设施设计单位</w:t>
            </w:r>
          </w:p>
        </w:tc>
        <w:tc>
          <w:tcPr>
            <w:tcW w:w="2583"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无</w:t>
            </w:r>
          </w:p>
        </w:tc>
        <w:tc>
          <w:tcPr>
            <w:tcW w:w="1214"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环保设施施工单位</w:t>
            </w:r>
          </w:p>
        </w:tc>
        <w:tc>
          <w:tcPr>
            <w:tcW w:w="3290" w:type="dxa"/>
            <w:gridSpan w:val="3"/>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无</w:t>
            </w:r>
          </w:p>
        </w:tc>
      </w:tr>
      <w:tr w:rsidR="008D6A24" w:rsidRPr="000A49A3" w:rsidTr="00F03EA1">
        <w:trPr>
          <w:jc w:val="center"/>
        </w:trPr>
        <w:tc>
          <w:tcPr>
            <w:tcW w:w="1668"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投资总概算</w:t>
            </w:r>
          </w:p>
        </w:tc>
        <w:tc>
          <w:tcPr>
            <w:tcW w:w="2583"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295</w:t>
            </w:r>
            <w:r w:rsidRPr="000A49A3">
              <w:rPr>
                <w:rFonts w:ascii="Times New Roman" w:hAnsi="Times New Roman" w:cs="Times New Roman"/>
                <w:sz w:val="24"/>
                <w:szCs w:val="24"/>
              </w:rPr>
              <w:t>万元</w:t>
            </w:r>
          </w:p>
        </w:tc>
        <w:tc>
          <w:tcPr>
            <w:tcW w:w="1214"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环保投资总概算</w:t>
            </w:r>
          </w:p>
        </w:tc>
        <w:tc>
          <w:tcPr>
            <w:tcW w:w="1121"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hint="eastAsia"/>
                <w:sz w:val="24"/>
                <w:szCs w:val="24"/>
              </w:rPr>
              <w:t>90</w:t>
            </w:r>
            <w:r w:rsidRPr="000A49A3">
              <w:rPr>
                <w:rFonts w:ascii="Times New Roman" w:hAnsi="Times New Roman" w:cs="Times New Roman"/>
                <w:sz w:val="24"/>
                <w:szCs w:val="24"/>
              </w:rPr>
              <w:t>万元</w:t>
            </w:r>
          </w:p>
        </w:tc>
        <w:tc>
          <w:tcPr>
            <w:tcW w:w="845"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比例</w:t>
            </w:r>
          </w:p>
        </w:tc>
        <w:tc>
          <w:tcPr>
            <w:tcW w:w="1324"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hint="eastAsia"/>
                <w:sz w:val="24"/>
                <w:szCs w:val="24"/>
              </w:rPr>
              <w:t>30.5</w:t>
            </w:r>
            <w:r w:rsidRPr="000A49A3">
              <w:rPr>
                <w:rFonts w:ascii="Times New Roman" w:hAnsi="Times New Roman" w:cs="Times New Roman"/>
                <w:sz w:val="24"/>
                <w:szCs w:val="24"/>
              </w:rPr>
              <w:t>%</w:t>
            </w:r>
          </w:p>
        </w:tc>
      </w:tr>
      <w:tr w:rsidR="008D6A24" w:rsidRPr="000A49A3" w:rsidTr="00F03EA1">
        <w:trPr>
          <w:jc w:val="center"/>
        </w:trPr>
        <w:tc>
          <w:tcPr>
            <w:tcW w:w="1668"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实际总概算</w:t>
            </w:r>
          </w:p>
        </w:tc>
        <w:tc>
          <w:tcPr>
            <w:tcW w:w="2583"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295</w:t>
            </w:r>
            <w:r w:rsidRPr="000A49A3">
              <w:rPr>
                <w:rFonts w:ascii="Times New Roman" w:hAnsi="Times New Roman" w:cs="Times New Roman"/>
                <w:sz w:val="24"/>
                <w:szCs w:val="24"/>
              </w:rPr>
              <w:t>万元</w:t>
            </w:r>
          </w:p>
        </w:tc>
        <w:tc>
          <w:tcPr>
            <w:tcW w:w="1214"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环保投资</w:t>
            </w:r>
          </w:p>
        </w:tc>
        <w:tc>
          <w:tcPr>
            <w:tcW w:w="1121"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hint="eastAsia"/>
                <w:sz w:val="24"/>
                <w:szCs w:val="24"/>
              </w:rPr>
              <w:t>209</w:t>
            </w:r>
            <w:r w:rsidRPr="000A49A3">
              <w:rPr>
                <w:rFonts w:ascii="Times New Roman" w:hAnsi="Times New Roman" w:cs="Times New Roman"/>
                <w:sz w:val="24"/>
                <w:szCs w:val="24"/>
              </w:rPr>
              <w:t>万元</w:t>
            </w:r>
          </w:p>
        </w:tc>
        <w:tc>
          <w:tcPr>
            <w:tcW w:w="845"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比例</w:t>
            </w:r>
          </w:p>
        </w:tc>
        <w:tc>
          <w:tcPr>
            <w:tcW w:w="1324"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hint="eastAsia"/>
                <w:sz w:val="24"/>
                <w:szCs w:val="24"/>
              </w:rPr>
              <w:t>70.</w:t>
            </w:r>
            <w:r w:rsidRPr="000A49A3">
              <w:rPr>
                <w:rFonts w:ascii="Times New Roman" w:hAnsi="Times New Roman" w:cs="Times New Roman"/>
                <w:sz w:val="24"/>
                <w:szCs w:val="24"/>
              </w:rPr>
              <w:t>9%</w:t>
            </w:r>
          </w:p>
        </w:tc>
      </w:tr>
      <w:tr w:rsidR="00E67E30" w:rsidRPr="000A49A3" w:rsidTr="00F03EA1">
        <w:trPr>
          <w:jc w:val="center"/>
        </w:trPr>
        <w:tc>
          <w:tcPr>
            <w:tcW w:w="1668" w:type="dxa"/>
          </w:tcPr>
          <w:p w:rsidR="00E67E30" w:rsidRPr="000A49A3" w:rsidRDefault="00047407">
            <w:pPr>
              <w:spacing w:line="360" w:lineRule="auto"/>
              <w:jc w:val="left"/>
              <w:rPr>
                <w:rFonts w:ascii="Times New Roman" w:hAnsi="Times New Roman" w:cs="Times New Roman"/>
                <w:sz w:val="24"/>
                <w:szCs w:val="24"/>
              </w:rPr>
            </w:pPr>
            <w:r w:rsidRPr="000A49A3">
              <w:rPr>
                <w:rFonts w:ascii="Times New Roman" w:hAnsi="Times New Roman" w:cs="Times New Roman"/>
                <w:sz w:val="24"/>
                <w:szCs w:val="24"/>
              </w:rPr>
              <w:t>验收监测依据</w:t>
            </w:r>
          </w:p>
        </w:tc>
        <w:tc>
          <w:tcPr>
            <w:tcW w:w="7087" w:type="dxa"/>
            <w:gridSpan w:val="5"/>
          </w:tcPr>
          <w:p w:rsidR="00E67E30" w:rsidRPr="000A49A3" w:rsidRDefault="00047407">
            <w:pPr>
              <w:spacing w:line="360" w:lineRule="auto"/>
              <w:jc w:val="left"/>
              <w:rPr>
                <w:rFonts w:ascii="Times New Roman" w:hAnsi="Times New Roman" w:cs="Times New Roman"/>
                <w:sz w:val="24"/>
                <w:szCs w:val="24"/>
              </w:rPr>
            </w:pPr>
            <w:r w:rsidRPr="000A49A3">
              <w:rPr>
                <w:rFonts w:ascii="Times New Roman" w:eastAsia="宋体" w:hAnsi="Times New Roman" w:cs="Times New Roman"/>
                <w:sz w:val="24"/>
                <w:szCs w:val="24"/>
              </w:rPr>
              <w:t>1</w:t>
            </w:r>
            <w:r w:rsidRPr="000A49A3">
              <w:rPr>
                <w:rFonts w:ascii="Times New Roman" w:eastAsia="宋体" w:hAnsi="Times New Roman" w:cs="Times New Roman" w:hint="eastAsia"/>
                <w:sz w:val="24"/>
                <w:szCs w:val="24"/>
              </w:rPr>
              <w:t>．中华人民共和国第</w:t>
            </w:r>
            <w:r w:rsidRPr="000A49A3">
              <w:rPr>
                <w:rFonts w:ascii="Times New Roman" w:eastAsia="宋体" w:hAnsi="Times New Roman" w:cs="Times New Roman"/>
                <w:sz w:val="24"/>
                <w:szCs w:val="24"/>
              </w:rPr>
              <w:t>682</w:t>
            </w:r>
            <w:r w:rsidRPr="000A49A3">
              <w:rPr>
                <w:rFonts w:ascii="Times New Roman" w:eastAsia="宋体" w:hAnsi="Times New Roman" w:cs="Times New Roman" w:hint="eastAsia"/>
                <w:sz w:val="24"/>
                <w:szCs w:val="24"/>
              </w:rPr>
              <w:t>号令《建设项目环境保护管理条例》（</w:t>
            </w:r>
            <w:r w:rsidRPr="000A49A3">
              <w:rPr>
                <w:rFonts w:ascii="Times New Roman" w:eastAsia="宋体" w:hAnsi="Times New Roman" w:cs="Times New Roman"/>
                <w:sz w:val="24"/>
                <w:szCs w:val="24"/>
              </w:rPr>
              <w:t>2017</w:t>
            </w:r>
            <w:r w:rsidRPr="000A49A3">
              <w:rPr>
                <w:rFonts w:ascii="Times New Roman" w:eastAsia="宋体" w:hAnsi="Times New Roman" w:cs="Times New Roman" w:hint="eastAsia"/>
                <w:sz w:val="24"/>
                <w:szCs w:val="24"/>
              </w:rPr>
              <w:t>年修正），</w:t>
            </w:r>
            <w:r w:rsidRPr="000A49A3">
              <w:rPr>
                <w:rFonts w:ascii="Times New Roman" w:eastAsia="宋体" w:hAnsi="Times New Roman" w:cs="Times New Roman"/>
                <w:sz w:val="24"/>
                <w:szCs w:val="24"/>
              </w:rPr>
              <w:t>2017</w:t>
            </w:r>
            <w:r w:rsidRPr="000A49A3">
              <w:rPr>
                <w:rFonts w:ascii="Times New Roman" w:eastAsia="宋体" w:hAnsi="Times New Roman" w:cs="Times New Roman" w:hint="eastAsia"/>
                <w:sz w:val="24"/>
                <w:szCs w:val="24"/>
              </w:rPr>
              <w:t>年</w:t>
            </w:r>
            <w:r w:rsidRPr="000A49A3">
              <w:rPr>
                <w:rFonts w:ascii="Times New Roman" w:eastAsia="宋体" w:hAnsi="Times New Roman" w:cs="Times New Roman"/>
                <w:sz w:val="24"/>
                <w:szCs w:val="24"/>
              </w:rPr>
              <w:t>10</w:t>
            </w:r>
            <w:r w:rsidRPr="000A49A3">
              <w:rPr>
                <w:rFonts w:ascii="Times New Roman" w:eastAsia="宋体" w:hAnsi="Times New Roman" w:cs="Times New Roman" w:hint="eastAsia"/>
                <w:sz w:val="24"/>
                <w:szCs w:val="24"/>
              </w:rPr>
              <w:t>月</w:t>
            </w:r>
            <w:r w:rsidRPr="000A49A3">
              <w:rPr>
                <w:rFonts w:ascii="Times New Roman" w:eastAsia="宋体" w:hAnsi="Times New Roman" w:cs="Times New Roman"/>
                <w:sz w:val="24"/>
                <w:szCs w:val="24"/>
              </w:rPr>
              <w:t>1</w:t>
            </w:r>
            <w:r w:rsidRPr="000A49A3">
              <w:rPr>
                <w:rFonts w:ascii="Times New Roman" w:eastAsia="宋体" w:hAnsi="Times New Roman" w:cs="Times New Roman" w:hint="eastAsia"/>
                <w:sz w:val="24"/>
                <w:szCs w:val="24"/>
              </w:rPr>
              <w:t>日施行；</w:t>
            </w:r>
          </w:p>
          <w:p w:rsidR="00E67E30" w:rsidRPr="000A49A3" w:rsidRDefault="00047407">
            <w:pPr>
              <w:spacing w:line="360" w:lineRule="auto"/>
              <w:jc w:val="left"/>
              <w:rPr>
                <w:rFonts w:ascii="Times New Roman" w:hAnsi="Times New Roman" w:cs="Times New Roman"/>
                <w:sz w:val="24"/>
                <w:szCs w:val="24"/>
              </w:rPr>
            </w:pPr>
            <w:r w:rsidRPr="000A49A3">
              <w:rPr>
                <w:rFonts w:ascii="Times New Roman" w:eastAsia="宋体" w:hAnsi="Times New Roman" w:cs="Times New Roman"/>
                <w:sz w:val="24"/>
                <w:szCs w:val="24"/>
              </w:rPr>
              <w:t>2</w:t>
            </w:r>
            <w:r w:rsidRPr="000A49A3">
              <w:rPr>
                <w:rFonts w:ascii="Times New Roman" w:eastAsia="宋体" w:hAnsi="Times New Roman" w:cs="Times New Roman" w:hint="eastAsia"/>
                <w:sz w:val="24"/>
                <w:szCs w:val="24"/>
              </w:rPr>
              <w:t>．国环</w:t>
            </w:r>
            <w:proofErr w:type="gramStart"/>
            <w:r w:rsidRPr="000A49A3">
              <w:rPr>
                <w:rFonts w:ascii="Times New Roman" w:eastAsia="宋体" w:hAnsi="Times New Roman" w:cs="Times New Roman" w:hint="eastAsia"/>
                <w:sz w:val="24"/>
                <w:szCs w:val="24"/>
              </w:rPr>
              <w:t>规</w:t>
            </w:r>
            <w:proofErr w:type="gramEnd"/>
            <w:r w:rsidRPr="000A49A3">
              <w:rPr>
                <w:rFonts w:ascii="Times New Roman" w:eastAsia="宋体" w:hAnsi="Times New Roman" w:cs="Times New Roman" w:hint="eastAsia"/>
                <w:sz w:val="24"/>
                <w:szCs w:val="24"/>
              </w:rPr>
              <w:t>环评</w:t>
            </w:r>
            <w:r w:rsidRPr="000A49A3">
              <w:rPr>
                <w:rFonts w:ascii="Times New Roman" w:eastAsia="宋体" w:hAnsi="Times New Roman" w:cs="Times New Roman"/>
                <w:sz w:val="24"/>
                <w:szCs w:val="24"/>
              </w:rPr>
              <w:t>[2017]4</w:t>
            </w:r>
            <w:r w:rsidRPr="000A49A3">
              <w:rPr>
                <w:rFonts w:ascii="Times New Roman" w:eastAsia="宋体" w:hAnsi="Times New Roman" w:cs="Times New Roman" w:hint="eastAsia"/>
                <w:sz w:val="24"/>
                <w:szCs w:val="24"/>
              </w:rPr>
              <w:t>号《建设项目竣工环境保护验收暂行办法》，</w:t>
            </w:r>
            <w:r w:rsidRPr="000A49A3">
              <w:rPr>
                <w:rFonts w:ascii="Times New Roman" w:eastAsia="宋体" w:hAnsi="Times New Roman" w:cs="Times New Roman"/>
                <w:sz w:val="24"/>
                <w:szCs w:val="24"/>
              </w:rPr>
              <w:t>2017</w:t>
            </w:r>
            <w:r w:rsidRPr="000A49A3">
              <w:rPr>
                <w:rFonts w:ascii="Times New Roman" w:eastAsia="宋体" w:hAnsi="Times New Roman" w:cs="Times New Roman" w:hint="eastAsia"/>
                <w:sz w:val="24"/>
                <w:szCs w:val="24"/>
              </w:rPr>
              <w:t>年</w:t>
            </w:r>
            <w:r w:rsidRPr="000A49A3">
              <w:rPr>
                <w:rFonts w:ascii="Times New Roman" w:eastAsia="宋体" w:hAnsi="Times New Roman" w:cs="Times New Roman"/>
                <w:sz w:val="24"/>
                <w:szCs w:val="24"/>
              </w:rPr>
              <w:t>11</w:t>
            </w:r>
            <w:r w:rsidRPr="000A49A3">
              <w:rPr>
                <w:rFonts w:ascii="Times New Roman" w:eastAsia="宋体" w:hAnsi="Times New Roman" w:cs="Times New Roman" w:hint="eastAsia"/>
                <w:sz w:val="24"/>
                <w:szCs w:val="24"/>
              </w:rPr>
              <w:t>月</w:t>
            </w:r>
            <w:r w:rsidRPr="000A49A3">
              <w:rPr>
                <w:rFonts w:ascii="Times New Roman" w:eastAsia="宋体" w:hAnsi="Times New Roman" w:cs="Times New Roman"/>
                <w:sz w:val="24"/>
                <w:szCs w:val="24"/>
              </w:rPr>
              <w:t>22</w:t>
            </w:r>
            <w:r w:rsidRPr="000A49A3">
              <w:rPr>
                <w:rFonts w:ascii="Times New Roman" w:eastAsia="宋体" w:hAnsi="Times New Roman" w:cs="Times New Roman" w:hint="eastAsia"/>
                <w:sz w:val="24"/>
                <w:szCs w:val="24"/>
              </w:rPr>
              <w:t>日施行；</w:t>
            </w:r>
          </w:p>
          <w:p w:rsidR="00E67E30" w:rsidRPr="000A49A3" w:rsidRDefault="0004740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sz w:val="24"/>
                <w:szCs w:val="24"/>
              </w:rPr>
              <w:t>3</w:t>
            </w:r>
            <w:r w:rsidRPr="000A49A3">
              <w:rPr>
                <w:rFonts w:ascii="Times New Roman" w:eastAsia="宋体" w:hAnsi="Times New Roman" w:cs="Times New Roman" w:hint="eastAsia"/>
                <w:sz w:val="24"/>
                <w:szCs w:val="24"/>
              </w:rPr>
              <w:t>．生态环境部</w:t>
            </w:r>
            <w:r w:rsidRPr="000A49A3">
              <w:rPr>
                <w:rFonts w:ascii="Times New Roman" w:eastAsia="宋体" w:hAnsi="Times New Roman" w:cs="Times New Roman"/>
                <w:sz w:val="24"/>
                <w:szCs w:val="24"/>
              </w:rPr>
              <w:t>2018</w:t>
            </w:r>
            <w:r w:rsidRPr="000A49A3">
              <w:rPr>
                <w:rFonts w:ascii="Times New Roman" w:eastAsia="宋体" w:hAnsi="Times New Roman" w:cs="Times New Roman" w:hint="eastAsia"/>
                <w:sz w:val="24"/>
                <w:szCs w:val="24"/>
              </w:rPr>
              <w:t>年第</w:t>
            </w:r>
            <w:r w:rsidRPr="000A49A3">
              <w:rPr>
                <w:rFonts w:ascii="Times New Roman" w:eastAsia="宋体" w:hAnsi="Times New Roman" w:cs="Times New Roman"/>
                <w:sz w:val="24"/>
                <w:szCs w:val="24"/>
              </w:rPr>
              <w:t>9</w:t>
            </w:r>
            <w:r w:rsidRPr="000A49A3">
              <w:rPr>
                <w:rFonts w:ascii="Times New Roman" w:eastAsia="宋体" w:hAnsi="Times New Roman" w:cs="Times New Roman" w:hint="eastAsia"/>
                <w:sz w:val="24"/>
                <w:szCs w:val="24"/>
              </w:rPr>
              <w:t>号公告《建设项目竣工环境保护验收技术指南污染影响类》</w:t>
            </w:r>
            <w:r w:rsidRPr="000A49A3">
              <w:rPr>
                <w:rFonts w:ascii="Times New Roman" w:eastAsia="宋体" w:hAnsi="Times New Roman" w:cs="Times New Roman"/>
                <w:sz w:val="24"/>
                <w:szCs w:val="24"/>
              </w:rPr>
              <w:t>2018.5</w:t>
            </w:r>
            <w:r w:rsidRPr="000A49A3">
              <w:rPr>
                <w:rFonts w:ascii="Times New Roman" w:eastAsia="宋体" w:hAnsi="Times New Roman" w:cs="Times New Roman" w:hint="eastAsia"/>
                <w:sz w:val="24"/>
                <w:szCs w:val="24"/>
              </w:rPr>
              <w:t>；</w:t>
            </w:r>
          </w:p>
          <w:p w:rsidR="00E67E30" w:rsidRPr="000A49A3" w:rsidRDefault="0004740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sz w:val="24"/>
                <w:szCs w:val="24"/>
              </w:rPr>
              <w:t>4</w:t>
            </w:r>
            <w:r w:rsidRPr="000A49A3">
              <w:rPr>
                <w:rFonts w:ascii="Times New Roman" w:eastAsia="宋体" w:hAnsi="Times New Roman" w:cs="Times New Roman" w:hint="eastAsia"/>
                <w:sz w:val="24"/>
                <w:szCs w:val="24"/>
              </w:rPr>
              <w:t>．《污染影响类建设项目重大变动清单（试行）》（</w:t>
            </w:r>
            <w:proofErr w:type="gramStart"/>
            <w:r w:rsidRPr="000A49A3">
              <w:rPr>
                <w:rFonts w:ascii="Times New Roman" w:eastAsia="宋体" w:hAnsi="Times New Roman" w:cs="Times New Roman" w:hint="eastAsia"/>
                <w:sz w:val="24"/>
                <w:szCs w:val="24"/>
              </w:rPr>
              <w:t>环办环评函</w:t>
            </w:r>
            <w:proofErr w:type="gramEnd"/>
            <w:r w:rsidRPr="000A49A3">
              <w:rPr>
                <w:rFonts w:ascii="Times New Roman" w:eastAsia="宋体" w:hAnsi="Times New Roman" w:cs="Times New Roman" w:hint="eastAsia"/>
                <w:sz w:val="24"/>
                <w:szCs w:val="24"/>
              </w:rPr>
              <w:t>〔</w:t>
            </w:r>
            <w:r w:rsidRPr="000A49A3">
              <w:rPr>
                <w:rFonts w:ascii="Times New Roman" w:eastAsia="宋体" w:hAnsi="Times New Roman" w:cs="Times New Roman"/>
                <w:sz w:val="24"/>
                <w:szCs w:val="24"/>
              </w:rPr>
              <w:t>2020</w:t>
            </w:r>
            <w:r w:rsidRPr="000A49A3">
              <w:rPr>
                <w:rFonts w:ascii="Times New Roman" w:eastAsia="宋体" w:hAnsi="Times New Roman" w:cs="Times New Roman" w:hint="eastAsia"/>
                <w:sz w:val="24"/>
                <w:szCs w:val="24"/>
              </w:rPr>
              <w:t>〕</w:t>
            </w:r>
            <w:r w:rsidRPr="000A49A3">
              <w:rPr>
                <w:rFonts w:ascii="Times New Roman" w:eastAsia="宋体" w:hAnsi="Times New Roman" w:cs="Times New Roman"/>
                <w:sz w:val="24"/>
                <w:szCs w:val="24"/>
              </w:rPr>
              <w:t>688</w:t>
            </w:r>
            <w:r w:rsidRPr="000A49A3">
              <w:rPr>
                <w:rFonts w:ascii="Times New Roman" w:eastAsia="宋体" w:hAnsi="Times New Roman" w:cs="Times New Roman" w:hint="eastAsia"/>
                <w:sz w:val="24"/>
                <w:szCs w:val="24"/>
              </w:rPr>
              <w:t>号）；</w:t>
            </w:r>
          </w:p>
          <w:p w:rsidR="00E67E30" w:rsidRPr="000A49A3" w:rsidRDefault="0004740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hint="eastAsia"/>
                <w:sz w:val="24"/>
                <w:szCs w:val="24"/>
              </w:rPr>
              <w:t>5.</w:t>
            </w:r>
            <w:r w:rsidRPr="000A49A3">
              <w:rPr>
                <w:rFonts w:ascii="Times New Roman" w:eastAsia="宋体" w:hAnsi="Times New Roman" w:cs="Times New Roman"/>
                <w:sz w:val="24"/>
                <w:szCs w:val="24"/>
              </w:rPr>
              <w:t>津环保监测</w:t>
            </w:r>
            <w:r w:rsidRPr="000A49A3">
              <w:rPr>
                <w:rFonts w:ascii="Times New Roman" w:eastAsia="宋体" w:hAnsi="Times New Roman" w:cs="Times New Roman"/>
                <w:sz w:val="24"/>
                <w:szCs w:val="24"/>
              </w:rPr>
              <w:t>[2007]57</w:t>
            </w:r>
            <w:r w:rsidRPr="000A49A3">
              <w:rPr>
                <w:rFonts w:ascii="Times New Roman" w:eastAsia="宋体" w:hAnsi="Times New Roman" w:cs="Times New Roman"/>
                <w:sz w:val="24"/>
                <w:szCs w:val="24"/>
              </w:rPr>
              <w:t>号</w:t>
            </w:r>
            <w:proofErr w:type="gramStart"/>
            <w:r w:rsidRPr="000A49A3">
              <w:rPr>
                <w:rFonts w:ascii="Times New Roman" w:eastAsia="宋体" w:hAnsi="Times New Roman" w:cs="Times New Roman"/>
                <w:sz w:val="24"/>
                <w:szCs w:val="24"/>
              </w:rPr>
              <w:t>《</w:t>
            </w:r>
            <w:proofErr w:type="gramEnd"/>
            <w:r w:rsidRPr="000A49A3">
              <w:rPr>
                <w:rFonts w:ascii="Times New Roman" w:eastAsia="宋体" w:hAnsi="Times New Roman" w:cs="Times New Roman"/>
                <w:sz w:val="24"/>
                <w:szCs w:val="24"/>
              </w:rPr>
              <w:t>关于发布〈天津市污染源排放口规范化技术要求〉</w:t>
            </w:r>
          </w:p>
          <w:p w:rsidR="00E67E30" w:rsidRPr="000A49A3" w:rsidRDefault="0004740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sz w:val="24"/>
                <w:szCs w:val="24"/>
              </w:rPr>
              <w:t>的通知</w:t>
            </w:r>
            <w:proofErr w:type="gramStart"/>
            <w:r w:rsidRPr="000A49A3">
              <w:rPr>
                <w:rFonts w:ascii="Times New Roman" w:eastAsia="宋体" w:hAnsi="Times New Roman" w:cs="Times New Roman"/>
                <w:sz w:val="24"/>
                <w:szCs w:val="24"/>
              </w:rPr>
              <w:t>》</w:t>
            </w:r>
            <w:proofErr w:type="gramEnd"/>
            <w:r w:rsidRPr="000A49A3">
              <w:rPr>
                <w:rFonts w:ascii="Times New Roman" w:eastAsia="宋体" w:hAnsi="Times New Roman" w:cs="Times New Roman"/>
                <w:sz w:val="24"/>
                <w:szCs w:val="24"/>
              </w:rPr>
              <w:t>；</w:t>
            </w:r>
          </w:p>
          <w:p w:rsidR="00E67E30" w:rsidRPr="000A49A3" w:rsidRDefault="00047407">
            <w:pPr>
              <w:spacing w:line="360" w:lineRule="auto"/>
              <w:jc w:val="left"/>
            </w:pPr>
            <w:r w:rsidRPr="000A49A3">
              <w:rPr>
                <w:rFonts w:ascii="Times New Roman" w:eastAsia="宋体" w:hAnsi="Times New Roman" w:cs="Times New Roman" w:hint="eastAsia"/>
                <w:sz w:val="24"/>
                <w:szCs w:val="24"/>
              </w:rPr>
              <w:t>6.</w:t>
            </w:r>
            <w:r w:rsidRPr="000A49A3">
              <w:rPr>
                <w:rFonts w:ascii="Times New Roman" w:eastAsia="宋体" w:hAnsi="Times New Roman" w:cs="Times New Roman" w:hint="eastAsia"/>
                <w:sz w:val="24"/>
                <w:szCs w:val="24"/>
              </w:rPr>
              <w:t>《关于下发〈天津市建设项目竣工环境保护验收监测技术要求〉</w:t>
            </w:r>
            <w:r w:rsidRPr="000A49A3">
              <w:rPr>
                <w:rFonts w:ascii="Times New Roman" w:eastAsia="宋体" w:hAnsi="Times New Roman" w:cs="Times New Roman" w:hint="eastAsia"/>
                <w:sz w:val="24"/>
                <w:szCs w:val="24"/>
              </w:rPr>
              <w:lastRenderedPageBreak/>
              <w:t>的通知》（津环保监测</w:t>
            </w:r>
            <w:r w:rsidRPr="000A49A3">
              <w:rPr>
                <w:rFonts w:ascii="Times New Roman" w:eastAsia="宋体" w:hAnsi="Times New Roman" w:cs="Times New Roman" w:hint="eastAsia"/>
                <w:sz w:val="24"/>
                <w:szCs w:val="24"/>
              </w:rPr>
              <w:t>[2002]234</w:t>
            </w:r>
            <w:r w:rsidRPr="000A49A3">
              <w:rPr>
                <w:rFonts w:ascii="Times New Roman" w:eastAsia="宋体" w:hAnsi="Times New Roman" w:cs="Times New Roman" w:hint="eastAsia"/>
                <w:sz w:val="24"/>
                <w:szCs w:val="24"/>
              </w:rPr>
              <w:t>号）；</w:t>
            </w:r>
          </w:p>
          <w:p w:rsidR="00E67E30" w:rsidRPr="000A49A3" w:rsidRDefault="0004740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hint="eastAsia"/>
                <w:sz w:val="24"/>
                <w:szCs w:val="24"/>
              </w:rPr>
              <w:t>7.</w:t>
            </w:r>
            <w:r w:rsidRPr="000A49A3">
              <w:rPr>
                <w:rFonts w:ascii="Times New Roman" w:eastAsia="宋体" w:hAnsi="Times New Roman" w:cs="Times New Roman"/>
                <w:sz w:val="24"/>
                <w:szCs w:val="24"/>
              </w:rPr>
              <w:t>《排污单位自行监测技术指南</w:t>
            </w:r>
            <w:r w:rsidRPr="000A49A3">
              <w:rPr>
                <w:rFonts w:ascii="Times New Roman" w:eastAsia="宋体" w:hAnsi="Times New Roman" w:cs="Times New Roman"/>
                <w:sz w:val="24"/>
                <w:szCs w:val="24"/>
              </w:rPr>
              <w:t xml:space="preserve"> </w:t>
            </w:r>
            <w:r w:rsidRPr="000A49A3">
              <w:rPr>
                <w:rFonts w:ascii="Times New Roman" w:eastAsia="宋体" w:hAnsi="Times New Roman" w:cs="Times New Roman"/>
                <w:sz w:val="24"/>
                <w:szCs w:val="24"/>
              </w:rPr>
              <w:t>总则》（</w:t>
            </w:r>
            <w:r w:rsidRPr="000A49A3">
              <w:rPr>
                <w:rFonts w:ascii="Times New Roman" w:eastAsia="宋体" w:hAnsi="Times New Roman" w:cs="Times New Roman"/>
                <w:sz w:val="24"/>
                <w:szCs w:val="24"/>
              </w:rPr>
              <w:t>HJ819-2017</w:t>
            </w:r>
            <w:r w:rsidRPr="000A49A3">
              <w:rPr>
                <w:rFonts w:ascii="Times New Roman" w:eastAsia="宋体" w:hAnsi="Times New Roman" w:cs="Times New Roman"/>
                <w:sz w:val="24"/>
                <w:szCs w:val="24"/>
              </w:rPr>
              <w:t>）；</w:t>
            </w:r>
          </w:p>
          <w:p w:rsidR="00E67E30" w:rsidRPr="000A49A3" w:rsidRDefault="00047407">
            <w:pPr>
              <w:spacing w:line="360" w:lineRule="auto"/>
              <w:jc w:val="left"/>
            </w:pPr>
            <w:r w:rsidRPr="000A49A3">
              <w:rPr>
                <w:rFonts w:ascii="Times New Roman" w:eastAsia="宋体" w:hAnsi="Times New Roman" w:cs="Times New Roman" w:hint="eastAsia"/>
                <w:sz w:val="24"/>
                <w:szCs w:val="24"/>
              </w:rPr>
              <w:t>8</w:t>
            </w:r>
            <w:r w:rsidRPr="000A49A3">
              <w:rPr>
                <w:rFonts w:ascii="Times New Roman" w:eastAsia="宋体" w:hAnsi="Times New Roman" w:cs="Times New Roman" w:hint="eastAsia"/>
                <w:sz w:val="24"/>
                <w:szCs w:val="24"/>
              </w:rPr>
              <w:t>．《排污单位环境管理台账及排污许可证执行报告技术规范</w:t>
            </w:r>
            <w:r w:rsidRPr="000A49A3">
              <w:rPr>
                <w:rFonts w:ascii="Times New Roman" w:eastAsia="宋体" w:hAnsi="Times New Roman" w:cs="Times New Roman"/>
                <w:sz w:val="24"/>
                <w:szCs w:val="24"/>
              </w:rPr>
              <w:t xml:space="preserve"> </w:t>
            </w:r>
            <w:r w:rsidRPr="000A49A3">
              <w:rPr>
                <w:rFonts w:ascii="Times New Roman" w:eastAsia="宋体" w:hAnsi="Times New Roman" w:cs="Times New Roman" w:hint="eastAsia"/>
                <w:sz w:val="24"/>
                <w:szCs w:val="24"/>
              </w:rPr>
              <w:t>总则（试行）》</w:t>
            </w:r>
            <w:r w:rsidRPr="000A49A3">
              <w:rPr>
                <w:rFonts w:ascii="Times New Roman" w:eastAsia="宋体" w:hAnsi="Times New Roman" w:cs="Times New Roman" w:hint="eastAsia"/>
                <w:sz w:val="24"/>
                <w:szCs w:val="24"/>
              </w:rPr>
              <w:t xml:space="preserve"> ( HJ944-2018 )</w:t>
            </w:r>
            <w:r w:rsidRPr="000A49A3">
              <w:rPr>
                <w:rFonts w:ascii="Times New Roman" w:eastAsia="宋体" w:hAnsi="Times New Roman" w:cs="Times New Roman" w:hint="eastAsia"/>
                <w:sz w:val="24"/>
                <w:szCs w:val="24"/>
              </w:rPr>
              <w:t>，</w:t>
            </w:r>
            <w:r w:rsidRPr="000A49A3">
              <w:rPr>
                <w:rFonts w:ascii="Times New Roman" w:eastAsia="宋体" w:hAnsi="Times New Roman" w:cs="Times New Roman" w:hint="eastAsia"/>
                <w:sz w:val="24"/>
                <w:szCs w:val="24"/>
              </w:rPr>
              <w:t>2018-03-27</w:t>
            </w:r>
            <w:r w:rsidRPr="000A49A3">
              <w:rPr>
                <w:rFonts w:ascii="Times New Roman" w:eastAsia="宋体" w:hAnsi="Times New Roman" w:cs="Times New Roman" w:hint="eastAsia"/>
                <w:sz w:val="24"/>
                <w:szCs w:val="24"/>
              </w:rPr>
              <w:t>实施；</w:t>
            </w:r>
          </w:p>
          <w:p w:rsidR="00E67E30" w:rsidRPr="000A49A3" w:rsidRDefault="00047407">
            <w:pPr>
              <w:spacing w:line="360" w:lineRule="auto"/>
              <w:jc w:val="left"/>
              <w:rPr>
                <w:rFonts w:ascii="Times New Roman" w:hAnsi="Times New Roman" w:cs="Times New Roman"/>
                <w:sz w:val="24"/>
                <w:szCs w:val="24"/>
              </w:rPr>
            </w:pPr>
            <w:r w:rsidRPr="000A49A3">
              <w:rPr>
                <w:rFonts w:ascii="Times New Roman" w:hAnsi="Times New Roman" w:cs="Times New Roman" w:hint="eastAsia"/>
                <w:sz w:val="24"/>
                <w:szCs w:val="24"/>
              </w:rPr>
              <w:t>9</w:t>
            </w:r>
            <w:r w:rsidRPr="000A49A3">
              <w:rPr>
                <w:rFonts w:ascii="Times New Roman" w:hAnsi="Times New Roman" w:cs="Times New Roman"/>
                <w:sz w:val="24"/>
                <w:szCs w:val="24"/>
              </w:rPr>
              <w:t>．关于天津中集集装箱有限公司污泥干化以及</w:t>
            </w:r>
            <w:proofErr w:type="gramStart"/>
            <w:r w:rsidRPr="000A49A3">
              <w:rPr>
                <w:rFonts w:ascii="Times New Roman" w:hAnsi="Times New Roman" w:cs="Times New Roman"/>
                <w:sz w:val="24"/>
                <w:szCs w:val="24"/>
              </w:rPr>
              <w:t>水性漆桶清洗</w:t>
            </w:r>
            <w:proofErr w:type="gramEnd"/>
            <w:r w:rsidRPr="000A49A3">
              <w:rPr>
                <w:rFonts w:ascii="Times New Roman" w:hAnsi="Times New Roman" w:cs="Times New Roman"/>
                <w:sz w:val="24"/>
                <w:szCs w:val="24"/>
              </w:rPr>
              <w:t>项目</w:t>
            </w:r>
            <w:r w:rsidRPr="000A49A3">
              <w:rPr>
                <w:rFonts w:ascii="Times New Roman" w:hAnsi="Times New Roman" w:cs="Times New Roman"/>
                <w:bCs/>
                <w:sz w:val="24"/>
                <w:szCs w:val="24"/>
              </w:rPr>
              <w:t>环境影响报告表</w:t>
            </w:r>
            <w:r w:rsidRPr="000A49A3">
              <w:rPr>
                <w:rFonts w:ascii="Times New Roman" w:hAnsi="Times New Roman" w:cs="Times New Roman"/>
                <w:sz w:val="24"/>
                <w:szCs w:val="24"/>
              </w:rPr>
              <w:t>的批复（津滨审批</w:t>
            </w:r>
            <w:proofErr w:type="gramStart"/>
            <w:r w:rsidRPr="000A49A3">
              <w:rPr>
                <w:rFonts w:ascii="Times New Roman" w:hAnsi="Times New Roman" w:cs="Times New Roman"/>
                <w:sz w:val="24"/>
                <w:szCs w:val="24"/>
              </w:rPr>
              <w:t>二室准</w:t>
            </w:r>
            <w:proofErr w:type="gramEnd"/>
            <w:r w:rsidRPr="000A49A3">
              <w:rPr>
                <w:rFonts w:ascii="Times New Roman" w:hAnsi="Times New Roman" w:cs="Times New Roman"/>
                <w:sz w:val="24"/>
                <w:szCs w:val="24"/>
              </w:rPr>
              <w:t>[2021]213</w:t>
            </w:r>
            <w:r w:rsidRPr="000A49A3">
              <w:rPr>
                <w:rFonts w:ascii="Times New Roman" w:hAnsi="Times New Roman" w:cs="Times New Roman"/>
                <w:sz w:val="24"/>
                <w:szCs w:val="24"/>
              </w:rPr>
              <w:t>号）；</w:t>
            </w:r>
          </w:p>
          <w:p w:rsidR="00E67E30" w:rsidRPr="000A49A3" w:rsidRDefault="00047407">
            <w:pPr>
              <w:spacing w:line="360" w:lineRule="auto"/>
              <w:jc w:val="left"/>
              <w:rPr>
                <w:rFonts w:ascii="Times New Roman" w:hAnsi="Times New Roman" w:cs="Times New Roman"/>
                <w:sz w:val="24"/>
                <w:szCs w:val="24"/>
              </w:rPr>
            </w:pPr>
            <w:r w:rsidRPr="000A49A3">
              <w:rPr>
                <w:rFonts w:ascii="Times New Roman" w:hAnsi="Times New Roman" w:cs="Times New Roman" w:hint="eastAsia"/>
                <w:sz w:val="24"/>
                <w:szCs w:val="24"/>
              </w:rPr>
              <w:t>10</w:t>
            </w:r>
            <w:r w:rsidRPr="000A49A3">
              <w:rPr>
                <w:rFonts w:ascii="Times New Roman" w:hAnsi="Times New Roman" w:cs="Times New Roman"/>
                <w:sz w:val="24"/>
                <w:szCs w:val="24"/>
              </w:rPr>
              <w:t>．天津中集集装箱有限公司污泥干化以及</w:t>
            </w:r>
            <w:proofErr w:type="gramStart"/>
            <w:r w:rsidRPr="000A49A3">
              <w:rPr>
                <w:rFonts w:ascii="Times New Roman" w:hAnsi="Times New Roman" w:cs="Times New Roman"/>
                <w:sz w:val="24"/>
                <w:szCs w:val="24"/>
              </w:rPr>
              <w:t>水性漆桶清洗</w:t>
            </w:r>
            <w:proofErr w:type="gramEnd"/>
            <w:r w:rsidRPr="000A49A3">
              <w:rPr>
                <w:rFonts w:ascii="Times New Roman" w:hAnsi="Times New Roman" w:cs="Times New Roman"/>
                <w:sz w:val="24"/>
                <w:szCs w:val="24"/>
              </w:rPr>
              <w:t>项目有关的基础资料。</w:t>
            </w:r>
          </w:p>
        </w:tc>
      </w:tr>
      <w:tr w:rsidR="00E67E30" w:rsidRPr="000A49A3" w:rsidTr="00F03EA1">
        <w:trPr>
          <w:jc w:val="center"/>
        </w:trPr>
        <w:tc>
          <w:tcPr>
            <w:tcW w:w="1668" w:type="dxa"/>
          </w:tcPr>
          <w:tbl>
            <w:tblPr>
              <w:tblW w:w="1451" w:type="dxa"/>
              <w:tblLayout w:type="fixed"/>
              <w:tblLook w:val="04A0" w:firstRow="1" w:lastRow="0" w:firstColumn="1" w:lastColumn="0" w:noHBand="0" w:noVBand="1"/>
            </w:tblPr>
            <w:tblGrid>
              <w:gridCol w:w="1451"/>
            </w:tblGrid>
            <w:tr w:rsidR="00E67E30" w:rsidRPr="000A49A3" w:rsidTr="00F03EA1">
              <w:trPr>
                <w:trHeight w:val="241"/>
              </w:trPr>
              <w:tc>
                <w:tcPr>
                  <w:tcW w:w="1451" w:type="dxa"/>
                  <w:vAlign w:val="center"/>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sz w:val="24"/>
                      <w:szCs w:val="24"/>
                    </w:rPr>
                    <w:lastRenderedPageBreak/>
                    <w:t>验收监测评价标准、标号、级别、限值</w:t>
                  </w:r>
                </w:p>
              </w:tc>
            </w:tr>
          </w:tbl>
          <w:p w:rsidR="00E67E30" w:rsidRPr="000A49A3" w:rsidRDefault="00E67E30">
            <w:pPr>
              <w:spacing w:line="360" w:lineRule="auto"/>
              <w:jc w:val="left"/>
              <w:rPr>
                <w:rFonts w:ascii="Times New Roman" w:hAnsi="Times New Roman" w:cs="Times New Roman"/>
                <w:sz w:val="24"/>
                <w:szCs w:val="24"/>
                <w:highlight w:val="yellow"/>
              </w:rPr>
            </w:pPr>
          </w:p>
        </w:tc>
        <w:tc>
          <w:tcPr>
            <w:tcW w:w="7087" w:type="dxa"/>
            <w:gridSpan w:val="5"/>
          </w:tcPr>
          <w:p w:rsidR="00E67E30" w:rsidRPr="000A49A3" w:rsidRDefault="00047407">
            <w:pPr>
              <w:pStyle w:val="af"/>
              <w:numPr>
                <w:ilvl w:val="0"/>
                <w:numId w:val="1"/>
              </w:numPr>
              <w:spacing w:line="360" w:lineRule="auto"/>
              <w:ind w:firstLineChars="0"/>
              <w:jc w:val="left"/>
              <w:rPr>
                <w:sz w:val="24"/>
                <w:szCs w:val="24"/>
              </w:rPr>
            </w:pPr>
            <w:r w:rsidRPr="000A49A3">
              <w:rPr>
                <w:sz w:val="24"/>
                <w:szCs w:val="24"/>
              </w:rPr>
              <w:t>废气执行标准</w:t>
            </w:r>
          </w:p>
          <w:p w:rsidR="00E67E30" w:rsidRPr="000A49A3" w:rsidRDefault="00047407">
            <w:pPr>
              <w:spacing w:line="360" w:lineRule="auto"/>
              <w:ind w:firstLineChars="200" w:firstLine="480"/>
              <w:rPr>
                <w:sz w:val="24"/>
                <w:szCs w:val="24"/>
              </w:rPr>
            </w:pPr>
            <w:r w:rsidRPr="000A49A3">
              <w:rPr>
                <w:sz w:val="24"/>
                <w:szCs w:val="24"/>
              </w:rPr>
              <w:t>本项目压滤污泥和</w:t>
            </w:r>
            <w:proofErr w:type="gramStart"/>
            <w:r w:rsidRPr="000A49A3">
              <w:rPr>
                <w:sz w:val="24"/>
                <w:szCs w:val="24"/>
              </w:rPr>
              <w:t>水性漆渣的</w:t>
            </w:r>
            <w:proofErr w:type="gramEnd"/>
            <w:r w:rsidRPr="000A49A3">
              <w:rPr>
                <w:sz w:val="24"/>
                <w:szCs w:val="24"/>
              </w:rPr>
              <w:t>烘干废气依托厂区</w:t>
            </w:r>
            <w:r w:rsidRPr="000A49A3">
              <w:rPr>
                <w:rFonts w:hint="eastAsia"/>
                <w:sz w:val="24"/>
                <w:szCs w:val="24"/>
              </w:rPr>
              <w:t>原有</w:t>
            </w:r>
            <w:r w:rsidRPr="000A49A3">
              <w:rPr>
                <w:rFonts w:hint="eastAsia"/>
                <w:sz w:val="24"/>
                <w:szCs w:val="24"/>
              </w:rPr>
              <w:t>RTO</w:t>
            </w:r>
            <w:r w:rsidRPr="000A49A3">
              <w:rPr>
                <w:rFonts w:hint="eastAsia"/>
                <w:sz w:val="24"/>
                <w:szCs w:val="24"/>
              </w:rPr>
              <w:t>装置进行处理后由原有排气筒</w:t>
            </w:r>
            <w:r w:rsidRPr="000A49A3">
              <w:rPr>
                <w:sz w:val="24"/>
                <w:szCs w:val="24"/>
              </w:rPr>
              <w:t>FQ-089-12</w:t>
            </w:r>
            <w:r w:rsidRPr="000A49A3">
              <w:rPr>
                <w:sz w:val="24"/>
                <w:szCs w:val="24"/>
              </w:rPr>
              <w:t>排放</w:t>
            </w:r>
            <w:r w:rsidRPr="000A49A3">
              <w:rPr>
                <w:rFonts w:hint="eastAsia"/>
                <w:sz w:val="24"/>
                <w:szCs w:val="24"/>
              </w:rPr>
              <w:t>。排放废气中的</w:t>
            </w:r>
            <w:r w:rsidRPr="000A49A3">
              <w:rPr>
                <w:rFonts w:hint="eastAsia"/>
                <w:sz w:val="24"/>
                <w:szCs w:val="24"/>
              </w:rPr>
              <w:t>TRVOC</w:t>
            </w:r>
            <w:r w:rsidRPr="000A49A3">
              <w:rPr>
                <w:sz w:val="24"/>
                <w:szCs w:val="24"/>
              </w:rPr>
              <w:t>执行《工业企业挥发性有机物排放控制标准》（</w:t>
            </w:r>
            <w:r w:rsidRPr="000A49A3">
              <w:rPr>
                <w:sz w:val="24"/>
                <w:szCs w:val="24"/>
              </w:rPr>
              <w:t>DB12/524-2020</w:t>
            </w:r>
            <w:r w:rsidRPr="000A49A3">
              <w:rPr>
                <w:sz w:val="24"/>
                <w:szCs w:val="24"/>
              </w:rPr>
              <w:t>）中表</w:t>
            </w:r>
            <w:r w:rsidRPr="000A49A3">
              <w:rPr>
                <w:sz w:val="24"/>
                <w:szCs w:val="24"/>
              </w:rPr>
              <w:t>1</w:t>
            </w:r>
            <w:r w:rsidRPr="000A49A3">
              <w:rPr>
                <w:sz w:val="24"/>
                <w:szCs w:val="24"/>
              </w:rPr>
              <w:t>中</w:t>
            </w:r>
            <w:r w:rsidRPr="000A49A3">
              <w:rPr>
                <w:sz w:val="24"/>
                <w:szCs w:val="24"/>
              </w:rPr>
              <w:t>“</w:t>
            </w:r>
            <w:r w:rsidRPr="000A49A3">
              <w:rPr>
                <w:sz w:val="24"/>
                <w:szCs w:val="24"/>
              </w:rPr>
              <w:t>表面涂装</w:t>
            </w:r>
            <w:r w:rsidRPr="000A49A3">
              <w:rPr>
                <w:sz w:val="24"/>
                <w:szCs w:val="24"/>
              </w:rPr>
              <w:t>-</w:t>
            </w:r>
            <w:r w:rsidRPr="000A49A3">
              <w:rPr>
                <w:sz w:val="24"/>
                <w:szCs w:val="24"/>
              </w:rPr>
              <w:t>调漆、喷漆、烘干工艺</w:t>
            </w:r>
            <w:r w:rsidRPr="000A49A3">
              <w:rPr>
                <w:sz w:val="24"/>
                <w:szCs w:val="24"/>
              </w:rPr>
              <w:t>”</w:t>
            </w:r>
            <w:r w:rsidRPr="000A49A3">
              <w:rPr>
                <w:sz w:val="24"/>
                <w:szCs w:val="24"/>
              </w:rPr>
              <w:t>限值，臭气浓度执行《恶臭污染物排放标准》（</w:t>
            </w:r>
            <w:r w:rsidRPr="000A49A3">
              <w:rPr>
                <w:sz w:val="24"/>
                <w:szCs w:val="24"/>
              </w:rPr>
              <w:t>DB12/059-2018</w:t>
            </w:r>
            <w:r w:rsidRPr="000A49A3">
              <w:rPr>
                <w:sz w:val="24"/>
                <w:szCs w:val="24"/>
              </w:rPr>
              <w:t>）中相应限值，</w:t>
            </w:r>
            <w:r w:rsidRPr="000A49A3">
              <w:rPr>
                <w:rFonts w:hint="eastAsia"/>
                <w:sz w:val="24"/>
                <w:szCs w:val="24"/>
              </w:rPr>
              <w:t>RTO</w:t>
            </w:r>
            <w:r w:rsidRPr="000A49A3">
              <w:rPr>
                <w:rFonts w:hint="eastAsia"/>
                <w:sz w:val="24"/>
                <w:szCs w:val="24"/>
              </w:rPr>
              <w:t>装置天然气助燃时产生的颗粒物、二氧化硫、氮氧化物执行</w:t>
            </w:r>
            <w:r w:rsidRPr="000A49A3">
              <w:rPr>
                <w:sz w:val="24"/>
                <w:szCs w:val="24"/>
              </w:rPr>
              <w:t>《工业</w:t>
            </w:r>
            <w:r w:rsidRPr="000A49A3">
              <w:rPr>
                <w:rFonts w:hint="eastAsia"/>
                <w:sz w:val="24"/>
                <w:szCs w:val="24"/>
              </w:rPr>
              <w:t>窑炉</w:t>
            </w:r>
            <w:r w:rsidRPr="000A49A3">
              <w:rPr>
                <w:sz w:val="24"/>
                <w:szCs w:val="24"/>
              </w:rPr>
              <w:t>大气污染物排放标准》（</w:t>
            </w:r>
            <w:r w:rsidRPr="000A49A3">
              <w:rPr>
                <w:sz w:val="24"/>
                <w:szCs w:val="24"/>
              </w:rPr>
              <w:t>DB12/5</w:t>
            </w:r>
            <w:r w:rsidRPr="000A49A3">
              <w:rPr>
                <w:rFonts w:hint="eastAsia"/>
                <w:sz w:val="24"/>
                <w:szCs w:val="24"/>
              </w:rPr>
              <w:t>56-2015</w:t>
            </w:r>
            <w:r w:rsidRPr="000A49A3">
              <w:rPr>
                <w:sz w:val="24"/>
                <w:szCs w:val="24"/>
              </w:rPr>
              <w:t>）</w:t>
            </w:r>
            <w:r w:rsidRPr="000A49A3">
              <w:rPr>
                <w:rFonts w:hint="eastAsia"/>
                <w:sz w:val="24"/>
                <w:szCs w:val="24"/>
              </w:rPr>
              <w:t>表</w:t>
            </w:r>
            <w:r w:rsidRPr="000A49A3">
              <w:rPr>
                <w:rFonts w:hint="eastAsia"/>
                <w:sz w:val="24"/>
                <w:szCs w:val="24"/>
              </w:rPr>
              <w:t>3</w:t>
            </w:r>
            <w:r w:rsidRPr="000A49A3">
              <w:rPr>
                <w:sz w:val="24"/>
                <w:szCs w:val="24"/>
              </w:rPr>
              <w:t>燃气窑炉限值，具体数值详见下表。</w:t>
            </w:r>
          </w:p>
          <w:p w:rsidR="00E67E30" w:rsidRPr="000A49A3" w:rsidRDefault="00047407">
            <w:pPr>
              <w:widowControl/>
              <w:spacing w:line="420" w:lineRule="atLeast"/>
              <w:jc w:val="center"/>
            </w:pPr>
            <w:r w:rsidRPr="000A49A3">
              <w:t>表</w:t>
            </w:r>
            <w:r w:rsidRPr="000A49A3">
              <w:t>1-1</w:t>
            </w:r>
            <w:r w:rsidRPr="000A49A3">
              <w:rPr>
                <w:rFonts w:hint="eastAsia"/>
              </w:rPr>
              <w:t>干化</w:t>
            </w:r>
            <w:r w:rsidRPr="000A49A3">
              <w:t>废气污染物排放标准</w:t>
            </w:r>
          </w:p>
          <w:tbl>
            <w:tblPr>
              <w:tblW w:w="6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5"/>
              <w:gridCol w:w="932"/>
              <w:gridCol w:w="850"/>
              <w:gridCol w:w="937"/>
              <w:gridCol w:w="2951"/>
            </w:tblGrid>
            <w:tr w:rsidR="00E67E30" w:rsidRPr="000A49A3" w:rsidTr="00F03EA1">
              <w:trPr>
                <w:trHeight w:val="123"/>
                <w:tblHeader/>
                <w:jc w:val="center"/>
              </w:trPr>
              <w:tc>
                <w:tcPr>
                  <w:tcW w:w="1205" w:type="dxa"/>
                  <w:vMerge w:val="restart"/>
                  <w:vAlign w:val="center"/>
                </w:tcPr>
                <w:p w:rsidR="00E67E30" w:rsidRPr="000A49A3" w:rsidRDefault="00047407">
                  <w:pPr>
                    <w:jc w:val="center"/>
                  </w:pPr>
                  <w:r w:rsidRPr="000A49A3">
                    <w:t>污染物</w:t>
                  </w:r>
                </w:p>
              </w:tc>
              <w:tc>
                <w:tcPr>
                  <w:tcW w:w="932" w:type="dxa"/>
                  <w:vMerge w:val="restart"/>
                  <w:vAlign w:val="center"/>
                </w:tcPr>
                <w:p w:rsidR="00E67E30" w:rsidRPr="000A49A3" w:rsidRDefault="00047407">
                  <w:pPr>
                    <w:jc w:val="center"/>
                  </w:pPr>
                  <w:r w:rsidRPr="000A49A3">
                    <w:t>最高允许排放浓度（</w:t>
                  </w:r>
                  <w:r w:rsidRPr="000A49A3">
                    <w:t>mg/m</w:t>
                  </w:r>
                  <w:r w:rsidRPr="00F03EA1">
                    <w:rPr>
                      <w:vertAlign w:val="superscript"/>
                    </w:rPr>
                    <w:t>3</w:t>
                  </w:r>
                  <w:r w:rsidRPr="000A49A3">
                    <w:t>）</w:t>
                  </w:r>
                </w:p>
              </w:tc>
              <w:tc>
                <w:tcPr>
                  <w:tcW w:w="1787" w:type="dxa"/>
                  <w:gridSpan w:val="2"/>
                  <w:vAlign w:val="center"/>
                </w:tcPr>
                <w:p w:rsidR="00E67E30" w:rsidRPr="000A49A3" w:rsidRDefault="00047407">
                  <w:pPr>
                    <w:jc w:val="center"/>
                  </w:pPr>
                  <w:r w:rsidRPr="000A49A3">
                    <w:t>最高允许排放速率</w:t>
                  </w:r>
                </w:p>
              </w:tc>
              <w:tc>
                <w:tcPr>
                  <w:tcW w:w="2951" w:type="dxa"/>
                  <w:vMerge w:val="restart"/>
                  <w:vAlign w:val="center"/>
                </w:tcPr>
                <w:p w:rsidR="00E67E30" w:rsidRPr="000A49A3" w:rsidRDefault="00047407">
                  <w:pPr>
                    <w:jc w:val="center"/>
                  </w:pPr>
                  <w:r w:rsidRPr="000A49A3">
                    <w:t>执行标准</w:t>
                  </w:r>
                </w:p>
              </w:tc>
            </w:tr>
            <w:tr w:rsidR="00E67E30" w:rsidRPr="000A49A3" w:rsidTr="00F03EA1">
              <w:trPr>
                <w:trHeight w:val="254"/>
                <w:tblHeader/>
                <w:jc w:val="center"/>
              </w:trPr>
              <w:tc>
                <w:tcPr>
                  <w:tcW w:w="1205" w:type="dxa"/>
                  <w:vMerge/>
                  <w:vAlign w:val="center"/>
                </w:tcPr>
                <w:p w:rsidR="00E67E30" w:rsidRPr="000A49A3" w:rsidRDefault="00E67E30">
                  <w:pPr>
                    <w:jc w:val="center"/>
                  </w:pPr>
                </w:p>
              </w:tc>
              <w:tc>
                <w:tcPr>
                  <w:tcW w:w="932" w:type="dxa"/>
                  <w:vMerge/>
                  <w:vAlign w:val="center"/>
                </w:tcPr>
                <w:p w:rsidR="00E67E30" w:rsidRPr="000A49A3" w:rsidRDefault="00E67E30">
                  <w:pPr>
                    <w:jc w:val="center"/>
                  </w:pPr>
                </w:p>
              </w:tc>
              <w:tc>
                <w:tcPr>
                  <w:tcW w:w="850" w:type="dxa"/>
                  <w:vAlign w:val="center"/>
                </w:tcPr>
                <w:p w:rsidR="00E67E30" w:rsidRPr="000A49A3" w:rsidRDefault="00047407">
                  <w:pPr>
                    <w:jc w:val="center"/>
                  </w:pPr>
                  <w:r w:rsidRPr="000A49A3">
                    <w:t>排气筒高度（</w:t>
                  </w:r>
                  <w:r w:rsidRPr="000A49A3">
                    <w:t>m</w:t>
                  </w:r>
                  <w:r w:rsidRPr="000A49A3">
                    <w:t>）</w:t>
                  </w:r>
                </w:p>
              </w:tc>
              <w:tc>
                <w:tcPr>
                  <w:tcW w:w="937" w:type="dxa"/>
                  <w:vAlign w:val="center"/>
                </w:tcPr>
                <w:p w:rsidR="00E67E30" w:rsidRPr="000A49A3" w:rsidRDefault="00047407">
                  <w:pPr>
                    <w:jc w:val="center"/>
                  </w:pPr>
                  <w:r w:rsidRPr="000A49A3">
                    <w:t>排放速率（</w:t>
                  </w:r>
                  <w:r w:rsidRPr="000A49A3">
                    <w:t>kg/h</w:t>
                  </w:r>
                  <w:r w:rsidRPr="000A49A3">
                    <w:t>）</w:t>
                  </w:r>
                </w:p>
              </w:tc>
              <w:tc>
                <w:tcPr>
                  <w:tcW w:w="2951" w:type="dxa"/>
                  <w:vMerge/>
                </w:tcPr>
                <w:p w:rsidR="00E67E30" w:rsidRPr="000A49A3" w:rsidRDefault="00E67E30">
                  <w:pPr>
                    <w:jc w:val="center"/>
                  </w:pPr>
                </w:p>
              </w:tc>
            </w:tr>
            <w:tr w:rsidR="00E67E30" w:rsidRPr="000A49A3" w:rsidTr="00F03EA1">
              <w:trPr>
                <w:trHeight w:val="172"/>
                <w:jc w:val="center"/>
              </w:trPr>
              <w:tc>
                <w:tcPr>
                  <w:tcW w:w="1205" w:type="dxa"/>
                  <w:vAlign w:val="center"/>
                </w:tcPr>
                <w:p w:rsidR="00E67E30" w:rsidRPr="000A49A3" w:rsidRDefault="00047407">
                  <w:pPr>
                    <w:jc w:val="center"/>
                  </w:pPr>
                  <w:r w:rsidRPr="000A49A3">
                    <w:t>TRVOC</w:t>
                  </w:r>
                </w:p>
              </w:tc>
              <w:tc>
                <w:tcPr>
                  <w:tcW w:w="932" w:type="dxa"/>
                  <w:vAlign w:val="center"/>
                </w:tcPr>
                <w:p w:rsidR="00E67E30" w:rsidRPr="000A49A3" w:rsidRDefault="00047407">
                  <w:pPr>
                    <w:jc w:val="center"/>
                  </w:pPr>
                  <w:r w:rsidRPr="000A49A3">
                    <w:t>50</w:t>
                  </w:r>
                </w:p>
              </w:tc>
              <w:tc>
                <w:tcPr>
                  <w:tcW w:w="850" w:type="dxa"/>
                  <w:vMerge w:val="restart"/>
                  <w:vAlign w:val="center"/>
                </w:tcPr>
                <w:p w:rsidR="00E67E30" w:rsidRPr="000A49A3" w:rsidRDefault="00047407">
                  <w:pPr>
                    <w:jc w:val="center"/>
                  </w:pPr>
                  <w:r w:rsidRPr="000A49A3">
                    <w:t>30</w:t>
                  </w:r>
                </w:p>
              </w:tc>
              <w:tc>
                <w:tcPr>
                  <w:tcW w:w="937" w:type="dxa"/>
                  <w:vAlign w:val="center"/>
                </w:tcPr>
                <w:p w:rsidR="00E67E30" w:rsidRPr="000A49A3" w:rsidRDefault="00047407">
                  <w:pPr>
                    <w:jc w:val="center"/>
                  </w:pPr>
                  <w:r w:rsidRPr="000A49A3">
                    <w:t>11.9</w:t>
                  </w:r>
                </w:p>
              </w:tc>
              <w:tc>
                <w:tcPr>
                  <w:tcW w:w="2951" w:type="dxa"/>
                  <w:vMerge w:val="restart"/>
                  <w:vAlign w:val="center"/>
                </w:tcPr>
                <w:p w:rsidR="00E67E30" w:rsidRPr="000A49A3" w:rsidRDefault="00047407">
                  <w:pPr>
                    <w:jc w:val="center"/>
                  </w:pPr>
                  <w:r w:rsidRPr="000A49A3">
                    <w:t>《工业企业挥发性有机物排放控制标准》（</w:t>
                  </w:r>
                  <w:r w:rsidRPr="000A49A3">
                    <w:t>DB12/524-2020</w:t>
                  </w:r>
                  <w:r w:rsidRPr="000A49A3">
                    <w:t>）</w:t>
                  </w:r>
                  <w:r w:rsidRPr="000A49A3">
                    <w:t>“</w:t>
                  </w:r>
                  <w:r w:rsidRPr="000A49A3">
                    <w:t>表面涂装</w:t>
                  </w:r>
                  <w:r w:rsidRPr="000A49A3">
                    <w:t>-</w:t>
                  </w:r>
                  <w:r w:rsidRPr="000A49A3">
                    <w:t>调漆、喷漆、烘干工艺</w:t>
                  </w:r>
                  <w:r w:rsidRPr="000A49A3">
                    <w:t>”</w:t>
                  </w:r>
                </w:p>
              </w:tc>
            </w:tr>
            <w:tr w:rsidR="00E67E30" w:rsidRPr="000A49A3" w:rsidTr="00F03EA1">
              <w:trPr>
                <w:trHeight w:val="172"/>
                <w:jc w:val="center"/>
              </w:trPr>
              <w:tc>
                <w:tcPr>
                  <w:tcW w:w="1205" w:type="dxa"/>
                  <w:vAlign w:val="center"/>
                </w:tcPr>
                <w:p w:rsidR="00E67E30" w:rsidRPr="000A49A3" w:rsidRDefault="00047407">
                  <w:pPr>
                    <w:jc w:val="center"/>
                  </w:pPr>
                  <w:r w:rsidRPr="000A49A3">
                    <w:t>非甲烷总烃</w:t>
                  </w:r>
                </w:p>
              </w:tc>
              <w:tc>
                <w:tcPr>
                  <w:tcW w:w="932" w:type="dxa"/>
                  <w:vAlign w:val="center"/>
                </w:tcPr>
                <w:p w:rsidR="00E67E30" w:rsidRPr="000A49A3" w:rsidRDefault="00047407">
                  <w:pPr>
                    <w:jc w:val="center"/>
                  </w:pPr>
                  <w:r w:rsidRPr="000A49A3">
                    <w:t>40</w:t>
                  </w:r>
                </w:p>
              </w:tc>
              <w:tc>
                <w:tcPr>
                  <w:tcW w:w="850" w:type="dxa"/>
                  <w:vMerge/>
                  <w:vAlign w:val="center"/>
                </w:tcPr>
                <w:p w:rsidR="00E67E30" w:rsidRPr="000A49A3" w:rsidRDefault="00E67E30">
                  <w:pPr>
                    <w:jc w:val="center"/>
                  </w:pPr>
                </w:p>
              </w:tc>
              <w:tc>
                <w:tcPr>
                  <w:tcW w:w="937" w:type="dxa"/>
                  <w:vAlign w:val="center"/>
                </w:tcPr>
                <w:p w:rsidR="00E67E30" w:rsidRPr="000A49A3" w:rsidRDefault="00047407">
                  <w:pPr>
                    <w:jc w:val="center"/>
                  </w:pPr>
                  <w:r w:rsidRPr="000A49A3">
                    <w:t>8.9</w:t>
                  </w:r>
                </w:p>
              </w:tc>
              <w:tc>
                <w:tcPr>
                  <w:tcW w:w="2951" w:type="dxa"/>
                  <w:vMerge/>
                </w:tcPr>
                <w:p w:rsidR="00E67E30" w:rsidRPr="000A49A3" w:rsidRDefault="00E67E30">
                  <w:pPr>
                    <w:jc w:val="center"/>
                  </w:pPr>
                </w:p>
              </w:tc>
            </w:tr>
          </w:tbl>
          <w:p w:rsidR="00E67E30" w:rsidRPr="000A49A3" w:rsidRDefault="00047407">
            <w:pPr>
              <w:widowControl/>
              <w:spacing w:line="420" w:lineRule="atLeast"/>
              <w:jc w:val="center"/>
            </w:pPr>
            <w:r w:rsidRPr="000A49A3">
              <w:t>表</w:t>
            </w:r>
            <w:r w:rsidRPr="000A49A3">
              <w:t>1-2</w:t>
            </w:r>
            <w:r w:rsidRPr="000A49A3">
              <w:t>恶臭污染物排放限值表</w:t>
            </w:r>
          </w:p>
          <w:tbl>
            <w:tblPr>
              <w:tblW w:w="6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655"/>
              <w:gridCol w:w="1574"/>
              <w:gridCol w:w="2139"/>
            </w:tblGrid>
            <w:tr w:rsidR="00E67E30" w:rsidRPr="000A49A3" w:rsidTr="00F03EA1">
              <w:trPr>
                <w:trHeight w:val="122"/>
                <w:jc w:val="center"/>
              </w:trPr>
              <w:tc>
                <w:tcPr>
                  <w:tcW w:w="1143" w:type="pct"/>
                  <w:vMerge w:val="restart"/>
                  <w:vAlign w:val="center"/>
                </w:tcPr>
                <w:p w:rsidR="00E67E30" w:rsidRPr="000A49A3" w:rsidRDefault="00047407">
                  <w:pPr>
                    <w:spacing w:line="240" w:lineRule="atLeast"/>
                    <w:jc w:val="center"/>
                    <w:rPr>
                      <w:lang w:val="en-GB"/>
                    </w:rPr>
                  </w:pPr>
                  <w:r w:rsidRPr="000A49A3">
                    <w:rPr>
                      <w:lang w:val="en-GB"/>
                    </w:rPr>
                    <w:t>控制项目</w:t>
                  </w:r>
                </w:p>
              </w:tc>
              <w:tc>
                <w:tcPr>
                  <w:tcW w:w="2320" w:type="pct"/>
                  <w:gridSpan w:val="2"/>
                  <w:vAlign w:val="center"/>
                </w:tcPr>
                <w:p w:rsidR="00E67E30" w:rsidRPr="000A49A3" w:rsidRDefault="00047407">
                  <w:pPr>
                    <w:spacing w:line="240" w:lineRule="atLeast"/>
                    <w:jc w:val="center"/>
                    <w:rPr>
                      <w:lang w:val="en-GB"/>
                    </w:rPr>
                  </w:pPr>
                  <w:r w:rsidRPr="000A49A3">
                    <w:rPr>
                      <w:lang w:val="en-GB"/>
                    </w:rPr>
                    <w:t>有组织排放限值</w:t>
                  </w:r>
                </w:p>
              </w:tc>
              <w:tc>
                <w:tcPr>
                  <w:tcW w:w="1537" w:type="pct"/>
                  <w:vMerge w:val="restart"/>
                  <w:vAlign w:val="center"/>
                </w:tcPr>
                <w:p w:rsidR="00E67E30" w:rsidRPr="000A49A3" w:rsidRDefault="00047407">
                  <w:pPr>
                    <w:spacing w:line="240" w:lineRule="atLeast"/>
                    <w:jc w:val="center"/>
                    <w:rPr>
                      <w:lang w:val="en-GB"/>
                    </w:rPr>
                  </w:pPr>
                  <w:r w:rsidRPr="000A49A3">
                    <w:t>执行标准</w:t>
                  </w:r>
                </w:p>
              </w:tc>
            </w:tr>
            <w:tr w:rsidR="00E67E30" w:rsidRPr="000A49A3" w:rsidTr="00F03EA1">
              <w:trPr>
                <w:trHeight w:val="193"/>
                <w:jc w:val="center"/>
              </w:trPr>
              <w:tc>
                <w:tcPr>
                  <w:tcW w:w="1143" w:type="pct"/>
                  <w:vMerge/>
                  <w:vAlign w:val="center"/>
                </w:tcPr>
                <w:p w:rsidR="00E67E30" w:rsidRPr="000A49A3" w:rsidRDefault="00E67E30">
                  <w:pPr>
                    <w:spacing w:line="240" w:lineRule="atLeast"/>
                    <w:jc w:val="center"/>
                    <w:rPr>
                      <w:lang w:val="en-GB"/>
                    </w:rPr>
                  </w:pPr>
                </w:p>
              </w:tc>
              <w:tc>
                <w:tcPr>
                  <w:tcW w:w="1189" w:type="pct"/>
                  <w:vAlign w:val="center"/>
                </w:tcPr>
                <w:p w:rsidR="00E67E30" w:rsidRPr="000A49A3" w:rsidRDefault="00047407">
                  <w:pPr>
                    <w:spacing w:line="240" w:lineRule="atLeast"/>
                    <w:jc w:val="center"/>
                    <w:rPr>
                      <w:lang w:val="en-GB"/>
                    </w:rPr>
                  </w:pPr>
                  <w:r w:rsidRPr="000A49A3">
                    <w:rPr>
                      <w:lang w:val="en-GB"/>
                    </w:rPr>
                    <w:t>排气筒高度（</w:t>
                  </w:r>
                  <w:r w:rsidRPr="000A49A3">
                    <w:rPr>
                      <w:lang w:val="en-GB"/>
                    </w:rPr>
                    <w:t>m</w:t>
                  </w:r>
                  <w:r w:rsidRPr="000A49A3">
                    <w:rPr>
                      <w:lang w:val="en-GB"/>
                    </w:rPr>
                    <w:t>）</w:t>
                  </w:r>
                </w:p>
              </w:tc>
              <w:tc>
                <w:tcPr>
                  <w:tcW w:w="1131" w:type="pct"/>
                  <w:vAlign w:val="center"/>
                </w:tcPr>
                <w:p w:rsidR="00E67E30" w:rsidRPr="000A49A3" w:rsidRDefault="00047407">
                  <w:pPr>
                    <w:spacing w:line="240" w:lineRule="atLeast"/>
                    <w:jc w:val="center"/>
                    <w:rPr>
                      <w:lang w:val="en-GB"/>
                    </w:rPr>
                  </w:pPr>
                  <w:r w:rsidRPr="000A49A3">
                    <w:rPr>
                      <w:lang w:val="en-GB"/>
                    </w:rPr>
                    <w:t>最高允许排放浓度</w:t>
                  </w:r>
                </w:p>
              </w:tc>
              <w:tc>
                <w:tcPr>
                  <w:tcW w:w="1537" w:type="pct"/>
                  <w:vMerge/>
                </w:tcPr>
                <w:p w:rsidR="00E67E30" w:rsidRPr="000A49A3" w:rsidRDefault="00E67E30">
                  <w:pPr>
                    <w:spacing w:line="240" w:lineRule="atLeast"/>
                    <w:jc w:val="center"/>
                    <w:rPr>
                      <w:lang w:val="en-GB"/>
                    </w:rPr>
                  </w:pPr>
                </w:p>
              </w:tc>
            </w:tr>
            <w:tr w:rsidR="00E67E30" w:rsidRPr="000A49A3" w:rsidTr="00F03EA1">
              <w:trPr>
                <w:trHeight w:val="299"/>
                <w:jc w:val="center"/>
              </w:trPr>
              <w:tc>
                <w:tcPr>
                  <w:tcW w:w="1143" w:type="pct"/>
                  <w:vAlign w:val="center"/>
                </w:tcPr>
                <w:p w:rsidR="00E67E30" w:rsidRPr="000A49A3" w:rsidRDefault="00047407">
                  <w:pPr>
                    <w:spacing w:line="240" w:lineRule="atLeast"/>
                    <w:jc w:val="center"/>
                    <w:rPr>
                      <w:lang w:val="en-GB"/>
                    </w:rPr>
                  </w:pPr>
                  <w:r w:rsidRPr="000A49A3">
                    <w:rPr>
                      <w:lang w:val="en-GB"/>
                    </w:rPr>
                    <w:t>臭气浓度</w:t>
                  </w:r>
                </w:p>
              </w:tc>
              <w:tc>
                <w:tcPr>
                  <w:tcW w:w="1189" w:type="pct"/>
                  <w:vAlign w:val="center"/>
                </w:tcPr>
                <w:p w:rsidR="00E67E30" w:rsidRPr="000A49A3" w:rsidRDefault="00047407">
                  <w:pPr>
                    <w:spacing w:line="240" w:lineRule="atLeast"/>
                    <w:jc w:val="center"/>
                    <w:rPr>
                      <w:lang w:val="en-GB"/>
                    </w:rPr>
                  </w:pPr>
                  <w:r w:rsidRPr="000A49A3">
                    <w:rPr>
                      <w:lang w:val="en-GB"/>
                    </w:rPr>
                    <w:t>30</w:t>
                  </w:r>
                </w:p>
              </w:tc>
              <w:tc>
                <w:tcPr>
                  <w:tcW w:w="1131" w:type="pct"/>
                  <w:vAlign w:val="center"/>
                </w:tcPr>
                <w:p w:rsidR="00E67E30" w:rsidRPr="000A49A3" w:rsidRDefault="00047407">
                  <w:pPr>
                    <w:spacing w:line="240" w:lineRule="atLeast"/>
                    <w:jc w:val="center"/>
                    <w:rPr>
                      <w:lang w:val="en-GB"/>
                    </w:rPr>
                  </w:pPr>
                  <w:r w:rsidRPr="000A49A3">
                    <w:rPr>
                      <w:lang w:val="en-GB"/>
                    </w:rPr>
                    <w:t>1000</w:t>
                  </w:r>
                  <w:r w:rsidRPr="000A49A3">
                    <w:rPr>
                      <w:lang w:val="en-GB"/>
                    </w:rPr>
                    <w:t>（无量纲）</w:t>
                  </w:r>
                </w:p>
              </w:tc>
              <w:tc>
                <w:tcPr>
                  <w:tcW w:w="1537" w:type="pct"/>
                </w:tcPr>
                <w:p w:rsidR="00E67E30" w:rsidRPr="000A49A3" w:rsidRDefault="00047407">
                  <w:pPr>
                    <w:spacing w:line="240" w:lineRule="atLeast"/>
                    <w:jc w:val="center"/>
                    <w:rPr>
                      <w:lang w:val="en-GB"/>
                    </w:rPr>
                  </w:pPr>
                  <w:r w:rsidRPr="000A49A3">
                    <w:t>《恶臭污染物排放标准》（</w:t>
                  </w:r>
                  <w:r w:rsidRPr="000A49A3">
                    <w:t>DB12/059-2018</w:t>
                  </w:r>
                  <w:r w:rsidRPr="000A49A3">
                    <w:t>）中相应限值</w:t>
                  </w:r>
                </w:p>
              </w:tc>
            </w:tr>
          </w:tbl>
          <w:p w:rsidR="00F03EA1" w:rsidRDefault="00F03EA1">
            <w:pPr>
              <w:widowControl/>
              <w:spacing w:line="420" w:lineRule="atLeast"/>
              <w:jc w:val="center"/>
            </w:pPr>
          </w:p>
          <w:p w:rsidR="00F03EA1" w:rsidRDefault="00F03EA1">
            <w:pPr>
              <w:widowControl/>
              <w:spacing w:line="420" w:lineRule="atLeast"/>
              <w:jc w:val="center"/>
            </w:pPr>
          </w:p>
          <w:p w:rsidR="00F03EA1" w:rsidRDefault="00F03EA1">
            <w:pPr>
              <w:widowControl/>
              <w:spacing w:line="420" w:lineRule="atLeast"/>
              <w:jc w:val="center"/>
            </w:pPr>
          </w:p>
          <w:p w:rsidR="00E67E30" w:rsidRPr="000A49A3" w:rsidRDefault="00047407">
            <w:pPr>
              <w:widowControl/>
              <w:spacing w:line="420" w:lineRule="atLeast"/>
              <w:jc w:val="center"/>
            </w:pPr>
            <w:r w:rsidRPr="000A49A3">
              <w:lastRenderedPageBreak/>
              <w:t>表</w:t>
            </w:r>
            <w:r w:rsidRPr="000A49A3">
              <w:t>1-</w:t>
            </w:r>
            <w:r w:rsidRPr="000A49A3">
              <w:rPr>
                <w:rFonts w:hint="eastAsia"/>
              </w:rPr>
              <w:t>3   RTO</w:t>
            </w:r>
            <w:r w:rsidRPr="000A49A3">
              <w:rPr>
                <w:rFonts w:hint="eastAsia"/>
              </w:rPr>
              <w:t>装置天然气燃烧</w:t>
            </w:r>
            <w:r w:rsidRPr="000A49A3">
              <w:t>废气污染物排放标准</w:t>
            </w:r>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1"/>
              <w:gridCol w:w="1659"/>
              <w:gridCol w:w="3060"/>
            </w:tblGrid>
            <w:tr w:rsidR="00E67E30" w:rsidRPr="000A49A3" w:rsidTr="00F03EA1">
              <w:trPr>
                <w:trHeight w:val="322"/>
                <w:tblHeader/>
                <w:jc w:val="center"/>
              </w:trPr>
              <w:tc>
                <w:tcPr>
                  <w:tcW w:w="2001" w:type="dxa"/>
                  <w:vMerge w:val="restart"/>
                  <w:vAlign w:val="center"/>
                </w:tcPr>
                <w:p w:rsidR="00E67E30" w:rsidRPr="000A49A3" w:rsidRDefault="00047407">
                  <w:pPr>
                    <w:jc w:val="center"/>
                  </w:pPr>
                  <w:r w:rsidRPr="000A49A3">
                    <w:t>污染物</w:t>
                  </w:r>
                </w:p>
              </w:tc>
              <w:tc>
                <w:tcPr>
                  <w:tcW w:w="1659" w:type="dxa"/>
                  <w:vMerge w:val="restart"/>
                  <w:vAlign w:val="center"/>
                </w:tcPr>
                <w:p w:rsidR="00E67E30" w:rsidRPr="000A49A3" w:rsidRDefault="00047407">
                  <w:pPr>
                    <w:jc w:val="center"/>
                  </w:pPr>
                  <w:r w:rsidRPr="000A49A3">
                    <w:t>最高允许排放浓度（</w:t>
                  </w:r>
                  <w:r w:rsidRPr="000A49A3">
                    <w:t>mg/m</w:t>
                  </w:r>
                  <w:r w:rsidRPr="00F03EA1">
                    <w:rPr>
                      <w:vertAlign w:val="superscript"/>
                    </w:rPr>
                    <w:t>3</w:t>
                  </w:r>
                  <w:r w:rsidRPr="000A49A3">
                    <w:t>）</w:t>
                  </w:r>
                </w:p>
              </w:tc>
              <w:tc>
                <w:tcPr>
                  <w:tcW w:w="3060" w:type="dxa"/>
                  <w:vMerge w:val="restart"/>
                  <w:vAlign w:val="center"/>
                </w:tcPr>
                <w:p w:rsidR="00E67E30" w:rsidRPr="000A49A3" w:rsidRDefault="00047407">
                  <w:pPr>
                    <w:jc w:val="center"/>
                  </w:pPr>
                  <w:r w:rsidRPr="000A49A3">
                    <w:t>执行标准</w:t>
                  </w:r>
                </w:p>
              </w:tc>
            </w:tr>
            <w:tr w:rsidR="00E67E30" w:rsidRPr="000A49A3" w:rsidTr="00F03EA1">
              <w:trPr>
                <w:trHeight w:val="338"/>
                <w:tblHeader/>
                <w:jc w:val="center"/>
              </w:trPr>
              <w:tc>
                <w:tcPr>
                  <w:tcW w:w="2001" w:type="dxa"/>
                  <w:vMerge/>
                  <w:vAlign w:val="center"/>
                </w:tcPr>
                <w:p w:rsidR="00E67E30" w:rsidRPr="000A49A3" w:rsidRDefault="00E67E30">
                  <w:pPr>
                    <w:jc w:val="center"/>
                  </w:pPr>
                </w:p>
              </w:tc>
              <w:tc>
                <w:tcPr>
                  <w:tcW w:w="1659" w:type="dxa"/>
                  <w:vMerge/>
                  <w:vAlign w:val="center"/>
                </w:tcPr>
                <w:p w:rsidR="00E67E30" w:rsidRPr="000A49A3" w:rsidRDefault="00E67E30">
                  <w:pPr>
                    <w:jc w:val="center"/>
                  </w:pPr>
                </w:p>
              </w:tc>
              <w:tc>
                <w:tcPr>
                  <w:tcW w:w="3060" w:type="dxa"/>
                  <w:vMerge/>
                </w:tcPr>
                <w:p w:rsidR="00E67E30" w:rsidRPr="000A49A3" w:rsidRDefault="00E67E30">
                  <w:pPr>
                    <w:jc w:val="center"/>
                  </w:pPr>
                </w:p>
              </w:tc>
            </w:tr>
            <w:tr w:rsidR="00E67E30" w:rsidRPr="000A49A3" w:rsidTr="00F03EA1">
              <w:trPr>
                <w:trHeight w:val="230"/>
                <w:jc w:val="center"/>
              </w:trPr>
              <w:tc>
                <w:tcPr>
                  <w:tcW w:w="2001" w:type="dxa"/>
                  <w:vAlign w:val="center"/>
                </w:tcPr>
                <w:p w:rsidR="00E67E30" w:rsidRPr="000A49A3" w:rsidRDefault="00047407">
                  <w:pPr>
                    <w:jc w:val="center"/>
                  </w:pPr>
                  <w:r w:rsidRPr="000A49A3">
                    <w:t>颗粒物</w:t>
                  </w:r>
                </w:p>
              </w:tc>
              <w:tc>
                <w:tcPr>
                  <w:tcW w:w="1659" w:type="dxa"/>
                  <w:vAlign w:val="center"/>
                </w:tcPr>
                <w:p w:rsidR="00E67E30" w:rsidRPr="000A49A3" w:rsidRDefault="00047407">
                  <w:pPr>
                    <w:jc w:val="center"/>
                  </w:pPr>
                  <w:r w:rsidRPr="000A49A3">
                    <w:rPr>
                      <w:rFonts w:hint="eastAsia"/>
                    </w:rPr>
                    <w:t>20</w:t>
                  </w:r>
                </w:p>
              </w:tc>
              <w:tc>
                <w:tcPr>
                  <w:tcW w:w="3060" w:type="dxa"/>
                  <w:vMerge w:val="restart"/>
                  <w:vAlign w:val="center"/>
                </w:tcPr>
                <w:p w:rsidR="00E67E30" w:rsidRPr="000A49A3" w:rsidRDefault="00047407">
                  <w:pPr>
                    <w:jc w:val="center"/>
                  </w:pPr>
                  <w:r w:rsidRPr="000A49A3">
                    <w:t>《工业</w:t>
                  </w:r>
                  <w:r w:rsidRPr="000A49A3">
                    <w:rPr>
                      <w:rFonts w:hint="eastAsia"/>
                    </w:rPr>
                    <w:t>窑炉</w:t>
                  </w:r>
                  <w:r w:rsidRPr="000A49A3">
                    <w:t>大气污染物排放标准》（</w:t>
                  </w:r>
                  <w:r w:rsidRPr="000A49A3">
                    <w:t>DB12/5</w:t>
                  </w:r>
                  <w:r w:rsidRPr="000A49A3">
                    <w:rPr>
                      <w:rFonts w:hint="eastAsia"/>
                    </w:rPr>
                    <w:t>56-2015</w:t>
                  </w:r>
                  <w:r w:rsidRPr="000A49A3">
                    <w:t>）</w:t>
                  </w:r>
                  <w:r w:rsidRPr="000A49A3">
                    <w:rPr>
                      <w:rFonts w:hint="eastAsia"/>
                    </w:rPr>
                    <w:t>表</w:t>
                  </w:r>
                  <w:r w:rsidRPr="000A49A3">
                    <w:rPr>
                      <w:rFonts w:hint="eastAsia"/>
                    </w:rPr>
                    <w:t>3</w:t>
                  </w:r>
                  <w:r w:rsidRPr="000A49A3">
                    <w:t>燃气窑炉限值</w:t>
                  </w:r>
                </w:p>
              </w:tc>
            </w:tr>
            <w:tr w:rsidR="00E67E30" w:rsidRPr="000A49A3" w:rsidTr="00F03EA1">
              <w:trPr>
                <w:trHeight w:val="230"/>
                <w:jc w:val="center"/>
              </w:trPr>
              <w:tc>
                <w:tcPr>
                  <w:tcW w:w="2001" w:type="dxa"/>
                  <w:vAlign w:val="center"/>
                </w:tcPr>
                <w:p w:rsidR="00E67E30" w:rsidRPr="000A49A3" w:rsidRDefault="00047407">
                  <w:pPr>
                    <w:jc w:val="center"/>
                  </w:pPr>
                  <w:r w:rsidRPr="000A49A3">
                    <w:t>二氧化硫</w:t>
                  </w:r>
                </w:p>
              </w:tc>
              <w:tc>
                <w:tcPr>
                  <w:tcW w:w="1659" w:type="dxa"/>
                  <w:vAlign w:val="center"/>
                </w:tcPr>
                <w:p w:rsidR="00E67E30" w:rsidRPr="000A49A3" w:rsidRDefault="00047407">
                  <w:pPr>
                    <w:jc w:val="center"/>
                  </w:pPr>
                  <w:r w:rsidRPr="000A49A3">
                    <w:rPr>
                      <w:rFonts w:hint="eastAsia"/>
                    </w:rPr>
                    <w:t>50</w:t>
                  </w:r>
                </w:p>
              </w:tc>
              <w:tc>
                <w:tcPr>
                  <w:tcW w:w="3060" w:type="dxa"/>
                  <w:vMerge/>
                </w:tcPr>
                <w:p w:rsidR="00E67E30" w:rsidRPr="000A49A3" w:rsidRDefault="00E67E30">
                  <w:pPr>
                    <w:jc w:val="center"/>
                  </w:pPr>
                </w:p>
              </w:tc>
            </w:tr>
            <w:tr w:rsidR="00E67E30" w:rsidRPr="000A49A3" w:rsidTr="00F03EA1">
              <w:trPr>
                <w:trHeight w:val="230"/>
                <w:jc w:val="center"/>
              </w:trPr>
              <w:tc>
                <w:tcPr>
                  <w:tcW w:w="2001" w:type="dxa"/>
                  <w:vAlign w:val="center"/>
                </w:tcPr>
                <w:p w:rsidR="00E67E30" w:rsidRPr="000A49A3" w:rsidRDefault="00047407">
                  <w:pPr>
                    <w:jc w:val="center"/>
                  </w:pPr>
                  <w:r w:rsidRPr="000A49A3">
                    <w:t>氮氧化物</w:t>
                  </w:r>
                </w:p>
              </w:tc>
              <w:tc>
                <w:tcPr>
                  <w:tcW w:w="1659" w:type="dxa"/>
                  <w:vAlign w:val="center"/>
                </w:tcPr>
                <w:p w:rsidR="00E67E30" w:rsidRPr="000A49A3" w:rsidRDefault="00047407">
                  <w:pPr>
                    <w:jc w:val="center"/>
                  </w:pPr>
                  <w:r w:rsidRPr="000A49A3">
                    <w:rPr>
                      <w:rFonts w:hint="eastAsia"/>
                    </w:rPr>
                    <w:t>300</w:t>
                  </w:r>
                </w:p>
              </w:tc>
              <w:tc>
                <w:tcPr>
                  <w:tcW w:w="3060" w:type="dxa"/>
                  <w:vMerge/>
                </w:tcPr>
                <w:p w:rsidR="00E67E30" w:rsidRPr="000A49A3" w:rsidRDefault="00E67E30">
                  <w:pPr>
                    <w:jc w:val="center"/>
                  </w:pPr>
                </w:p>
              </w:tc>
            </w:tr>
            <w:tr w:rsidR="00E67E30" w:rsidRPr="000A49A3" w:rsidTr="00F03EA1">
              <w:trPr>
                <w:trHeight w:val="230"/>
                <w:jc w:val="center"/>
              </w:trPr>
              <w:tc>
                <w:tcPr>
                  <w:tcW w:w="2001" w:type="dxa"/>
                  <w:vAlign w:val="center"/>
                </w:tcPr>
                <w:p w:rsidR="00E67E30" w:rsidRPr="000A49A3" w:rsidRDefault="00047407">
                  <w:pPr>
                    <w:jc w:val="center"/>
                  </w:pPr>
                  <w:r w:rsidRPr="000A49A3">
                    <w:t>烟气黑度</w:t>
                  </w:r>
                </w:p>
              </w:tc>
              <w:tc>
                <w:tcPr>
                  <w:tcW w:w="1659" w:type="dxa"/>
                  <w:vAlign w:val="center"/>
                </w:tcPr>
                <w:p w:rsidR="00E67E30" w:rsidRPr="000A49A3" w:rsidRDefault="00047407">
                  <w:pPr>
                    <w:jc w:val="center"/>
                  </w:pPr>
                  <w:r w:rsidRPr="000A49A3">
                    <w:rPr>
                      <w:rFonts w:hint="eastAsia"/>
                    </w:rPr>
                    <w:t>≤</w:t>
                  </w:r>
                  <w:r w:rsidRPr="000A49A3">
                    <w:rPr>
                      <w:rFonts w:hint="eastAsia"/>
                    </w:rPr>
                    <w:t>1</w:t>
                  </w:r>
                  <w:r w:rsidRPr="000A49A3">
                    <w:rPr>
                      <w:rFonts w:hint="eastAsia"/>
                    </w:rPr>
                    <w:t>（无量纲）</w:t>
                  </w:r>
                </w:p>
              </w:tc>
              <w:tc>
                <w:tcPr>
                  <w:tcW w:w="3060" w:type="dxa"/>
                  <w:vMerge/>
                </w:tcPr>
                <w:p w:rsidR="00E67E30" w:rsidRPr="000A49A3" w:rsidRDefault="00E67E30">
                  <w:pPr>
                    <w:jc w:val="center"/>
                  </w:pPr>
                </w:p>
              </w:tc>
            </w:tr>
          </w:tbl>
          <w:p w:rsidR="00E67E30" w:rsidRPr="000A49A3" w:rsidRDefault="00047407">
            <w:pPr>
              <w:pStyle w:val="af"/>
              <w:numPr>
                <w:ilvl w:val="0"/>
                <w:numId w:val="1"/>
              </w:numPr>
              <w:spacing w:line="360" w:lineRule="auto"/>
              <w:ind w:firstLineChars="0"/>
              <w:jc w:val="left"/>
              <w:rPr>
                <w:sz w:val="24"/>
                <w:szCs w:val="24"/>
              </w:rPr>
            </w:pPr>
            <w:r w:rsidRPr="000A49A3">
              <w:rPr>
                <w:sz w:val="24"/>
                <w:szCs w:val="24"/>
              </w:rPr>
              <w:t>废水排放标准</w:t>
            </w:r>
          </w:p>
          <w:p w:rsidR="00E67E30" w:rsidRPr="000A49A3" w:rsidRDefault="00047407">
            <w:pPr>
              <w:spacing w:line="360" w:lineRule="auto"/>
              <w:ind w:firstLineChars="200" w:firstLine="480"/>
              <w:jc w:val="left"/>
              <w:rPr>
                <w:sz w:val="24"/>
                <w:szCs w:val="24"/>
              </w:rPr>
            </w:pPr>
            <w:r w:rsidRPr="000A49A3">
              <w:rPr>
                <w:sz w:val="24"/>
                <w:szCs w:val="24"/>
              </w:rPr>
              <w:t>废水执行《污水综合排放标准》（</w:t>
            </w:r>
            <w:r w:rsidRPr="000A49A3">
              <w:rPr>
                <w:sz w:val="24"/>
                <w:szCs w:val="24"/>
              </w:rPr>
              <w:t>DB12/356-2018</w:t>
            </w:r>
            <w:r w:rsidRPr="000A49A3">
              <w:rPr>
                <w:sz w:val="24"/>
                <w:szCs w:val="24"/>
              </w:rPr>
              <w:t>）三级。详见下表。</w:t>
            </w:r>
          </w:p>
          <w:p w:rsidR="00E67E30" w:rsidRPr="000A49A3" w:rsidRDefault="00047407" w:rsidP="00FF235D">
            <w:pPr>
              <w:adjustRightInd w:val="0"/>
              <w:snapToGrid w:val="0"/>
              <w:spacing w:beforeLines="50" w:before="156"/>
              <w:ind w:right="658" w:firstLineChars="83" w:firstLine="174"/>
              <w:jc w:val="center"/>
              <w:rPr>
                <w:rFonts w:ascii="Times New Roman" w:hAnsi="Times New Roman" w:cs="Times New Roman"/>
              </w:rPr>
            </w:pPr>
            <w:r w:rsidRPr="000A49A3">
              <w:rPr>
                <w:rFonts w:ascii="Times New Roman" w:hAnsi="Times New Roman" w:cs="Times New Roman"/>
              </w:rPr>
              <w:t>表</w:t>
            </w:r>
            <w:r w:rsidRPr="000A49A3">
              <w:rPr>
                <w:rFonts w:ascii="Times New Roman" w:hAnsi="Times New Roman" w:cs="Times New Roman"/>
              </w:rPr>
              <w:t xml:space="preserve">1-4  </w:t>
            </w:r>
            <w:r w:rsidRPr="000A49A3">
              <w:rPr>
                <w:rFonts w:ascii="Times New Roman" w:hAnsi="Times New Roman" w:cs="Times New Roman"/>
              </w:rPr>
              <w:t>水污染物排放标准</w:t>
            </w:r>
            <w:r w:rsidRPr="000A49A3">
              <w:rPr>
                <w:rFonts w:ascii="Times New Roman" w:hAnsi="Times New Roman" w:cs="Times New Roman"/>
              </w:rPr>
              <w:t xml:space="preserve">    </w:t>
            </w:r>
            <w:r w:rsidRPr="000A49A3">
              <w:rPr>
                <w:rFonts w:ascii="Times New Roman" w:hAnsi="Times New Roman" w:cs="Times New Roman"/>
              </w:rPr>
              <w:t>单位：</w:t>
            </w:r>
            <w:r w:rsidRPr="000A49A3">
              <w:rPr>
                <w:rFonts w:ascii="Times New Roman" w:hAnsi="Times New Roman" w:cs="Times New Roman"/>
              </w:rPr>
              <w:t>mg/L</w:t>
            </w:r>
            <w:r w:rsidRPr="000A49A3">
              <w:rPr>
                <w:rFonts w:ascii="Times New Roman" w:hAnsi="Times New Roman" w:cs="Times New Roman"/>
              </w:rPr>
              <w:t>（</w:t>
            </w:r>
            <w:r w:rsidRPr="000A49A3">
              <w:rPr>
                <w:rFonts w:ascii="Times New Roman" w:hAnsi="Times New Roman" w:cs="Times New Roman"/>
              </w:rPr>
              <w:t>pH</w:t>
            </w:r>
            <w:r w:rsidRPr="000A49A3">
              <w:rPr>
                <w:rFonts w:ascii="Times New Roman" w:hAnsi="Times New Roman" w:cs="Times New Roman"/>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549"/>
              <w:gridCol w:w="685"/>
              <w:gridCol w:w="875"/>
              <w:gridCol w:w="773"/>
              <w:gridCol w:w="586"/>
              <w:gridCol w:w="564"/>
              <w:gridCol w:w="563"/>
              <w:gridCol w:w="760"/>
            </w:tblGrid>
            <w:tr w:rsidR="00E67E30" w:rsidRPr="000A49A3" w:rsidTr="001E7281">
              <w:trPr>
                <w:trHeight w:val="397"/>
                <w:jc w:val="center"/>
              </w:trPr>
              <w:tc>
                <w:tcPr>
                  <w:tcW w:w="1098"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执行标准</w:t>
                  </w:r>
                </w:p>
              </w:tc>
              <w:tc>
                <w:tcPr>
                  <w:tcW w:w="400"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pH</w:t>
                  </w:r>
                </w:p>
              </w:tc>
              <w:tc>
                <w:tcPr>
                  <w:tcW w:w="499"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SS</w:t>
                  </w:r>
                </w:p>
              </w:tc>
              <w:tc>
                <w:tcPr>
                  <w:tcW w:w="638"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CODcr</w:t>
                  </w:r>
                </w:p>
              </w:tc>
              <w:tc>
                <w:tcPr>
                  <w:tcW w:w="563"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BOD</w:t>
                  </w:r>
                  <w:r w:rsidRPr="001E7281">
                    <w:rPr>
                      <w:rFonts w:ascii="Times New Roman" w:hAnsi="Times New Roman" w:cs="Times New Roman"/>
                      <w:vertAlign w:val="subscript"/>
                    </w:rPr>
                    <w:t>5</w:t>
                  </w:r>
                </w:p>
              </w:tc>
              <w:tc>
                <w:tcPr>
                  <w:tcW w:w="427"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氨氮</w:t>
                  </w:r>
                </w:p>
              </w:tc>
              <w:tc>
                <w:tcPr>
                  <w:tcW w:w="411"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总磷</w:t>
                  </w:r>
                </w:p>
              </w:tc>
              <w:tc>
                <w:tcPr>
                  <w:tcW w:w="410" w:type="pct"/>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总氮</w:t>
                  </w:r>
                </w:p>
              </w:tc>
              <w:tc>
                <w:tcPr>
                  <w:tcW w:w="554" w:type="pct"/>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动植物油</w:t>
                  </w:r>
                </w:p>
              </w:tc>
            </w:tr>
            <w:tr w:rsidR="00E67E30" w:rsidRPr="000A49A3" w:rsidTr="001E7281">
              <w:trPr>
                <w:trHeight w:val="417"/>
                <w:jc w:val="center"/>
              </w:trPr>
              <w:tc>
                <w:tcPr>
                  <w:tcW w:w="1098"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DB12/356-2018</w:t>
                  </w:r>
                  <w:r w:rsidRPr="000A49A3">
                    <w:rPr>
                      <w:rFonts w:ascii="Times New Roman" w:hAnsi="Times New Roman" w:cs="Times New Roman"/>
                    </w:rPr>
                    <w:t>（三级）</w:t>
                  </w:r>
                </w:p>
              </w:tc>
              <w:tc>
                <w:tcPr>
                  <w:tcW w:w="400"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6~9</w:t>
                  </w:r>
                </w:p>
              </w:tc>
              <w:tc>
                <w:tcPr>
                  <w:tcW w:w="499"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400</w:t>
                  </w:r>
                </w:p>
              </w:tc>
              <w:tc>
                <w:tcPr>
                  <w:tcW w:w="638"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500</w:t>
                  </w:r>
                </w:p>
              </w:tc>
              <w:tc>
                <w:tcPr>
                  <w:tcW w:w="563"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300</w:t>
                  </w:r>
                </w:p>
              </w:tc>
              <w:tc>
                <w:tcPr>
                  <w:tcW w:w="427"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45</w:t>
                  </w:r>
                </w:p>
              </w:tc>
              <w:tc>
                <w:tcPr>
                  <w:tcW w:w="411" w:type="pct"/>
                  <w:shd w:val="clear" w:color="auto" w:fill="auto"/>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8</w:t>
                  </w:r>
                </w:p>
              </w:tc>
              <w:tc>
                <w:tcPr>
                  <w:tcW w:w="410" w:type="pct"/>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70</w:t>
                  </w:r>
                </w:p>
              </w:tc>
              <w:tc>
                <w:tcPr>
                  <w:tcW w:w="554" w:type="pct"/>
                  <w:vAlign w:val="center"/>
                </w:tcPr>
                <w:p w:rsidR="00E67E30" w:rsidRPr="000A49A3" w:rsidRDefault="00047407">
                  <w:pPr>
                    <w:adjustRightInd w:val="0"/>
                    <w:jc w:val="center"/>
                    <w:textAlignment w:val="baseline"/>
                    <w:rPr>
                      <w:rFonts w:ascii="Times New Roman" w:hAnsi="Times New Roman" w:cs="Times New Roman"/>
                    </w:rPr>
                  </w:pPr>
                  <w:r w:rsidRPr="000A49A3">
                    <w:rPr>
                      <w:rFonts w:ascii="Times New Roman" w:hAnsi="Times New Roman" w:cs="Times New Roman"/>
                    </w:rPr>
                    <w:t>100</w:t>
                  </w:r>
                </w:p>
              </w:tc>
            </w:tr>
          </w:tbl>
          <w:p w:rsidR="00E67E30" w:rsidRPr="000A49A3" w:rsidRDefault="00047407">
            <w:pPr>
              <w:pStyle w:val="af"/>
              <w:numPr>
                <w:ilvl w:val="0"/>
                <w:numId w:val="1"/>
              </w:numPr>
              <w:spacing w:line="360" w:lineRule="auto"/>
              <w:ind w:firstLineChars="0"/>
              <w:jc w:val="left"/>
              <w:rPr>
                <w:rFonts w:ascii="Times New Roman" w:hAnsi="Times New Roman" w:cs="Times New Roman"/>
                <w:sz w:val="24"/>
                <w:szCs w:val="24"/>
              </w:rPr>
            </w:pPr>
            <w:r w:rsidRPr="000A49A3">
              <w:rPr>
                <w:rFonts w:ascii="Times New Roman" w:hAnsi="Times New Roman" w:cs="Times New Roman"/>
                <w:sz w:val="24"/>
                <w:szCs w:val="24"/>
              </w:rPr>
              <w:t>噪声执行标准</w:t>
            </w:r>
          </w:p>
          <w:p w:rsidR="00E67E30" w:rsidRPr="000A49A3" w:rsidRDefault="00047407" w:rsidP="001E1261">
            <w:pPr>
              <w:spacing w:line="360" w:lineRule="auto"/>
              <w:ind w:firstLineChars="200" w:firstLine="480"/>
              <w:rPr>
                <w:rFonts w:ascii="Times New Roman" w:hAnsi="Times New Roman" w:cs="Times New Roman"/>
                <w:sz w:val="24"/>
                <w:szCs w:val="24"/>
              </w:rPr>
            </w:pPr>
            <w:bookmarkStart w:id="1" w:name="_GoBack"/>
            <w:r w:rsidRPr="000A49A3">
              <w:rPr>
                <w:rFonts w:ascii="Times New Roman" w:hAnsi="Times New Roman" w:cs="Times New Roman"/>
                <w:sz w:val="24"/>
                <w:szCs w:val="24"/>
              </w:rPr>
              <w:t>四侧厂界执行《工业企业厂界环境噪声排放标准》（</w:t>
            </w:r>
            <w:r w:rsidRPr="000A49A3">
              <w:rPr>
                <w:rFonts w:ascii="Times New Roman" w:hAnsi="Times New Roman" w:cs="Times New Roman"/>
                <w:sz w:val="24"/>
                <w:szCs w:val="24"/>
              </w:rPr>
              <w:t>GB12348-2008</w:t>
            </w:r>
            <w:r w:rsidRPr="000A49A3">
              <w:rPr>
                <w:rFonts w:ascii="Times New Roman" w:hAnsi="Times New Roman" w:cs="Times New Roman"/>
                <w:sz w:val="24"/>
                <w:szCs w:val="24"/>
              </w:rPr>
              <w:t>）</w:t>
            </w:r>
            <w:r w:rsidRPr="000A49A3">
              <w:rPr>
                <w:rFonts w:ascii="Times New Roman" w:hAnsi="Times New Roman" w:cs="Times New Roman"/>
                <w:sz w:val="24"/>
                <w:szCs w:val="24"/>
              </w:rPr>
              <w:t>3</w:t>
            </w:r>
            <w:r w:rsidRPr="000A49A3">
              <w:rPr>
                <w:rFonts w:ascii="Times New Roman" w:hAnsi="Times New Roman" w:cs="Times New Roman"/>
                <w:sz w:val="24"/>
                <w:szCs w:val="24"/>
              </w:rPr>
              <w:t>类标准限值。具体标准限值详见表。</w:t>
            </w:r>
          </w:p>
          <w:bookmarkEnd w:id="1"/>
          <w:p w:rsidR="00E67E30" w:rsidRPr="000A49A3" w:rsidRDefault="00047407">
            <w:pPr>
              <w:spacing w:line="360" w:lineRule="auto"/>
              <w:jc w:val="center"/>
              <w:rPr>
                <w:rFonts w:ascii="Times New Roman" w:hAnsi="Times New Roman" w:cs="Times New Roman"/>
              </w:rPr>
            </w:pPr>
            <w:r w:rsidRPr="000A49A3">
              <w:rPr>
                <w:rFonts w:ascii="Times New Roman" w:hAnsi="Times New Roman" w:cs="Times New Roman"/>
              </w:rPr>
              <w:t>表</w:t>
            </w:r>
            <w:r w:rsidRPr="000A49A3">
              <w:rPr>
                <w:rFonts w:ascii="Times New Roman" w:hAnsi="Times New Roman" w:cs="Times New Roman"/>
              </w:rPr>
              <w:t xml:space="preserve">1-5  </w:t>
            </w:r>
            <w:r w:rsidRPr="000A49A3">
              <w:rPr>
                <w:rFonts w:ascii="Times New Roman" w:hAnsi="Times New Roman" w:cs="Times New Roman"/>
              </w:rPr>
              <w:t>工业企业厂界环境噪声排放标准单位：</w:t>
            </w:r>
            <w:r w:rsidRPr="000A49A3">
              <w:rPr>
                <w:rFonts w:ascii="Times New Roman" w:hAnsi="Times New Roman" w:cs="Times New Roman"/>
              </w:rPr>
              <w:t>dB(A)</w:t>
            </w:r>
          </w:p>
          <w:tbl>
            <w:tblPr>
              <w:tblStyle w:val="12"/>
              <w:tblW w:w="6846" w:type="dxa"/>
              <w:jc w:val="center"/>
              <w:tblInd w:w="170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23"/>
              <w:gridCol w:w="2203"/>
              <w:gridCol w:w="2420"/>
            </w:tblGrid>
            <w:tr w:rsidR="00E67E30" w:rsidRPr="000A49A3" w:rsidTr="00F03EA1">
              <w:trPr>
                <w:cnfStyle w:val="100000000000" w:firstRow="1" w:lastRow="0" w:firstColumn="0" w:lastColumn="0" w:oddVBand="0" w:evenVBand="0" w:oddHBand="0" w:evenHBand="0" w:firstRowFirstColumn="0" w:firstRowLastColumn="0" w:lastRowFirstColumn="0" w:lastRowLastColumn="0"/>
                <w:trHeight w:val="488"/>
                <w:jc w:val="center"/>
              </w:trPr>
              <w:tc>
                <w:tcPr>
                  <w:tcW w:w="2223" w:type="dxa"/>
                  <w:tcBorders>
                    <w:top w:val="none" w:sz="0" w:space="0" w:color="auto"/>
                  </w:tcBorders>
                  <w:shd w:val="clear" w:color="auto" w:fill="auto"/>
                </w:tcPr>
                <w:p w:rsidR="00E67E30" w:rsidRPr="000A49A3" w:rsidRDefault="00047407">
                  <w:pPr>
                    <w:pStyle w:val="af5"/>
                    <w:rPr>
                      <w:rFonts w:eastAsiaTheme="minorEastAsia"/>
                    </w:rPr>
                  </w:pPr>
                  <w:r w:rsidRPr="000A49A3">
                    <w:rPr>
                      <w:rFonts w:eastAsiaTheme="minorEastAsia"/>
                    </w:rPr>
                    <w:t>类别</w:t>
                  </w:r>
                </w:p>
              </w:tc>
              <w:tc>
                <w:tcPr>
                  <w:tcW w:w="2203" w:type="dxa"/>
                  <w:tcBorders>
                    <w:top w:val="none" w:sz="0" w:space="0" w:color="auto"/>
                  </w:tcBorders>
                  <w:shd w:val="clear" w:color="auto" w:fill="auto"/>
                </w:tcPr>
                <w:p w:rsidR="00E67E30" w:rsidRPr="000A49A3" w:rsidRDefault="00047407">
                  <w:pPr>
                    <w:pStyle w:val="af5"/>
                    <w:rPr>
                      <w:rFonts w:eastAsiaTheme="minorEastAsia"/>
                    </w:rPr>
                  </w:pPr>
                  <w:r w:rsidRPr="000A49A3">
                    <w:rPr>
                      <w:rFonts w:eastAsiaTheme="minorEastAsia"/>
                    </w:rPr>
                    <w:t>昼间</w:t>
                  </w:r>
                </w:p>
              </w:tc>
              <w:tc>
                <w:tcPr>
                  <w:tcW w:w="2420" w:type="dxa"/>
                  <w:tcBorders>
                    <w:top w:val="none" w:sz="0" w:space="0" w:color="auto"/>
                  </w:tcBorders>
                  <w:shd w:val="clear" w:color="auto" w:fill="auto"/>
                </w:tcPr>
                <w:p w:rsidR="00E67E30" w:rsidRPr="000A49A3" w:rsidRDefault="00047407">
                  <w:pPr>
                    <w:pStyle w:val="af5"/>
                    <w:rPr>
                      <w:rFonts w:eastAsiaTheme="minorEastAsia"/>
                    </w:rPr>
                  </w:pPr>
                  <w:r w:rsidRPr="000A49A3">
                    <w:rPr>
                      <w:rFonts w:eastAsiaTheme="minorEastAsia"/>
                    </w:rPr>
                    <w:t>夜间</w:t>
                  </w:r>
                </w:p>
              </w:tc>
            </w:tr>
            <w:tr w:rsidR="00E67E30" w:rsidRPr="000A49A3" w:rsidTr="00F03EA1">
              <w:trPr>
                <w:trHeight w:val="417"/>
                <w:jc w:val="center"/>
              </w:trPr>
              <w:tc>
                <w:tcPr>
                  <w:tcW w:w="2223" w:type="dxa"/>
                </w:tcPr>
                <w:p w:rsidR="00E67E30" w:rsidRPr="000A49A3" w:rsidRDefault="00047407">
                  <w:pPr>
                    <w:snapToGrid w:val="0"/>
                    <w:spacing w:line="276" w:lineRule="auto"/>
                    <w:rPr>
                      <w:rFonts w:ascii="Times New Roman" w:hAnsi="Times New Roman" w:cs="Times New Roman"/>
                    </w:rPr>
                  </w:pPr>
                  <w:r w:rsidRPr="000A49A3">
                    <w:rPr>
                      <w:rFonts w:ascii="Times New Roman" w:hAnsi="Times New Roman" w:cs="Times New Roman"/>
                    </w:rPr>
                    <w:t>3</w:t>
                  </w:r>
                  <w:r w:rsidRPr="000A49A3">
                    <w:rPr>
                      <w:rFonts w:ascii="Times New Roman" w:hAnsi="Times New Roman" w:cs="Times New Roman"/>
                    </w:rPr>
                    <w:t>类</w:t>
                  </w:r>
                </w:p>
              </w:tc>
              <w:tc>
                <w:tcPr>
                  <w:tcW w:w="2203" w:type="dxa"/>
                </w:tcPr>
                <w:p w:rsidR="00E67E30" w:rsidRPr="000A49A3" w:rsidRDefault="00047407">
                  <w:pPr>
                    <w:snapToGrid w:val="0"/>
                    <w:spacing w:line="276" w:lineRule="auto"/>
                    <w:rPr>
                      <w:rFonts w:ascii="Times New Roman" w:hAnsi="Times New Roman" w:cs="Times New Roman"/>
                    </w:rPr>
                  </w:pPr>
                  <w:r w:rsidRPr="000A49A3">
                    <w:rPr>
                      <w:rFonts w:ascii="Times New Roman" w:hAnsi="Times New Roman" w:cs="Times New Roman"/>
                    </w:rPr>
                    <w:t>65</w:t>
                  </w:r>
                </w:p>
              </w:tc>
              <w:tc>
                <w:tcPr>
                  <w:tcW w:w="2420" w:type="dxa"/>
                </w:tcPr>
                <w:p w:rsidR="00E67E30" w:rsidRPr="000A49A3" w:rsidRDefault="00047407">
                  <w:pPr>
                    <w:snapToGrid w:val="0"/>
                    <w:spacing w:line="276" w:lineRule="auto"/>
                    <w:rPr>
                      <w:rFonts w:ascii="Times New Roman" w:hAnsi="Times New Roman" w:cs="Times New Roman"/>
                    </w:rPr>
                  </w:pPr>
                  <w:r w:rsidRPr="000A49A3">
                    <w:rPr>
                      <w:rFonts w:ascii="Times New Roman" w:hAnsi="Times New Roman" w:cs="Times New Roman"/>
                    </w:rPr>
                    <w:t>55</w:t>
                  </w:r>
                </w:p>
              </w:tc>
            </w:tr>
          </w:tbl>
          <w:p w:rsidR="00E67E30" w:rsidRPr="000A49A3" w:rsidRDefault="00047407">
            <w:pPr>
              <w:pStyle w:val="af"/>
              <w:numPr>
                <w:ilvl w:val="0"/>
                <w:numId w:val="1"/>
              </w:numPr>
              <w:spacing w:line="360" w:lineRule="auto"/>
              <w:ind w:firstLineChars="0"/>
              <w:jc w:val="left"/>
              <w:rPr>
                <w:rFonts w:ascii="Times New Roman" w:hAnsi="Times New Roman" w:cs="Times New Roman"/>
                <w:sz w:val="24"/>
                <w:szCs w:val="24"/>
              </w:rPr>
            </w:pPr>
            <w:r w:rsidRPr="000A49A3">
              <w:rPr>
                <w:rFonts w:ascii="Times New Roman" w:hAnsi="Times New Roman" w:cs="Times New Roman"/>
                <w:sz w:val="24"/>
                <w:szCs w:val="24"/>
              </w:rPr>
              <w:t>固体废物</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一般工业固体废物贮存执行《一般工业固体废物贮存和填埋污染控制标准》（</w:t>
            </w:r>
            <w:r w:rsidRPr="000A49A3">
              <w:rPr>
                <w:rFonts w:ascii="Times New Roman" w:hAnsi="Times New Roman" w:cs="Times New Roman"/>
                <w:sz w:val="24"/>
                <w:szCs w:val="24"/>
              </w:rPr>
              <w:t>GB 18599-2020</w:t>
            </w:r>
            <w:r w:rsidRPr="000A49A3">
              <w:rPr>
                <w:rFonts w:ascii="Times New Roman" w:hAnsi="Times New Roman" w:cs="Times New Roman"/>
                <w:sz w:val="24"/>
                <w:szCs w:val="24"/>
              </w:rPr>
              <w:t>），采用库房、包装工具（罐、桶、包装袋等）贮存一般工业固体废物过程的污染控制，其贮存过程应满足相应防渗漏、防雨淋、防扬尘等环境保护要求。</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危险废物执行</w:t>
            </w:r>
            <w:r w:rsidRPr="000A49A3">
              <w:rPr>
                <w:rFonts w:ascii="Times New Roman" w:hAnsi="Times New Roman" w:cs="Times New Roman"/>
                <w:sz w:val="24"/>
                <w:szCs w:val="24"/>
              </w:rPr>
              <w:t>GB 18597-2001</w:t>
            </w:r>
            <w:r w:rsidRPr="000A49A3">
              <w:rPr>
                <w:rFonts w:ascii="Times New Roman" w:hAnsi="Times New Roman" w:cs="Times New Roman"/>
                <w:sz w:val="24"/>
                <w:szCs w:val="24"/>
              </w:rPr>
              <w:t>《危险废物贮存污染控制标准》及</w:t>
            </w:r>
            <w:r w:rsidRPr="000A49A3">
              <w:rPr>
                <w:rFonts w:ascii="Times New Roman" w:hAnsi="Times New Roman" w:cs="Times New Roman"/>
                <w:sz w:val="24"/>
                <w:szCs w:val="24"/>
              </w:rPr>
              <w:t>2013</w:t>
            </w:r>
            <w:r w:rsidRPr="000A49A3">
              <w:rPr>
                <w:rFonts w:ascii="Times New Roman" w:hAnsi="Times New Roman" w:cs="Times New Roman"/>
                <w:sz w:val="24"/>
                <w:szCs w:val="24"/>
              </w:rPr>
              <w:t>年修改单和</w:t>
            </w:r>
            <w:r w:rsidRPr="000A49A3">
              <w:rPr>
                <w:rFonts w:ascii="Times New Roman" w:hAnsi="Times New Roman" w:cs="Times New Roman"/>
                <w:sz w:val="24"/>
                <w:szCs w:val="24"/>
              </w:rPr>
              <w:t>HJ 2025-2012</w:t>
            </w:r>
            <w:r w:rsidRPr="000A49A3">
              <w:rPr>
                <w:rFonts w:ascii="Times New Roman" w:hAnsi="Times New Roman" w:cs="Times New Roman"/>
                <w:sz w:val="24"/>
                <w:szCs w:val="24"/>
              </w:rPr>
              <w:t>《危险废物收集</w:t>
            </w:r>
            <w:r w:rsidRPr="000A49A3">
              <w:rPr>
                <w:rFonts w:ascii="Times New Roman" w:hAnsi="Times New Roman" w:cs="Times New Roman"/>
                <w:sz w:val="24"/>
                <w:szCs w:val="24"/>
              </w:rPr>
              <w:t xml:space="preserve"> </w:t>
            </w:r>
            <w:r w:rsidRPr="000A49A3">
              <w:rPr>
                <w:rFonts w:ascii="Times New Roman" w:hAnsi="Times New Roman" w:cs="Times New Roman"/>
                <w:sz w:val="24"/>
                <w:szCs w:val="24"/>
              </w:rPr>
              <w:t>贮存</w:t>
            </w:r>
            <w:r w:rsidRPr="000A49A3">
              <w:rPr>
                <w:rFonts w:ascii="Times New Roman" w:hAnsi="Times New Roman" w:cs="Times New Roman"/>
                <w:sz w:val="24"/>
                <w:szCs w:val="24"/>
              </w:rPr>
              <w:t xml:space="preserve"> </w:t>
            </w:r>
            <w:r w:rsidRPr="000A49A3">
              <w:rPr>
                <w:rFonts w:ascii="Times New Roman" w:hAnsi="Times New Roman" w:cs="Times New Roman"/>
                <w:sz w:val="24"/>
                <w:szCs w:val="24"/>
              </w:rPr>
              <w:t>运输技术规范》。</w:t>
            </w:r>
          </w:p>
          <w:p w:rsidR="00E67E30" w:rsidRPr="000A49A3" w:rsidRDefault="00E67E30" w:rsidP="00F03EA1">
            <w:pPr>
              <w:pStyle w:val="Default"/>
              <w:rPr>
                <w:rFonts w:ascii="Times New Roman" w:hAnsi="Times New Roman" w:cs="Times New Roman"/>
                <w:color w:val="auto"/>
                <w:highlight w:val="yellow"/>
              </w:rPr>
            </w:pPr>
          </w:p>
        </w:tc>
      </w:tr>
    </w:tbl>
    <w:p w:rsidR="00E67E30" w:rsidRPr="000A49A3" w:rsidRDefault="00E67E30">
      <w:pPr>
        <w:spacing w:line="276" w:lineRule="auto"/>
        <w:jc w:val="left"/>
        <w:rPr>
          <w:rFonts w:ascii="Times New Roman" w:hAnsi="Times New Roman" w:cs="Times New Roman"/>
          <w:sz w:val="28"/>
          <w:szCs w:val="28"/>
          <w:highlight w:val="yellow"/>
        </w:rPr>
        <w:sectPr w:rsidR="00E67E30" w:rsidRPr="000A49A3">
          <w:footerReference w:type="default" r:id="rId12"/>
          <w:pgSz w:w="11906" w:h="16838"/>
          <w:pgMar w:top="1440" w:right="1800" w:bottom="1440" w:left="1800" w:header="851" w:footer="992" w:gutter="0"/>
          <w:pgNumType w:start="1"/>
          <w:cols w:space="425"/>
          <w:docGrid w:type="lines" w:linePitch="312"/>
        </w:sectPr>
      </w:pPr>
    </w:p>
    <w:p w:rsidR="00E67E30" w:rsidRPr="000A49A3" w:rsidRDefault="00047407">
      <w:pPr>
        <w:spacing w:line="276" w:lineRule="auto"/>
        <w:jc w:val="left"/>
        <w:outlineLvl w:val="0"/>
        <w:rPr>
          <w:rFonts w:ascii="Times New Roman" w:hAnsi="Times New Roman" w:cs="Times New Roman"/>
          <w:sz w:val="28"/>
          <w:szCs w:val="28"/>
        </w:rPr>
      </w:pPr>
      <w:bookmarkStart w:id="2" w:name="_Toc112582494"/>
      <w:r w:rsidRPr="000A49A3">
        <w:rPr>
          <w:rFonts w:ascii="Times New Roman" w:hAnsi="Times New Roman" w:cs="Times New Roman"/>
          <w:sz w:val="28"/>
          <w:szCs w:val="28"/>
        </w:rPr>
        <w:lastRenderedPageBreak/>
        <w:t>表二</w:t>
      </w:r>
      <w:bookmarkEnd w:id="2"/>
    </w:p>
    <w:tbl>
      <w:tblPr>
        <w:tblStyle w:val="ac"/>
        <w:tblW w:w="8766" w:type="dxa"/>
        <w:jc w:val="center"/>
        <w:tblLayout w:type="fixed"/>
        <w:tblLook w:val="04A0" w:firstRow="1" w:lastRow="0" w:firstColumn="1" w:lastColumn="0" w:noHBand="0" w:noVBand="1"/>
      </w:tblPr>
      <w:tblGrid>
        <w:gridCol w:w="8766"/>
      </w:tblGrid>
      <w:tr w:rsidR="00E67E30" w:rsidRPr="000A49A3" w:rsidTr="008D6A24">
        <w:trPr>
          <w:trHeight w:val="1975"/>
          <w:jc w:val="center"/>
        </w:trPr>
        <w:tc>
          <w:tcPr>
            <w:tcW w:w="8766" w:type="dxa"/>
          </w:tcPr>
          <w:p w:rsidR="00E67E30" w:rsidRPr="000A49A3" w:rsidRDefault="00047407">
            <w:pPr>
              <w:spacing w:line="360" w:lineRule="auto"/>
              <w:jc w:val="left"/>
              <w:rPr>
                <w:rFonts w:ascii="Times New Roman" w:hAnsi="Times New Roman" w:cs="Times New Roman"/>
                <w:sz w:val="24"/>
                <w:szCs w:val="24"/>
              </w:rPr>
            </w:pPr>
            <w:r w:rsidRPr="000A49A3">
              <w:rPr>
                <w:rFonts w:ascii="Times New Roman" w:hAnsi="Times New Roman" w:cs="Times New Roman"/>
                <w:sz w:val="24"/>
                <w:szCs w:val="24"/>
              </w:rPr>
              <w:t>项目</w:t>
            </w:r>
            <w:r w:rsidRPr="000A49A3">
              <w:rPr>
                <w:rFonts w:ascii="Times New Roman" w:hAnsi="Times New Roman" w:cs="Times New Roman" w:hint="eastAsia"/>
                <w:sz w:val="24"/>
                <w:szCs w:val="24"/>
              </w:rPr>
              <w:t>背景</w:t>
            </w:r>
            <w:r w:rsidRPr="000A49A3">
              <w:rPr>
                <w:rFonts w:ascii="Times New Roman" w:hAnsi="Times New Roman" w:cs="Times New Roman"/>
                <w:sz w:val="24"/>
                <w:szCs w:val="24"/>
              </w:rPr>
              <w:t>：</w:t>
            </w:r>
          </w:p>
          <w:p w:rsidR="00E67E30" w:rsidRPr="000A49A3" w:rsidRDefault="00047407">
            <w:pPr>
              <w:spacing w:line="360" w:lineRule="auto"/>
              <w:ind w:firstLineChars="200" w:firstLine="480"/>
              <w:rPr>
                <w:rFonts w:ascii="Times New Roman" w:hAnsi="Times New Roman" w:cs="Times New Roman"/>
                <w:sz w:val="24"/>
                <w:szCs w:val="24"/>
                <w:lang w:val="zh-CN"/>
              </w:rPr>
            </w:pPr>
            <w:r w:rsidRPr="000A49A3">
              <w:rPr>
                <w:rFonts w:ascii="Times New Roman" w:hAnsi="Times New Roman" w:cs="Times New Roman"/>
                <w:sz w:val="24"/>
              </w:rPr>
              <w:t>天津中集集装箱有限公司位于天津港集装箱物流中心跃进路</w:t>
            </w:r>
            <w:r w:rsidRPr="000A49A3">
              <w:rPr>
                <w:rFonts w:ascii="Times New Roman" w:hAnsi="Times New Roman" w:cs="Times New Roman"/>
                <w:sz w:val="24"/>
              </w:rPr>
              <w:t>5099</w:t>
            </w:r>
            <w:r w:rsidRPr="000A49A3">
              <w:rPr>
                <w:rFonts w:ascii="Times New Roman" w:hAnsi="Times New Roman" w:cs="Times New Roman"/>
                <w:sz w:val="24"/>
              </w:rPr>
              <w:t>号，主要从事干货集装箱的生产制造，已经完成了</w:t>
            </w:r>
            <w:r w:rsidRPr="000A49A3">
              <w:rPr>
                <w:rFonts w:ascii="Times New Roman" w:hAnsi="Times New Roman" w:cs="Times New Roman"/>
                <w:sz w:val="24"/>
              </w:rPr>
              <w:t>6</w:t>
            </w:r>
            <w:r w:rsidRPr="000A49A3">
              <w:rPr>
                <w:rFonts w:ascii="Times New Roman" w:hAnsi="Times New Roman" w:cs="Times New Roman"/>
                <w:sz w:val="24"/>
              </w:rPr>
              <w:t>期建设，</w:t>
            </w:r>
            <w:r w:rsidRPr="000A49A3">
              <w:rPr>
                <w:rFonts w:ascii="Times New Roman" w:hAnsi="Times New Roman" w:cs="Times New Roman"/>
                <w:sz w:val="24"/>
              </w:rPr>
              <w:t>4</w:t>
            </w:r>
            <w:r w:rsidRPr="000A49A3">
              <w:rPr>
                <w:rFonts w:ascii="Times New Roman" w:hAnsi="Times New Roman" w:cs="Times New Roman"/>
                <w:sz w:val="24"/>
              </w:rPr>
              <w:t>期已完成验收，</w:t>
            </w:r>
            <w:r w:rsidRPr="000A49A3">
              <w:rPr>
                <w:rFonts w:ascii="Times New Roman" w:hAnsi="Times New Roman" w:cs="Times New Roman" w:hint="eastAsia"/>
                <w:sz w:val="24"/>
              </w:rPr>
              <w:t>原有</w:t>
            </w:r>
            <w:r w:rsidRPr="000A49A3">
              <w:rPr>
                <w:rFonts w:ascii="Times New Roman" w:hAnsi="Times New Roman" w:cs="Times New Roman"/>
                <w:sz w:val="24"/>
              </w:rPr>
              <w:t>17</w:t>
            </w:r>
            <w:r w:rsidRPr="000A49A3">
              <w:rPr>
                <w:rFonts w:ascii="Times New Roman" w:hAnsi="Times New Roman" w:cs="Times New Roman"/>
                <w:sz w:val="24"/>
              </w:rPr>
              <w:t>万箱</w:t>
            </w:r>
            <w:r w:rsidRPr="000A49A3">
              <w:rPr>
                <w:rFonts w:ascii="Times New Roman" w:hAnsi="Times New Roman" w:cs="Times New Roman"/>
                <w:sz w:val="24"/>
              </w:rPr>
              <w:t>/</w:t>
            </w:r>
            <w:r w:rsidRPr="000A49A3">
              <w:rPr>
                <w:rFonts w:ascii="Times New Roman" w:hAnsi="Times New Roman" w:cs="Times New Roman"/>
                <w:sz w:val="24"/>
              </w:rPr>
              <w:t>年集装箱的生产能力。</w:t>
            </w:r>
            <w:r w:rsidRPr="000A49A3">
              <w:rPr>
                <w:rFonts w:ascii="Times New Roman" w:hAnsi="Times New Roman" w:cs="Times New Roman"/>
                <w:kern w:val="0"/>
                <w:sz w:val="24"/>
              </w:rPr>
              <w:t>中集集装箱有限公司</w:t>
            </w:r>
            <w:r w:rsidRPr="000A49A3">
              <w:rPr>
                <w:rFonts w:ascii="Times New Roman" w:hAnsi="Times New Roman" w:cs="Times New Roman" w:hint="eastAsia"/>
                <w:kern w:val="0"/>
                <w:sz w:val="24"/>
              </w:rPr>
              <w:t>原有</w:t>
            </w:r>
            <w:r w:rsidRPr="000A49A3">
              <w:rPr>
                <w:rFonts w:ascii="Times New Roman" w:hAnsi="Times New Roman" w:cs="Times New Roman"/>
                <w:kern w:val="0"/>
                <w:sz w:val="24"/>
              </w:rPr>
              <w:t>工艺为：以成卷的钢板为原料进行生产，生产工艺主要包括开卷、冲压、喷砂、焊接、喷涂、组装等。生产过程中产生大量的漆渣、压滤污泥、</w:t>
            </w:r>
            <w:proofErr w:type="gramStart"/>
            <w:r w:rsidRPr="000A49A3">
              <w:rPr>
                <w:rFonts w:ascii="Times New Roman" w:hAnsi="Times New Roman" w:cs="Times New Roman"/>
                <w:kern w:val="0"/>
                <w:sz w:val="24"/>
              </w:rPr>
              <w:t>废漆桶等</w:t>
            </w:r>
            <w:proofErr w:type="gramEnd"/>
            <w:r w:rsidRPr="000A49A3">
              <w:rPr>
                <w:rFonts w:ascii="Times New Roman" w:hAnsi="Times New Roman" w:cs="Times New Roman"/>
                <w:kern w:val="0"/>
                <w:sz w:val="24"/>
              </w:rPr>
              <w:t>固体废物，</w:t>
            </w:r>
            <w:r w:rsidRPr="000A49A3">
              <w:rPr>
                <w:rFonts w:ascii="Times New Roman" w:hAnsi="Times New Roman" w:cs="Times New Roman"/>
                <w:sz w:val="24"/>
                <w:lang w:val="zh-CN"/>
              </w:rPr>
              <w:t>厂区</w:t>
            </w:r>
            <w:r w:rsidRPr="000A49A3">
              <w:rPr>
                <w:rFonts w:ascii="Times New Roman" w:hAnsi="Times New Roman" w:cs="Times New Roman" w:hint="eastAsia"/>
                <w:sz w:val="24"/>
              </w:rPr>
              <w:t>原有</w:t>
            </w:r>
            <w:r w:rsidRPr="000A49A3">
              <w:rPr>
                <w:rFonts w:ascii="Times New Roman" w:hAnsi="Times New Roman" w:cs="Times New Roman"/>
                <w:sz w:val="24"/>
                <w:lang w:val="zh-CN"/>
              </w:rPr>
              <w:t>废水处理站</w:t>
            </w:r>
            <w:r w:rsidRPr="000A49A3">
              <w:rPr>
                <w:rFonts w:ascii="Times New Roman" w:hAnsi="Times New Roman" w:cs="Times New Roman"/>
                <w:sz w:val="24"/>
              </w:rPr>
              <w:t>由压滤机处理后的</w:t>
            </w:r>
            <w:r w:rsidRPr="000A49A3">
              <w:rPr>
                <w:rFonts w:ascii="Times New Roman" w:hAnsi="Times New Roman" w:cs="Times New Roman"/>
                <w:sz w:val="24"/>
                <w:lang w:val="zh-CN"/>
              </w:rPr>
              <w:t>压滤污泥全年产生量约为</w:t>
            </w:r>
            <w:r w:rsidRPr="000A49A3">
              <w:rPr>
                <w:rFonts w:ascii="Times New Roman" w:hAnsi="Times New Roman" w:cs="Times New Roman"/>
                <w:sz w:val="24"/>
                <w:lang w:val="zh-CN"/>
              </w:rPr>
              <w:t>200</w:t>
            </w:r>
            <w:r w:rsidRPr="000A49A3">
              <w:rPr>
                <w:rFonts w:ascii="Times New Roman" w:hAnsi="Times New Roman" w:cs="Times New Roman"/>
                <w:sz w:val="24"/>
                <w:lang w:val="zh-CN"/>
              </w:rPr>
              <w:t>吨，</w:t>
            </w:r>
            <w:r w:rsidRPr="000A49A3">
              <w:rPr>
                <w:rFonts w:ascii="Times New Roman" w:hAnsi="Times New Roman" w:cs="Times New Roman"/>
                <w:sz w:val="24"/>
              </w:rPr>
              <w:t>中、内面漆和外面漆喷漆循环水池中产生的含水率较高的水性</w:t>
            </w:r>
            <w:proofErr w:type="gramStart"/>
            <w:r w:rsidRPr="000A49A3">
              <w:rPr>
                <w:rFonts w:ascii="Times New Roman" w:hAnsi="Times New Roman" w:cs="Times New Roman"/>
                <w:sz w:val="24"/>
              </w:rPr>
              <w:t>漆渣全年</w:t>
            </w:r>
            <w:proofErr w:type="gramEnd"/>
            <w:r w:rsidRPr="000A49A3">
              <w:rPr>
                <w:rFonts w:ascii="Times New Roman" w:hAnsi="Times New Roman" w:cs="Times New Roman"/>
                <w:sz w:val="24"/>
              </w:rPr>
              <w:t>产生量约为</w:t>
            </w:r>
            <w:r w:rsidRPr="000A49A3">
              <w:rPr>
                <w:rFonts w:ascii="Times New Roman" w:hAnsi="Times New Roman" w:cs="Times New Roman"/>
                <w:sz w:val="24"/>
              </w:rPr>
              <w:t>1000</w:t>
            </w:r>
            <w:r w:rsidRPr="000A49A3">
              <w:rPr>
                <w:rFonts w:ascii="Times New Roman" w:hAnsi="Times New Roman" w:cs="Times New Roman"/>
                <w:sz w:val="24"/>
              </w:rPr>
              <w:t>吨，水性中、内面漆、外面漆</w:t>
            </w:r>
            <w:proofErr w:type="gramStart"/>
            <w:r w:rsidRPr="000A49A3">
              <w:rPr>
                <w:rFonts w:ascii="Times New Roman" w:hAnsi="Times New Roman" w:cs="Times New Roman"/>
                <w:sz w:val="24"/>
              </w:rPr>
              <w:t>废漆桶全年</w:t>
            </w:r>
            <w:proofErr w:type="gramEnd"/>
            <w:r w:rsidRPr="000A49A3">
              <w:rPr>
                <w:rFonts w:ascii="Times New Roman" w:hAnsi="Times New Roman" w:cs="Times New Roman"/>
                <w:sz w:val="24"/>
              </w:rPr>
              <w:t>产生量约为</w:t>
            </w:r>
            <w:r w:rsidRPr="000A49A3">
              <w:rPr>
                <w:rFonts w:ascii="Times New Roman" w:hAnsi="Times New Roman" w:cs="Times New Roman"/>
                <w:sz w:val="24"/>
              </w:rPr>
              <w:t>3</w:t>
            </w:r>
            <w:r w:rsidRPr="000A49A3">
              <w:rPr>
                <w:rFonts w:ascii="Times New Roman" w:hAnsi="Times New Roman" w:cs="Times New Roman" w:hint="eastAsia"/>
                <w:sz w:val="24"/>
              </w:rPr>
              <w:t>1</w:t>
            </w:r>
            <w:r w:rsidRPr="000A49A3">
              <w:rPr>
                <w:rFonts w:ascii="Times New Roman" w:hAnsi="Times New Roman" w:cs="Times New Roman"/>
                <w:sz w:val="24"/>
              </w:rPr>
              <w:t>0</w:t>
            </w:r>
            <w:r w:rsidRPr="000A49A3">
              <w:rPr>
                <w:rFonts w:ascii="Times New Roman" w:hAnsi="Times New Roman" w:cs="Times New Roman"/>
                <w:sz w:val="24"/>
              </w:rPr>
              <w:t>吨</w:t>
            </w:r>
            <w:r w:rsidRPr="000A49A3">
              <w:rPr>
                <w:rFonts w:ascii="Times New Roman" w:hAnsi="Times New Roman" w:cs="Times New Roman" w:hint="eastAsia"/>
                <w:sz w:val="24"/>
              </w:rPr>
              <w:t>。为对上述固体废物进行减量，</w:t>
            </w:r>
            <w:r w:rsidRPr="000A49A3">
              <w:rPr>
                <w:rFonts w:ascii="Times New Roman" w:hAnsi="Times New Roman" w:cs="Times New Roman"/>
                <w:sz w:val="24"/>
                <w:szCs w:val="24"/>
                <w:lang w:val="zh-CN"/>
              </w:rPr>
              <w:t>建设单位</w:t>
            </w:r>
            <w:r w:rsidRPr="000A49A3">
              <w:rPr>
                <w:rFonts w:ascii="Times New Roman" w:hAnsi="Times New Roman" w:cs="Times New Roman"/>
                <w:sz w:val="24"/>
                <w:szCs w:val="24"/>
              </w:rPr>
              <w:t>2021</w:t>
            </w:r>
            <w:r w:rsidRPr="000A49A3">
              <w:rPr>
                <w:rFonts w:ascii="Times New Roman" w:hAnsi="Times New Roman" w:cs="Times New Roman"/>
                <w:sz w:val="24"/>
                <w:szCs w:val="24"/>
              </w:rPr>
              <w:t>年</w:t>
            </w:r>
            <w:r w:rsidRPr="000A49A3">
              <w:rPr>
                <w:rFonts w:ascii="Times New Roman" w:hAnsi="Times New Roman" w:cs="Times New Roman"/>
                <w:sz w:val="24"/>
                <w:szCs w:val="24"/>
                <w:lang w:val="zh-CN"/>
              </w:rPr>
              <w:t>投资建设了</w:t>
            </w:r>
            <w:r w:rsidRPr="000A49A3">
              <w:rPr>
                <w:rFonts w:ascii="Times New Roman" w:hAnsi="Times New Roman" w:cs="Times New Roman"/>
                <w:sz w:val="24"/>
                <w:szCs w:val="24"/>
                <w:lang w:val="zh-CN"/>
              </w:rPr>
              <w:t>“</w:t>
            </w:r>
            <w:r w:rsidRPr="000A49A3">
              <w:rPr>
                <w:rFonts w:ascii="Times New Roman" w:hAnsi="Times New Roman" w:cs="Times New Roman"/>
                <w:sz w:val="24"/>
                <w:szCs w:val="24"/>
                <w:lang w:val="zh-CN"/>
              </w:rPr>
              <w:t>天津中集集装箱有限公司</w:t>
            </w:r>
            <w:r w:rsidRPr="000A49A3">
              <w:rPr>
                <w:rFonts w:ascii="Times New Roman" w:hAnsi="Times New Roman" w:cs="Times New Roman"/>
                <w:sz w:val="24"/>
                <w:szCs w:val="24"/>
              </w:rPr>
              <w:t>污泥干化及水性漆桶清洗</w:t>
            </w:r>
            <w:r w:rsidRPr="000A49A3">
              <w:rPr>
                <w:rFonts w:ascii="Times New Roman" w:hAnsi="Times New Roman" w:cs="Times New Roman"/>
                <w:sz w:val="24"/>
                <w:szCs w:val="24"/>
                <w:lang w:val="zh-CN"/>
              </w:rPr>
              <w:t>项目</w:t>
            </w:r>
            <w:r w:rsidRPr="000A49A3">
              <w:rPr>
                <w:rFonts w:ascii="Times New Roman" w:hAnsi="Times New Roman" w:cs="Times New Roman"/>
                <w:sz w:val="24"/>
                <w:szCs w:val="24"/>
                <w:lang w:val="zh-CN"/>
              </w:rPr>
              <w:t>”</w:t>
            </w:r>
            <w:r w:rsidRPr="000A49A3">
              <w:rPr>
                <w:rFonts w:ascii="Times New Roman" w:hAnsi="Times New Roman" w:cs="Times New Roman"/>
                <w:sz w:val="24"/>
                <w:szCs w:val="24"/>
                <w:lang w:val="zh-CN"/>
              </w:rPr>
              <w:t>。</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rPr>
              <w:t>本</w:t>
            </w:r>
            <w:r w:rsidRPr="000A49A3">
              <w:rPr>
                <w:rFonts w:ascii="Times New Roman" w:hAnsi="Times New Roman" w:cs="Times New Roman"/>
                <w:sz w:val="24"/>
                <w:szCs w:val="24"/>
              </w:rPr>
              <w:t>项目于</w:t>
            </w:r>
            <w:r w:rsidRPr="000A49A3">
              <w:rPr>
                <w:rFonts w:ascii="Times New Roman" w:hAnsi="Times New Roman" w:cs="Times New Roman" w:hint="eastAsia"/>
                <w:sz w:val="24"/>
                <w:szCs w:val="24"/>
              </w:rPr>
              <w:t>2021</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7</w:t>
            </w:r>
            <w:r w:rsidRPr="000A49A3">
              <w:rPr>
                <w:rFonts w:ascii="Times New Roman" w:hAnsi="Times New Roman" w:cs="Times New Roman" w:hint="eastAsia"/>
                <w:sz w:val="24"/>
                <w:szCs w:val="24"/>
              </w:rPr>
              <w:t>月委托天津欣国环环保科技有限公司</w:t>
            </w:r>
            <w:r w:rsidRPr="000A49A3">
              <w:rPr>
                <w:sz w:val="24"/>
              </w:rPr>
              <w:t>编制了</w:t>
            </w:r>
            <w:r w:rsidRPr="000A49A3">
              <w:rPr>
                <w:rFonts w:hint="eastAsia"/>
                <w:sz w:val="24"/>
              </w:rPr>
              <w:t>《</w:t>
            </w:r>
            <w:r w:rsidRPr="000A49A3">
              <w:rPr>
                <w:rFonts w:ascii="Times New Roman" w:hAnsi="Times New Roman" w:cs="Times New Roman"/>
                <w:sz w:val="24"/>
                <w:szCs w:val="24"/>
                <w:lang w:val="zh-CN"/>
              </w:rPr>
              <w:t>天津中集集装箱有限公司</w:t>
            </w:r>
            <w:r w:rsidRPr="000A49A3">
              <w:rPr>
                <w:rFonts w:ascii="Times New Roman" w:hAnsi="Times New Roman" w:cs="Times New Roman"/>
                <w:sz w:val="24"/>
                <w:szCs w:val="24"/>
              </w:rPr>
              <w:t>污泥干化及水性漆桶清洗项目</w:t>
            </w:r>
            <w:r w:rsidRPr="000A49A3">
              <w:rPr>
                <w:rFonts w:ascii="Times New Roman" w:hAnsi="Times New Roman" w:cs="Times New Roman"/>
                <w:sz w:val="24"/>
                <w:szCs w:val="24"/>
                <w:lang w:val="zh-CN"/>
              </w:rPr>
              <w:t>环境影响报告表</w:t>
            </w:r>
            <w:r w:rsidRPr="000A49A3">
              <w:rPr>
                <w:rFonts w:hint="eastAsia"/>
                <w:sz w:val="24"/>
              </w:rPr>
              <w:t>》，</w:t>
            </w:r>
            <w:r w:rsidRPr="000A49A3">
              <w:rPr>
                <w:rFonts w:ascii="Times New Roman" w:hAnsi="Times New Roman" w:cs="Times New Roman"/>
                <w:sz w:val="24"/>
                <w:szCs w:val="24"/>
              </w:rPr>
              <w:t>2021</w:t>
            </w:r>
            <w:r w:rsidRPr="000A49A3">
              <w:rPr>
                <w:rFonts w:ascii="Times New Roman" w:hAnsi="Times New Roman" w:cs="Times New Roman"/>
                <w:sz w:val="24"/>
                <w:szCs w:val="24"/>
              </w:rPr>
              <w:t>年</w:t>
            </w:r>
            <w:r w:rsidRPr="000A49A3">
              <w:rPr>
                <w:rFonts w:ascii="Times New Roman" w:hAnsi="Times New Roman" w:cs="Times New Roman"/>
                <w:sz w:val="24"/>
                <w:szCs w:val="24"/>
              </w:rPr>
              <w:t>9</w:t>
            </w:r>
            <w:r w:rsidRPr="000A49A3">
              <w:rPr>
                <w:rFonts w:ascii="Times New Roman" w:hAnsi="Times New Roman" w:cs="Times New Roman"/>
                <w:sz w:val="24"/>
                <w:szCs w:val="24"/>
              </w:rPr>
              <w:t>月</w:t>
            </w:r>
            <w:r w:rsidRPr="000A49A3">
              <w:rPr>
                <w:rFonts w:ascii="Times New Roman" w:hAnsi="Times New Roman" w:cs="Times New Roman"/>
                <w:sz w:val="24"/>
                <w:szCs w:val="24"/>
              </w:rPr>
              <w:t>2</w:t>
            </w:r>
            <w:r w:rsidRPr="000A49A3">
              <w:rPr>
                <w:rFonts w:ascii="Times New Roman" w:hAnsi="Times New Roman" w:cs="Times New Roman"/>
                <w:sz w:val="24"/>
                <w:szCs w:val="24"/>
              </w:rPr>
              <w:t>日</w:t>
            </w:r>
            <w:r w:rsidRPr="000A49A3">
              <w:rPr>
                <w:rFonts w:ascii="Times New Roman" w:hAnsi="Times New Roman" w:cs="Times New Roman" w:hint="eastAsia"/>
                <w:sz w:val="24"/>
                <w:szCs w:val="24"/>
              </w:rPr>
              <w:t>通过</w:t>
            </w:r>
            <w:r w:rsidRPr="000A49A3">
              <w:rPr>
                <w:rFonts w:ascii="Times New Roman" w:hAnsi="Times New Roman" w:cs="Times New Roman"/>
                <w:sz w:val="24"/>
                <w:szCs w:val="24"/>
              </w:rPr>
              <w:t>天津市滨海新区行政</w:t>
            </w:r>
            <w:proofErr w:type="gramStart"/>
            <w:r w:rsidRPr="000A49A3">
              <w:rPr>
                <w:rFonts w:ascii="Times New Roman" w:hAnsi="Times New Roman" w:cs="Times New Roman"/>
                <w:sz w:val="24"/>
                <w:szCs w:val="24"/>
              </w:rPr>
              <w:t>审批局</w:t>
            </w:r>
            <w:proofErr w:type="gramEnd"/>
            <w:r w:rsidRPr="000A49A3">
              <w:rPr>
                <w:rFonts w:ascii="Times New Roman" w:hAnsi="Times New Roman" w:cs="Times New Roman" w:hint="eastAsia"/>
                <w:sz w:val="24"/>
                <w:szCs w:val="24"/>
              </w:rPr>
              <w:t>审批，并</w:t>
            </w:r>
            <w:r w:rsidRPr="000A49A3">
              <w:rPr>
                <w:rFonts w:ascii="Times New Roman" w:hAnsi="Times New Roman" w:cs="Times New Roman"/>
                <w:sz w:val="24"/>
                <w:szCs w:val="24"/>
              </w:rPr>
              <w:t>取得批复</w:t>
            </w:r>
            <w:r w:rsidRPr="000A49A3">
              <w:rPr>
                <w:rFonts w:ascii="Times New Roman" w:hAnsi="Times New Roman" w:cs="Times New Roman" w:hint="eastAsia"/>
                <w:sz w:val="24"/>
                <w:szCs w:val="24"/>
              </w:rPr>
              <w:t>：</w:t>
            </w:r>
            <w:r w:rsidRPr="000A49A3">
              <w:rPr>
                <w:rFonts w:ascii="Times New Roman" w:hAnsi="Times New Roman" w:cs="Times New Roman"/>
                <w:sz w:val="24"/>
                <w:szCs w:val="24"/>
                <w:lang w:val="zh-CN"/>
              </w:rPr>
              <w:t>津滨审批</w:t>
            </w:r>
            <w:proofErr w:type="gramStart"/>
            <w:r w:rsidRPr="000A49A3">
              <w:rPr>
                <w:rFonts w:ascii="Times New Roman" w:hAnsi="Times New Roman" w:cs="Times New Roman"/>
                <w:sz w:val="24"/>
                <w:szCs w:val="24"/>
                <w:lang w:val="zh-CN"/>
              </w:rPr>
              <w:t>二室准</w:t>
            </w:r>
            <w:proofErr w:type="gramEnd"/>
            <w:r w:rsidRPr="000A49A3">
              <w:rPr>
                <w:rFonts w:ascii="Times New Roman" w:hAnsi="Times New Roman" w:cs="Times New Roman"/>
                <w:sz w:val="24"/>
                <w:szCs w:val="24"/>
                <w:lang w:val="zh-CN"/>
              </w:rPr>
              <w:t>[2021]</w:t>
            </w:r>
            <w:r w:rsidRPr="000A49A3">
              <w:rPr>
                <w:rFonts w:ascii="Times New Roman" w:hAnsi="Times New Roman" w:cs="Times New Roman"/>
                <w:sz w:val="24"/>
                <w:szCs w:val="24"/>
              </w:rPr>
              <w:t>213</w:t>
            </w:r>
            <w:r w:rsidRPr="000A49A3">
              <w:rPr>
                <w:rFonts w:ascii="Times New Roman" w:hAnsi="Times New Roman" w:cs="Times New Roman"/>
                <w:sz w:val="24"/>
                <w:szCs w:val="24"/>
                <w:lang w:val="zh-CN"/>
              </w:rPr>
              <w:t>号</w:t>
            </w:r>
            <w:r w:rsidRPr="000A49A3">
              <w:rPr>
                <w:rFonts w:ascii="Times New Roman" w:hAnsi="Times New Roman" w:cs="Times New Roman"/>
                <w:sz w:val="24"/>
                <w:szCs w:val="24"/>
              </w:rPr>
              <w:t>。</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rPr>
              <w:t>本项目于</w:t>
            </w:r>
            <w:r w:rsidRPr="000A49A3">
              <w:rPr>
                <w:rFonts w:ascii="Times New Roman" w:hAnsi="Times New Roman" w:cs="Times New Roman" w:hint="eastAsia"/>
                <w:sz w:val="24"/>
                <w:szCs w:val="24"/>
              </w:rPr>
              <w:t>2021</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10</w:t>
            </w:r>
            <w:r w:rsidRPr="000A49A3">
              <w:rPr>
                <w:rFonts w:ascii="Times New Roman" w:hAnsi="Times New Roman" w:cs="Times New Roman" w:hint="eastAsia"/>
                <w:sz w:val="24"/>
                <w:szCs w:val="24"/>
              </w:rPr>
              <w:t>月开工建设，</w:t>
            </w:r>
            <w:r w:rsidRPr="000A49A3">
              <w:rPr>
                <w:rFonts w:ascii="Times New Roman" w:hAnsi="Times New Roman" w:cs="Times New Roman" w:hint="eastAsia"/>
                <w:sz w:val="24"/>
                <w:szCs w:val="24"/>
              </w:rPr>
              <w:t>2022</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3</w:t>
            </w:r>
            <w:r w:rsidRPr="000A49A3">
              <w:rPr>
                <w:rFonts w:ascii="Times New Roman" w:hAnsi="Times New Roman" w:cs="Times New Roman" w:hint="eastAsia"/>
                <w:sz w:val="24"/>
                <w:szCs w:val="24"/>
              </w:rPr>
              <w:t>月完成建设并根据本项目建设内容完成排污许可变更及应急预案修订、备案（备案号：</w:t>
            </w:r>
            <w:r w:rsidRPr="000A49A3">
              <w:rPr>
                <w:rFonts w:ascii="Times New Roman" w:hAnsi="Times New Roman" w:cs="Times New Roman" w:hint="eastAsia"/>
                <w:sz w:val="24"/>
                <w:szCs w:val="24"/>
              </w:rPr>
              <w:t>120116-2022-029-L</w:t>
            </w:r>
            <w:r w:rsidRPr="000A49A3">
              <w:rPr>
                <w:rFonts w:ascii="Times New Roman" w:hAnsi="Times New Roman" w:cs="Times New Roman" w:hint="eastAsia"/>
                <w:sz w:val="24"/>
                <w:szCs w:val="24"/>
              </w:rPr>
              <w:t>）。</w:t>
            </w:r>
            <w:r w:rsidRPr="000A49A3">
              <w:rPr>
                <w:rFonts w:ascii="Times New Roman" w:hAnsi="Times New Roman" w:cs="Times New Roman" w:hint="eastAsia"/>
                <w:sz w:val="24"/>
                <w:szCs w:val="24"/>
              </w:rPr>
              <w:t>2022</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4</w:t>
            </w:r>
            <w:r w:rsidRPr="000A49A3">
              <w:rPr>
                <w:rFonts w:ascii="Times New Roman" w:hAnsi="Times New Roman" w:cs="Times New Roman" w:hint="eastAsia"/>
                <w:sz w:val="24"/>
                <w:szCs w:val="24"/>
              </w:rPr>
              <w:t>月项目开展调试验收工作，进行了项目自查，编制了验收监测方案并委托天津市圣奥环境监测中心于</w:t>
            </w:r>
            <w:r w:rsidRPr="000A49A3">
              <w:rPr>
                <w:rFonts w:ascii="Times New Roman" w:hAnsi="Times New Roman" w:cs="Times New Roman" w:hint="eastAsia"/>
                <w:sz w:val="24"/>
                <w:szCs w:val="24"/>
              </w:rPr>
              <w:t>2022</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4</w:t>
            </w:r>
            <w:r w:rsidRPr="000A49A3">
              <w:rPr>
                <w:rFonts w:ascii="Times New Roman" w:hAnsi="Times New Roman" w:cs="Times New Roman" w:hint="eastAsia"/>
                <w:sz w:val="24"/>
                <w:szCs w:val="24"/>
              </w:rPr>
              <w:t>月</w:t>
            </w:r>
            <w:r w:rsidRPr="000A49A3">
              <w:rPr>
                <w:rFonts w:ascii="Times New Roman" w:hAnsi="Times New Roman" w:cs="Times New Roman" w:hint="eastAsia"/>
                <w:sz w:val="24"/>
                <w:szCs w:val="24"/>
              </w:rPr>
              <w:t>19</w:t>
            </w:r>
            <w:r w:rsidRPr="000A49A3">
              <w:rPr>
                <w:rFonts w:ascii="Times New Roman" w:hAnsi="Times New Roman" w:cs="Times New Roman" w:hint="eastAsia"/>
                <w:sz w:val="24"/>
                <w:szCs w:val="24"/>
              </w:rPr>
              <w:t>日至</w:t>
            </w:r>
            <w:r w:rsidRPr="000A49A3">
              <w:rPr>
                <w:rFonts w:ascii="Times New Roman" w:hAnsi="Times New Roman" w:cs="Times New Roman" w:hint="eastAsia"/>
                <w:sz w:val="24"/>
                <w:szCs w:val="24"/>
              </w:rPr>
              <w:t>4</w:t>
            </w:r>
            <w:r w:rsidRPr="000A49A3">
              <w:rPr>
                <w:rFonts w:ascii="Times New Roman" w:hAnsi="Times New Roman" w:cs="Times New Roman" w:hint="eastAsia"/>
                <w:sz w:val="24"/>
                <w:szCs w:val="24"/>
              </w:rPr>
              <w:t>月</w:t>
            </w:r>
            <w:r w:rsidRPr="000A49A3">
              <w:rPr>
                <w:rFonts w:ascii="Times New Roman" w:hAnsi="Times New Roman" w:cs="Times New Roman" w:hint="eastAsia"/>
                <w:sz w:val="24"/>
                <w:szCs w:val="24"/>
              </w:rPr>
              <w:t>20</w:t>
            </w:r>
            <w:r w:rsidRPr="000A49A3">
              <w:rPr>
                <w:rFonts w:ascii="Times New Roman" w:hAnsi="Times New Roman" w:cs="Times New Roman" w:hint="eastAsia"/>
                <w:sz w:val="24"/>
                <w:szCs w:val="24"/>
              </w:rPr>
              <w:t>日对本项目进行废气、废水和噪声验收监测。我单位根据自查结果及检测单位出具的检测报告编制了《天津中集集装箱有限公司污泥干化以及水性漆桶清洗项目验收监测报告表》。</w:t>
            </w:r>
          </w:p>
          <w:p w:rsidR="00E67E30" w:rsidRPr="000A49A3" w:rsidRDefault="00047407">
            <w:pPr>
              <w:spacing w:line="360" w:lineRule="auto"/>
              <w:ind w:firstLineChars="200" w:firstLine="480"/>
              <w:rPr>
                <w:rFonts w:ascii="Times New Roman" w:eastAsia="宋体" w:hAnsi="Times New Roman" w:cs="Times New Roman"/>
                <w:bCs/>
                <w:sz w:val="24"/>
                <w:szCs w:val="24"/>
              </w:rPr>
            </w:pPr>
            <w:r w:rsidRPr="000A49A3">
              <w:rPr>
                <w:rFonts w:ascii="Times New Roman" w:hAnsi="Times New Roman" w:cs="Times New Roman" w:hint="eastAsia"/>
                <w:sz w:val="24"/>
                <w:szCs w:val="24"/>
              </w:rPr>
              <w:t>本次验收为整体验收，包括</w:t>
            </w:r>
            <w:r w:rsidRPr="000A49A3">
              <w:rPr>
                <w:rFonts w:ascii="Times New Roman" w:hAnsi="Times New Roman" w:cs="Times New Roman"/>
                <w:sz w:val="24"/>
                <w:szCs w:val="24"/>
              </w:rPr>
              <w:t>20</w:t>
            </w:r>
            <w:r w:rsidRPr="000A49A3">
              <w:rPr>
                <w:rFonts w:ascii="Times New Roman" w:hAnsi="Times New Roman" w:cs="Times New Roman" w:hint="eastAsia"/>
                <w:sz w:val="24"/>
                <w:szCs w:val="24"/>
              </w:rPr>
              <w:t>21</w:t>
            </w:r>
            <w:r w:rsidRPr="000A49A3">
              <w:rPr>
                <w:rFonts w:ascii="Times New Roman" w:hAnsi="Times New Roman" w:cs="Times New Roman"/>
                <w:sz w:val="24"/>
                <w:szCs w:val="24"/>
              </w:rPr>
              <w:t>年</w:t>
            </w:r>
            <w:r w:rsidRPr="000A49A3">
              <w:rPr>
                <w:rFonts w:ascii="Times New Roman" w:hAnsi="Times New Roman" w:cs="Times New Roman" w:hint="eastAsia"/>
                <w:sz w:val="24"/>
                <w:szCs w:val="24"/>
              </w:rPr>
              <w:t>9</w:t>
            </w:r>
            <w:r w:rsidRPr="000A49A3">
              <w:rPr>
                <w:rFonts w:ascii="Times New Roman" w:hAnsi="Times New Roman" w:cs="Times New Roman"/>
                <w:sz w:val="24"/>
                <w:szCs w:val="24"/>
              </w:rPr>
              <w:t>月批复的</w:t>
            </w:r>
            <w:r w:rsidRPr="000A49A3">
              <w:rPr>
                <w:rFonts w:ascii="Times New Roman" w:hAnsi="Times New Roman" w:cs="Times New Roman" w:hint="eastAsia"/>
                <w:sz w:val="24"/>
                <w:szCs w:val="24"/>
              </w:rPr>
              <w:t>《</w:t>
            </w:r>
            <w:r w:rsidRPr="000A49A3">
              <w:rPr>
                <w:rFonts w:ascii="Times New Roman" w:hAnsi="Times New Roman" w:cs="Times New Roman"/>
                <w:sz w:val="24"/>
                <w:szCs w:val="24"/>
                <w:lang w:val="zh-CN"/>
              </w:rPr>
              <w:t>关于天津中集集装箱有限公司</w:t>
            </w:r>
            <w:r w:rsidRPr="000A49A3">
              <w:rPr>
                <w:rFonts w:ascii="Times New Roman" w:hAnsi="Times New Roman" w:cs="Times New Roman"/>
                <w:sz w:val="24"/>
                <w:szCs w:val="24"/>
              </w:rPr>
              <w:t>污泥干化及水性漆桶清洗项目</w:t>
            </w:r>
            <w:r w:rsidRPr="000A49A3">
              <w:rPr>
                <w:rFonts w:ascii="Times New Roman" w:hAnsi="Times New Roman" w:cs="Times New Roman"/>
                <w:sz w:val="24"/>
                <w:szCs w:val="24"/>
                <w:lang w:val="zh-CN"/>
              </w:rPr>
              <w:t>环境影响报告表</w:t>
            </w:r>
            <w:r w:rsidRPr="000A49A3">
              <w:rPr>
                <w:rFonts w:ascii="Times New Roman" w:hAnsi="Times New Roman" w:cs="Times New Roman" w:hint="eastAsia"/>
                <w:sz w:val="24"/>
                <w:szCs w:val="24"/>
              </w:rPr>
              <w:t>》</w:t>
            </w:r>
            <w:r w:rsidRPr="000A49A3">
              <w:rPr>
                <w:rFonts w:ascii="Times New Roman" w:hAnsi="Times New Roman" w:cs="Times New Roman"/>
                <w:sz w:val="24"/>
                <w:szCs w:val="24"/>
              </w:rPr>
              <w:t>（</w:t>
            </w:r>
            <w:r w:rsidRPr="000A49A3">
              <w:rPr>
                <w:rFonts w:ascii="Times New Roman" w:hAnsi="Times New Roman" w:cs="Times New Roman"/>
                <w:sz w:val="24"/>
                <w:szCs w:val="24"/>
                <w:lang w:val="zh-CN"/>
              </w:rPr>
              <w:t>津滨审批</w:t>
            </w:r>
            <w:proofErr w:type="gramStart"/>
            <w:r w:rsidRPr="000A49A3">
              <w:rPr>
                <w:rFonts w:ascii="Times New Roman" w:hAnsi="Times New Roman" w:cs="Times New Roman"/>
                <w:sz w:val="24"/>
                <w:szCs w:val="24"/>
                <w:lang w:val="zh-CN"/>
              </w:rPr>
              <w:t>二室准</w:t>
            </w:r>
            <w:proofErr w:type="gramEnd"/>
            <w:r w:rsidRPr="000A49A3">
              <w:rPr>
                <w:rFonts w:ascii="Times New Roman" w:hAnsi="Times New Roman" w:cs="Times New Roman"/>
                <w:sz w:val="24"/>
                <w:szCs w:val="24"/>
                <w:lang w:val="zh-CN"/>
              </w:rPr>
              <w:t>[2021]</w:t>
            </w:r>
            <w:r w:rsidRPr="000A49A3">
              <w:rPr>
                <w:rFonts w:ascii="Times New Roman" w:hAnsi="Times New Roman" w:cs="Times New Roman"/>
                <w:sz w:val="24"/>
                <w:szCs w:val="24"/>
              </w:rPr>
              <w:t>213</w:t>
            </w:r>
            <w:r w:rsidRPr="000A49A3">
              <w:rPr>
                <w:rFonts w:ascii="Times New Roman" w:hAnsi="Times New Roman" w:cs="Times New Roman"/>
                <w:sz w:val="24"/>
                <w:szCs w:val="24"/>
                <w:lang w:val="zh-CN"/>
              </w:rPr>
              <w:t>号</w:t>
            </w:r>
            <w:r w:rsidRPr="000A49A3">
              <w:rPr>
                <w:rFonts w:ascii="Times New Roman" w:hAnsi="Times New Roman" w:cs="Times New Roman" w:hint="eastAsia"/>
                <w:sz w:val="24"/>
                <w:szCs w:val="24"/>
              </w:rPr>
              <w:t>全部建设内容。</w:t>
            </w:r>
          </w:p>
        </w:tc>
      </w:tr>
      <w:tr w:rsidR="00E67E30" w:rsidRPr="000A49A3" w:rsidTr="008D6A24">
        <w:trPr>
          <w:trHeight w:val="1975"/>
          <w:jc w:val="center"/>
        </w:trPr>
        <w:tc>
          <w:tcPr>
            <w:tcW w:w="8766" w:type="dxa"/>
          </w:tcPr>
          <w:p w:rsidR="00E67E30" w:rsidRPr="000A49A3" w:rsidRDefault="00047407">
            <w:pPr>
              <w:spacing w:line="360" w:lineRule="auto"/>
              <w:jc w:val="left"/>
              <w:rPr>
                <w:sz w:val="24"/>
                <w:szCs w:val="24"/>
              </w:rPr>
            </w:pPr>
            <w:r w:rsidRPr="000A49A3">
              <w:rPr>
                <w:sz w:val="24"/>
                <w:szCs w:val="24"/>
              </w:rPr>
              <w:t>本项目主要建设内容：</w:t>
            </w:r>
          </w:p>
          <w:p w:rsidR="00E67E30" w:rsidRPr="000A49A3" w:rsidRDefault="00047407">
            <w:pPr>
              <w:adjustRightInd w:val="0"/>
              <w:snapToGrid w:val="0"/>
              <w:spacing w:line="360" w:lineRule="auto"/>
              <w:ind w:firstLineChars="200" w:firstLine="480"/>
              <w:rPr>
                <w:sz w:val="24"/>
                <w:szCs w:val="24"/>
              </w:rPr>
            </w:pPr>
            <w:r w:rsidRPr="000A49A3">
              <w:rPr>
                <w:sz w:val="24"/>
                <w:szCs w:val="24"/>
                <w:lang w:val="zh-CN"/>
              </w:rPr>
              <w:t>本项目依托</w:t>
            </w:r>
            <w:r w:rsidRPr="000A49A3">
              <w:rPr>
                <w:rFonts w:hint="eastAsia"/>
                <w:sz w:val="24"/>
                <w:szCs w:val="24"/>
              </w:rPr>
              <w:t>原有</w:t>
            </w:r>
            <w:r w:rsidRPr="000A49A3">
              <w:rPr>
                <w:sz w:val="24"/>
                <w:szCs w:val="24"/>
                <w:lang w:val="zh-CN"/>
              </w:rPr>
              <w:t>美装车间北侧的</w:t>
            </w:r>
            <w:r w:rsidRPr="000A49A3">
              <w:rPr>
                <w:sz w:val="24"/>
                <w:szCs w:val="24"/>
                <w:lang w:val="zh-CN"/>
              </w:rPr>
              <w:t>2</w:t>
            </w:r>
            <w:r w:rsidRPr="000A49A3">
              <w:rPr>
                <w:sz w:val="24"/>
                <w:szCs w:val="24"/>
                <w:lang w:val="zh-CN"/>
              </w:rPr>
              <w:t>个辅助房间进行建设，其中</w:t>
            </w:r>
            <w:r w:rsidRPr="000A49A3">
              <w:rPr>
                <w:sz w:val="24"/>
                <w:szCs w:val="24"/>
                <w:lang w:val="zh-CN"/>
              </w:rPr>
              <w:t>1</w:t>
            </w:r>
            <w:r w:rsidRPr="000A49A3">
              <w:rPr>
                <w:sz w:val="24"/>
                <w:szCs w:val="24"/>
                <w:lang w:val="zh-CN"/>
              </w:rPr>
              <w:t>个辅助房间作为干化间，另一个作为</w:t>
            </w:r>
            <w:proofErr w:type="gramStart"/>
            <w:r w:rsidRPr="000A49A3">
              <w:rPr>
                <w:sz w:val="24"/>
                <w:szCs w:val="24"/>
                <w:lang w:val="zh-CN"/>
              </w:rPr>
              <w:t>水性漆桶清洗</w:t>
            </w:r>
            <w:proofErr w:type="gramEnd"/>
            <w:r w:rsidRPr="000A49A3">
              <w:rPr>
                <w:sz w:val="24"/>
                <w:szCs w:val="24"/>
                <w:lang w:val="zh-CN"/>
              </w:rPr>
              <w:t>间。</w:t>
            </w:r>
            <w:r w:rsidRPr="000A49A3">
              <w:rPr>
                <w:sz w:val="24"/>
                <w:szCs w:val="24"/>
              </w:rPr>
              <w:t>主要建设内容为：</w:t>
            </w:r>
          </w:p>
          <w:p w:rsidR="00E67E30" w:rsidRPr="000A49A3" w:rsidRDefault="00047407">
            <w:pPr>
              <w:adjustRightInd w:val="0"/>
              <w:snapToGrid w:val="0"/>
              <w:spacing w:line="360" w:lineRule="auto"/>
              <w:ind w:firstLineChars="200" w:firstLine="480"/>
              <w:rPr>
                <w:sz w:val="24"/>
                <w:szCs w:val="24"/>
              </w:rPr>
            </w:pPr>
            <w:r w:rsidRPr="000A49A3">
              <w:rPr>
                <w:rFonts w:hint="eastAsia"/>
                <w:sz w:val="24"/>
                <w:szCs w:val="24"/>
              </w:rPr>
              <w:t>①</w:t>
            </w:r>
            <w:r w:rsidRPr="000A49A3">
              <w:rPr>
                <w:sz w:val="24"/>
                <w:szCs w:val="24"/>
              </w:rPr>
              <w:t>在干化间内新增</w:t>
            </w:r>
            <w:r w:rsidRPr="000A49A3">
              <w:rPr>
                <w:sz w:val="24"/>
                <w:szCs w:val="24"/>
                <w:lang w:val="zh-CN"/>
              </w:rPr>
              <w:t>一套双热源污泥干化机设备及其附属设施对生产废水</w:t>
            </w:r>
            <w:r w:rsidRPr="000A49A3">
              <w:rPr>
                <w:sz w:val="24"/>
                <w:szCs w:val="24"/>
              </w:rPr>
              <w:t>处理站压滤污泥和水性漆渣（中、内漆喷漆循环水池、外面漆喷漆循环水池沉淀漆渣）分别进行干化（不同时进行干化）。</w:t>
            </w:r>
          </w:p>
          <w:p w:rsidR="00E67E30" w:rsidRPr="000A49A3" w:rsidRDefault="00047407">
            <w:pPr>
              <w:adjustRightInd w:val="0"/>
              <w:snapToGrid w:val="0"/>
              <w:spacing w:line="360" w:lineRule="auto"/>
              <w:ind w:firstLineChars="200" w:firstLine="480"/>
              <w:rPr>
                <w:sz w:val="24"/>
                <w:szCs w:val="24"/>
                <w:lang w:val="zh-CN"/>
              </w:rPr>
            </w:pPr>
            <w:r w:rsidRPr="000A49A3">
              <w:rPr>
                <w:rFonts w:hint="eastAsia"/>
                <w:sz w:val="24"/>
                <w:szCs w:val="24"/>
              </w:rPr>
              <w:lastRenderedPageBreak/>
              <w:t>②</w:t>
            </w:r>
            <w:r w:rsidRPr="000A49A3">
              <w:rPr>
                <w:sz w:val="24"/>
                <w:szCs w:val="24"/>
              </w:rPr>
              <w:t>调整水性中、内面漆、外面漆包装形式，在清洗间内新增一</w:t>
            </w:r>
            <w:r w:rsidRPr="000A49A3">
              <w:rPr>
                <w:rFonts w:hint="eastAsia"/>
                <w:sz w:val="24"/>
                <w:szCs w:val="24"/>
              </w:rPr>
              <w:t>套</w:t>
            </w:r>
            <w:r w:rsidRPr="000A49A3">
              <w:rPr>
                <w:sz w:val="24"/>
                <w:szCs w:val="24"/>
              </w:rPr>
              <w:t>循环水清洗系统（环评中称为洗桶机）</w:t>
            </w:r>
            <w:r w:rsidRPr="000A49A3">
              <w:rPr>
                <w:sz w:val="24"/>
                <w:szCs w:val="24"/>
                <w:lang w:val="zh-CN"/>
              </w:rPr>
              <w:t>对被水性漆沾染的锥形包装</w:t>
            </w:r>
            <w:proofErr w:type="gramStart"/>
            <w:r w:rsidRPr="000A49A3">
              <w:rPr>
                <w:sz w:val="24"/>
                <w:szCs w:val="24"/>
                <w:lang w:val="zh-CN"/>
              </w:rPr>
              <w:t>桶进行</w:t>
            </w:r>
            <w:proofErr w:type="gramEnd"/>
            <w:r w:rsidRPr="000A49A3">
              <w:rPr>
                <w:sz w:val="24"/>
                <w:szCs w:val="24"/>
                <w:lang w:val="zh-CN"/>
              </w:rPr>
              <w:t>清洗。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816"/>
            </w:tblGrid>
            <w:tr w:rsidR="00E67E30" w:rsidRPr="000A49A3">
              <w:trPr>
                <w:jc w:val="center"/>
              </w:trPr>
              <w:tc>
                <w:tcPr>
                  <w:tcW w:w="3114" w:type="dxa"/>
                </w:tcPr>
                <w:p w:rsidR="00E67E30" w:rsidRPr="000A49A3" w:rsidRDefault="00047407">
                  <w:pPr>
                    <w:spacing w:line="360" w:lineRule="auto"/>
                    <w:jc w:val="center"/>
                  </w:pPr>
                  <w:r w:rsidRPr="000A49A3">
                    <w:rPr>
                      <w:noProof/>
                    </w:rPr>
                    <w:drawing>
                      <wp:inline distT="0" distB="0" distL="0" distR="0" wp14:anchorId="443F6B0A" wp14:editId="4FFA334D">
                        <wp:extent cx="1590675" cy="16764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cstate="screen"/>
                                <a:srcRect/>
                                <a:stretch>
                                  <a:fillRect/>
                                </a:stretch>
                              </pic:blipFill>
                              <pic:spPr>
                                <a:xfrm>
                                  <a:off x="0" y="0"/>
                                  <a:ext cx="1590675" cy="1676400"/>
                                </a:xfrm>
                                <a:prstGeom prst="rect">
                                  <a:avLst/>
                                </a:prstGeom>
                                <a:noFill/>
                                <a:ln>
                                  <a:noFill/>
                                </a:ln>
                              </pic:spPr>
                            </pic:pic>
                          </a:graphicData>
                        </a:graphic>
                      </wp:inline>
                    </w:drawing>
                  </w:r>
                </w:p>
              </w:tc>
              <w:tc>
                <w:tcPr>
                  <w:tcW w:w="4816" w:type="dxa"/>
                </w:tcPr>
                <w:p w:rsidR="00E67E30" w:rsidRPr="000A49A3" w:rsidRDefault="00047407">
                  <w:pPr>
                    <w:spacing w:line="360" w:lineRule="auto"/>
                  </w:pPr>
                  <w:r w:rsidRPr="000A49A3">
                    <w:rPr>
                      <w:noProof/>
                    </w:rPr>
                    <w:drawing>
                      <wp:inline distT="0" distB="0" distL="0" distR="0" wp14:anchorId="4C8EF48D" wp14:editId="2348AE6D">
                        <wp:extent cx="1409700" cy="16383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screen"/>
                                <a:srcRect/>
                                <a:stretch>
                                  <a:fillRect/>
                                </a:stretch>
                              </pic:blipFill>
                              <pic:spPr>
                                <a:xfrm>
                                  <a:off x="0" y="0"/>
                                  <a:ext cx="1409700" cy="1638300"/>
                                </a:xfrm>
                                <a:prstGeom prst="rect">
                                  <a:avLst/>
                                </a:prstGeom>
                                <a:noFill/>
                                <a:ln>
                                  <a:noFill/>
                                </a:ln>
                              </pic:spPr>
                            </pic:pic>
                          </a:graphicData>
                        </a:graphic>
                      </wp:inline>
                    </w:drawing>
                  </w:r>
                  <w:r w:rsidRPr="000A49A3">
                    <w:rPr>
                      <w:rFonts w:hint="eastAsia"/>
                    </w:rPr>
                    <w:t xml:space="preserve"> </w:t>
                  </w:r>
                  <w:r w:rsidRPr="000A49A3">
                    <w:rPr>
                      <w:noProof/>
                    </w:rPr>
                    <w:drawing>
                      <wp:inline distT="0" distB="0" distL="0" distR="0" wp14:anchorId="36583FF9" wp14:editId="729B0C05">
                        <wp:extent cx="1390650" cy="1638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5" cstate="screen"/>
                                <a:srcRect/>
                                <a:stretch>
                                  <a:fillRect/>
                                </a:stretch>
                              </pic:blipFill>
                              <pic:spPr>
                                <a:xfrm>
                                  <a:off x="0" y="0"/>
                                  <a:ext cx="1390650" cy="1638300"/>
                                </a:xfrm>
                                <a:prstGeom prst="rect">
                                  <a:avLst/>
                                </a:prstGeom>
                                <a:noFill/>
                                <a:ln>
                                  <a:noFill/>
                                </a:ln>
                              </pic:spPr>
                            </pic:pic>
                          </a:graphicData>
                        </a:graphic>
                      </wp:inline>
                    </w:drawing>
                  </w:r>
                </w:p>
              </w:tc>
            </w:tr>
            <w:tr w:rsidR="00E67E30" w:rsidRPr="000A49A3">
              <w:trPr>
                <w:jc w:val="center"/>
              </w:trPr>
              <w:tc>
                <w:tcPr>
                  <w:tcW w:w="3114" w:type="dxa"/>
                </w:tcPr>
                <w:p w:rsidR="00E67E30" w:rsidRPr="000A49A3" w:rsidRDefault="00047407">
                  <w:pPr>
                    <w:spacing w:line="360" w:lineRule="auto"/>
                    <w:jc w:val="center"/>
                  </w:pPr>
                  <w:r w:rsidRPr="000A49A3">
                    <w:rPr>
                      <w:rFonts w:hint="eastAsia"/>
                    </w:rPr>
                    <w:t>换包装桶前废水</w:t>
                  </w:r>
                  <w:proofErr w:type="gramStart"/>
                  <w:r w:rsidRPr="000A49A3">
                    <w:rPr>
                      <w:rFonts w:hint="eastAsia"/>
                    </w:rPr>
                    <w:t>性漆桶</w:t>
                  </w:r>
                  <w:proofErr w:type="gramEnd"/>
                </w:p>
              </w:tc>
              <w:tc>
                <w:tcPr>
                  <w:tcW w:w="4816" w:type="dxa"/>
                </w:tcPr>
                <w:p w:rsidR="00E67E30" w:rsidRPr="000A49A3" w:rsidRDefault="00047407">
                  <w:pPr>
                    <w:spacing w:line="360" w:lineRule="auto"/>
                    <w:jc w:val="center"/>
                  </w:pPr>
                  <w:r w:rsidRPr="000A49A3">
                    <w:rPr>
                      <w:rFonts w:hint="eastAsia"/>
                    </w:rPr>
                    <w:t>换包装后的锥形桶及桶内</w:t>
                  </w:r>
                  <w:proofErr w:type="gramStart"/>
                  <w:r w:rsidRPr="000A49A3">
                    <w:rPr>
                      <w:rFonts w:hint="eastAsia"/>
                    </w:rPr>
                    <w:t>隔漆袋</w:t>
                  </w:r>
                  <w:proofErr w:type="gramEnd"/>
                </w:p>
              </w:tc>
            </w:tr>
          </w:tbl>
          <w:p w:rsidR="00E67E30" w:rsidRPr="000A49A3" w:rsidRDefault="00047407">
            <w:pPr>
              <w:adjustRightInd w:val="0"/>
              <w:snapToGrid w:val="0"/>
              <w:spacing w:line="360" w:lineRule="auto"/>
              <w:ind w:firstLineChars="200" w:firstLine="480"/>
              <w:rPr>
                <w:sz w:val="24"/>
                <w:szCs w:val="24"/>
                <w:lang w:val="zh-CN"/>
              </w:rPr>
            </w:pPr>
            <w:r w:rsidRPr="000A49A3">
              <w:rPr>
                <w:rFonts w:hint="eastAsia"/>
                <w:sz w:val="24"/>
                <w:szCs w:val="24"/>
                <w:lang w:val="zh-CN"/>
              </w:rPr>
              <w:t>根据现场调查，本项目实际建设情况如下：</w:t>
            </w:r>
          </w:p>
          <w:p w:rsidR="00E67E30" w:rsidRPr="000A49A3" w:rsidRDefault="00047407" w:rsidP="0016638E">
            <w:pPr>
              <w:adjustRightInd w:val="0"/>
              <w:snapToGrid w:val="0"/>
              <w:spacing w:line="360" w:lineRule="auto"/>
              <w:ind w:firstLineChars="200" w:firstLine="480"/>
              <w:rPr>
                <w:sz w:val="24"/>
                <w:szCs w:val="24"/>
                <w:lang w:val="zh-CN"/>
              </w:rPr>
            </w:pPr>
            <w:r w:rsidRPr="000A49A3">
              <w:rPr>
                <w:sz w:val="24"/>
                <w:szCs w:val="24"/>
                <w:lang w:val="zh-CN"/>
              </w:rPr>
              <w:t>项目依托</w:t>
            </w:r>
            <w:r w:rsidRPr="000A49A3">
              <w:rPr>
                <w:rFonts w:hint="eastAsia"/>
                <w:sz w:val="24"/>
                <w:szCs w:val="24"/>
              </w:rPr>
              <w:t>原有</w:t>
            </w:r>
            <w:r w:rsidRPr="000A49A3">
              <w:rPr>
                <w:sz w:val="24"/>
                <w:szCs w:val="24"/>
                <w:lang w:val="zh-CN"/>
              </w:rPr>
              <w:t>美装车间北侧的</w:t>
            </w:r>
            <w:r w:rsidRPr="000A49A3">
              <w:rPr>
                <w:sz w:val="24"/>
                <w:szCs w:val="24"/>
                <w:lang w:val="zh-CN"/>
              </w:rPr>
              <w:t>2</w:t>
            </w:r>
            <w:r w:rsidRPr="000A49A3">
              <w:rPr>
                <w:sz w:val="24"/>
                <w:szCs w:val="24"/>
                <w:lang w:val="zh-CN"/>
              </w:rPr>
              <w:t>个辅助房间进行建设，其中</w:t>
            </w:r>
            <w:r w:rsidRPr="000A49A3">
              <w:rPr>
                <w:rFonts w:hint="eastAsia"/>
                <w:sz w:val="24"/>
                <w:szCs w:val="24"/>
                <w:lang w:val="zh-CN"/>
              </w:rPr>
              <w:t>一</w:t>
            </w:r>
            <w:r w:rsidRPr="000A49A3">
              <w:rPr>
                <w:sz w:val="24"/>
                <w:szCs w:val="24"/>
                <w:lang w:val="zh-CN"/>
              </w:rPr>
              <w:t>个辅助房间新增干化设备及其附属设施对生产废水</w:t>
            </w:r>
            <w:r w:rsidRPr="000A49A3">
              <w:rPr>
                <w:sz w:val="24"/>
                <w:szCs w:val="24"/>
              </w:rPr>
              <w:t>处理站压滤污泥和水性漆渣（中、内漆喷漆循环水池、外面漆喷漆循环水池沉淀漆渣）分别进行干化（不同时进行干化）</w:t>
            </w:r>
            <w:r w:rsidRPr="000A49A3">
              <w:rPr>
                <w:rFonts w:hint="eastAsia"/>
                <w:sz w:val="24"/>
                <w:szCs w:val="24"/>
              </w:rPr>
              <w:t>；</w:t>
            </w:r>
            <w:r w:rsidRPr="000A49A3">
              <w:rPr>
                <w:sz w:val="24"/>
                <w:szCs w:val="24"/>
                <w:lang w:val="zh-CN"/>
              </w:rPr>
              <w:t>另一个</w:t>
            </w:r>
            <w:r w:rsidRPr="000A49A3">
              <w:rPr>
                <w:rFonts w:hint="eastAsia"/>
                <w:sz w:val="24"/>
                <w:szCs w:val="24"/>
                <w:lang w:val="zh-CN"/>
              </w:rPr>
              <w:t>辅助</w:t>
            </w:r>
            <w:r w:rsidRPr="000A49A3">
              <w:rPr>
                <w:sz w:val="24"/>
                <w:szCs w:val="24"/>
                <w:lang w:val="zh-CN"/>
              </w:rPr>
              <w:t>房间新增</w:t>
            </w:r>
            <w:r w:rsidRPr="000A49A3">
              <w:rPr>
                <w:sz w:val="24"/>
                <w:szCs w:val="24"/>
              </w:rPr>
              <w:t>一</w:t>
            </w:r>
            <w:r w:rsidRPr="000A49A3">
              <w:rPr>
                <w:rFonts w:hint="eastAsia"/>
                <w:sz w:val="24"/>
                <w:szCs w:val="24"/>
              </w:rPr>
              <w:t>套</w:t>
            </w:r>
            <w:r w:rsidRPr="000A49A3">
              <w:rPr>
                <w:sz w:val="24"/>
                <w:szCs w:val="24"/>
              </w:rPr>
              <w:t>循环水清洗系统（环评中称为洗桶机）</w:t>
            </w:r>
            <w:r w:rsidRPr="000A49A3">
              <w:rPr>
                <w:sz w:val="24"/>
                <w:szCs w:val="24"/>
                <w:lang w:val="zh-CN"/>
              </w:rPr>
              <w:t>对被水性漆沾染的锥形包装</w:t>
            </w:r>
            <w:proofErr w:type="gramStart"/>
            <w:r w:rsidRPr="000A49A3">
              <w:rPr>
                <w:sz w:val="24"/>
                <w:szCs w:val="24"/>
                <w:lang w:val="zh-CN"/>
              </w:rPr>
              <w:t>桶进行</w:t>
            </w:r>
            <w:proofErr w:type="gramEnd"/>
            <w:r w:rsidRPr="000A49A3">
              <w:rPr>
                <w:sz w:val="24"/>
                <w:szCs w:val="24"/>
                <w:lang w:val="zh-CN"/>
              </w:rPr>
              <w:t>清洗。</w:t>
            </w:r>
          </w:p>
          <w:p w:rsidR="00E67E30" w:rsidRPr="000A49A3" w:rsidRDefault="00047407">
            <w:pPr>
              <w:spacing w:line="360" w:lineRule="auto"/>
              <w:ind w:firstLineChars="200" w:firstLine="480"/>
              <w:rPr>
                <w:sz w:val="24"/>
                <w:szCs w:val="24"/>
              </w:rPr>
            </w:pPr>
            <w:r w:rsidRPr="000A49A3">
              <w:rPr>
                <w:rFonts w:hint="eastAsia"/>
                <w:sz w:val="24"/>
                <w:szCs w:val="24"/>
              </w:rPr>
              <w:t>本项目实际建设与环</w:t>
            </w:r>
            <w:proofErr w:type="gramStart"/>
            <w:r w:rsidRPr="000A49A3">
              <w:rPr>
                <w:rFonts w:hint="eastAsia"/>
                <w:sz w:val="24"/>
                <w:szCs w:val="24"/>
              </w:rPr>
              <w:t>评建设</w:t>
            </w:r>
            <w:proofErr w:type="gramEnd"/>
            <w:r w:rsidRPr="000A49A3">
              <w:rPr>
                <w:rFonts w:hint="eastAsia"/>
                <w:sz w:val="24"/>
                <w:szCs w:val="24"/>
              </w:rPr>
              <w:t>内容的对比表如下所示。</w:t>
            </w:r>
          </w:p>
          <w:p w:rsidR="00E67E30" w:rsidRPr="000A49A3" w:rsidRDefault="00047407">
            <w:pPr>
              <w:spacing w:line="360" w:lineRule="auto"/>
              <w:ind w:firstLineChars="200" w:firstLine="420"/>
              <w:jc w:val="center"/>
            </w:pPr>
            <w:r w:rsidRPr="000A49A3">
              <w:t>表</w:t>
            </w:r>
            <w:r w:rsidRPr="000A49A3">
              <w:t>2-</w:t>
            </w:r>
            <w:r w:rsidRPr="000A49A3">
              <w:rPr>
                <w:rFonts w:hint="eastAsia"/>
              </w:rPr>
              <w:t>1</w:t>
            </w:r>
            <w:r w:rsidRPr="000A49A3">
              <w:t xml:space="preserve">  </w:t>
            </w:r>
            <w:r w:rsidRPr="000A49A3">
              <w:t>建设内容一览表</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2530"/>
              <w:gridCol w:w="3420"/>
              <w:gridCol w:w="1476"/>
            </w:tblGrid>
            <w:tr w:rsidR="00E67E30" w:rsidRPr="000A49A3">
              <w:trPr>
                <w:trHeight w:val="285"/>
                <w:jc w:val="center"/>
              </w:trPr>
              <w:tc>
                <w:tcPr>
                  <w:tcW w:w="909" w:type="dxa"/>
                  <w:vAlign w:val="center"/>
                </w:tcPr>
                <w:p w:rsidR="00E67E30" w:rsidRPr="000A49A3" w:rsidRDefault="00047407">
                  <w:pPr>
                    <w:jc w:val="center"/>
                  </w:pPr>
                  <w:r w:rsidRPr="000A49A3">
                    <w:t>项目</w:t>
                  </w:r>
                </w:p>
              </w:tc>
              <w:tc>
                <w:tcPr>
                  <w:tcW w:w="2530" w:type="dxa"/>
                  <w:vAlign w:val="center"/>
                </w:tcPr>
                <w:p w:rsidR="00E67E30" w:rsidRPr="000A49A3" w:rsidRDefault="00047407">
                  <w:pPr>
                    <w:jc w:val="center"/>
                  </w:pPr>
                  <w:r w:rsidRPr="000A49A3">
                    <w:t>环评</w:t>
                  </w:r>
                </w:p>
              </w:tc>
              <w:tc>
                <w:tcPr>
                  <w:tcW w:w="3420" w:type="dxa"/>
                  <w:vAlign w:val="center"/>
                </w:tcPr>
                <w:p w:rsidR="00E67E30" w:rsidRPr="000A49A3" w:rsidRDefault="00047407">
                  <w:pPr>
                    <w:jc w:val="center"/>
                  </w:pPr>
                  <w:r w:rsidRPr="000A49A3">
                    <w:t>实际建设</w:t>
                  </w:r>
                </w:p>
              </w:tc>
              <w:tc>
                <w:tcPr>
                  <w:tcW w:w="1476" w:type="dxa"/>
                  <w:vAlign w:val="center"/>
                </w:tcPr>
                <w:p w:rsidR="00E67E30" w:rsidRPr="000A49A3" w:rsidRDefault="00047407">
                  <w:pPr>
                    <w:jc w:val="center"/>
                  </w:pPr>
                  <w:r w:rsidRPr="000A49A3">
                    <w:t>变化情况</w:t>
                  </w:r>
                </w:p>
              </w:tc>
            </w:tr>
            <w:tr w:rsidR="00E67E30" w:rsidRPr="000A49A3">
              <w:trPr>
                <w:trHeight w:val="285"/>
                <w:jc w:val="center"/>
              </w:trPr>
              <w:tc>
                <w:tcPr>
                  <w:tcW w:w="909" w:type="dxa"/>
                  <w:vAlign w:val="center"/>
                </w:tcPr>
                <w:p w:rsidR="00E67E30" w:rsidRPr="000A49A3" w:rsidRDefault="00047407">
                  <w:pPr>
                    <w:jc w:val="center"/>
                  </w:pPr>
                  <w:r w:rsidRPr="000A49A3">
                    <w:t>位置</w:t>
                  </w:r>
                </w:p>
              </w:tc>
              <w:tc>
                <w:tcPr>
                  <w:tcW w:w="2530" w:type="dxa"/>
                  <w:vAlign w:val="center"/>
                </w:tcPr>
                <w:p w:rsidR="00E67E30" w:rsidRPr="000A49A3" w:rsidRDefault="00047407">
                  <w:pPr>
                    <w:jc w:val="center"/>
                  </w:pPr>
                  <w:r w:rsidRPr="000A49A3">
                    <w:rPr>
                      <w:rFonts w:hint="eastAsia"/>
                    </w:rPr>
                    <w:t>天津港集装箱物流中心跃进路</w:t>
                  </w:r>
                  <w:r w:rsidRPr="000A49A3">
                    <w:rPr>
                      <w:rFonts w:hint="eastAsia"/>
                    </w:rPr>
                    <w:t>5099</w:t>
                  </w:r>
                  <w:r w:rsidRPr="000A49A3">
                    <w:rPr>
                      <w:rFonts w:hint="eastAsia"/>
                    </w:rPr>
                    <w:t>号原有</w:t>
                  </w:r>
                  <w:r w:rsidRPr="000A49A3">
                    <w:rPr>
                      <w:rFonts w:hint="eastAsia"/>
                    </w:rPr>
                    <w:t>2</w:t>
                  </w:r>
                  <w:r w:rsidRPr="000A49A3">
                    <w:rPr>
                      <w:rFonts w:hint="eastAsia"/>
                    </w:rPr>
                    <w:t>个辅助房内</w:t>
                  </w:r>
                </w:p>
              </w:tc>
              <w:tc>
                <w:tcPr>
                  <w:tcW w:w="3420" w:type="dxa"/>
                  <w:vAlign w:val="center"/>
                </w:tcPr>
                <w:p w:rsidR="00E67E30" w:rsidRPr="000A49A3" w:rsidRDefault="00047407">
                  <w:pPr>
                    <w:jc w:val="center"/>
                  </w:pPr>
                  <w:r w:rsidRPr="000A49A3">
                    <w:rPr>
                      <w:rFonts w:hint="eastAsia"/>
                    </w:rPr>
                    <w:t>天津港集装箱物流中心跃进路</w:t>
                  </w:r>
                  <w:r w:rsidRPr="000A49A3">
                    <w:rPr>
                      <w:rFonts w:hint="eastAsia"/>
                    </w:rPr>
                    <w:t>5099</w:t>
                  </w:r>
                  <w:r w:rsidRPr="000A49A3">
                    <w:rPr>
                      <w:rFonts w:hint="eastAsia"/>
                    </w:rPr>
                    <w:t>号原有</w:t>
                  </w:r>
                  <w:r w:rsidRPr="000A49A3">
                    <w:rPr>
                      <w:rFonts w:hint="eastAsia"/>
                    </w:rPr>
                    <w:t>2</w:t>
                  </w:r>
                  <w:r w:rsidRPr="000A49A3">
                    <w:rPr>
                      <w:rFonts w:hint="eastAsia"/>
                    </w:rPr>
                    <w:t>个辅助房内</w:t>
                  </w:r>
                </w:p>
              </w:tc>
              <w:tc>
                <w:tcPr>
                  <w:tcW w:w="1476" w:type="dxa"/>
                  <w:vAlign w:val="center"/>
                </w:tcPr>
                <w:p w:rsidR="00E67E30" w:rsidRPr="000A49A3" w:rsidRDefault="00047407">
                  <w:pPr>
                    <w:jc w:val="center"/>
                  </w:pPr>
                  <w:r w:rsidRPr="000A49A3">
                    <w:t>与原环评一致</w:t>
                  </w:r>
                </w:p>
              </w:tc>
            </w:tr>
            <w:tr w:rsidR="00E67E30" w:rsidRPr="000A49A3">
              <w:trPr>
                <w:trHeight w:val="644"/>
                <w:jc w:val="center"/>
              </w:trPr>
              <w:tc>
                <w:tcPr>
                  <w:tcW w:w="909" w:type="dxa"/>
                  <w:vAlign w:val="center"/>
                </w:tcPr>
                <w:p w:rsidR="00E67E30" w:rsidRPr="000A49A3" w:rsidRDefault="00047407">
                  <w:pPr>
                    <w:spacing w:line="276" w:lineRule="auto"/>
                    <w:jc w:val="center"/>
                  </w:pPr>
                  <w:r w:rsidRPr="000A49A3">
                    <w:t>建筑物及内部生产设备</w:t>
                  </w:r>
                </w:p>
              </w:tc>
              <w:tc>
                <w:tcPr>
                  <w:tcW w:w="2530" w:type="dxa"/>
                  <w:vAlign w:val="center"/>
                </w:tcPr>
                <w:p w:rsidR="00E67E30" w:rsidRPr="000A49A3" w:rsidRDefault="00047407">
                  <w:pPr>
                    <w:spacing w:line="276" w:lineRule="auto"/>
                  </w:pPr>
                  <w:r w:rsidRPr="000A49A3">
                    <w:rPr>
                      <w:rFonts w:hint="eastAsia"/>
                    </w:rPr>
                    <w:t>依托</w:t>
                  </w:r>
                  <w:r w:rsidRPr="000A49A3">
                    <w:rPr>
                      <w:rFonts w:hint="eastAsia"/>
                    </w:rPr>
                    <w:t>2</w:t>
                  </w:r>
                  <w:r w:rsidRPr="000A49A3">
                    <w:rPr>
                      <w:rFonts w:hint="eastAsia"/>
                    </w:rPr>
                    <w:t>个原有辅助房间，一个作为干化间，一个作为清洗间。</w:t>
                  </w:r>
                </w:p>
                <w:p w:rsidR="00E67E30" w:rsidRPr="000A49A3" w:rsidRDefault="00047407">
                  <w:pPr>
                    <w:spacing w:line="276" w:lineRule="auto"/>
                  </w:pPr>
                  <w:r w:rsidRPr="000A49A3">
                    <w:rPr>
                      <w:rFonts w:hint="eastAsia"/>
                    </w:rPr>
                    <w:t>①干化间：</w:t>
                  </w:r>
                  <w:r w:rsidRPr="000A49A3">
                    <w:t>在</w:t>
                  </w:r>
                  <w:r w:rsidRPr="000A49A3">
                    <w:rPr>
                      <w:rFonts w:hint="eastAsia"/>
                    </w:rPr>
                    <w:t>原有</w:t>
                  </w:r>
                  <w:r w:rsidRPr="000A49A3">
                    <w:t>辅助房间</w:t>
                  </w:r>
                  <w:r w:rsidRPr="000A49A3">
                    <w:t>1</w:t>
                  </w:r>
                  <w:r w:rsidRPr="000A49A3">
                    <w:t>增设</w:t>
                  </w:r>
                  <w:r w:rsidRPr="000A49A3">
                    <w:t>1</w:t>
                  </w:r>
                  <w:r w:rsidRPr="000A49A3">
                    <w:t>台双热源污泥干化机，污泥干化机自带冷却塔、冷却水泵、换热泵和循环水管道等辅助设施，其处理能力为</w:t>
                  </w:r>
                  <w:r w:rsidRPr="000A49A3">
                    <w:t>6t/d</w:t>
                  </w:r>
                  <w:r w:rsidRPr="000A49A3">
                    <w:t>。</w:t>
                  </w:r>
                </w:p>
                <w:p w:rsidR="00E67E30" w:rsidRPr="000A49A3" w:rsidRDefault="00047407">
                  <w:pPr>
                    <w:spacing w:line="276" w:lineRule="auto"/>
                  </w:pPr>
                  <w:r w:rsidRPr="000A49A3">
                    <w:rPr>
                      <w:rFonts w:hint="eastAsia"/>
                    </w:rPr>
                    <w:t>②</w:t>
                  </w:r>
                  <w:r w:rsidRPr="000A49A3">
                    <w:t>在</w:t>
                  </w:r>
                  <w:r w:rsidRPr="000A49A3">
                    <w:rPr>
                      <w:rFonts w:hint="eastAsia"/>
                    </w:rPr>
                    <w:t>原有</w:t>
                  </w:r>
                  <w:r w:rsidRPr="000A49A3">
                    <w:t>辅助房间</w:t>
                  </w:r>
                  <w:r w:rsidRPr="000A49A3">
                    <w:t>2</w:t>
                  </w:r>
                  <w:r w:rsidRPr="000A49A3">
                    <w:t>新增一</w:t>
                  </w:r>
                  <w:r w:rsidRPr="000A49A3">
                    <w:rPr>
                      <w:rFonts w:hint="eastAsia"/>
                    </w:rPr>
                    <w:t>套</w:t>
                  </w:r>
                  <w:r w:rsidRPr="000A49A3">
                    <w:t>循环水清洗系统（环评中称为洗桶机），对沾染了水性漆的锥形</w:t>
                  </w:r>
                  <w:proofErr w:type="gramStart"/>
                  <w:r w:rsidRPr="000A49A3">
                    <w:t>桶进行</w:t>
                  </w:r>
                  <w:proofErr w:type="gramEnd"/>
                  <w:r w:rsidRPr="000A49A3">
                    <w:t>清</w:t>
                  </w:r>
                  <w:r w:rsidRPr="000A49A3">
                    <w:lastRenderedPageBreak/>
                    <w:t>洗。</w:t>
                  </w:r>
                </w:p>
              </w:tc>
              <w:tc>
                <w:tcPr>
                  <w:tcW w:w="3420" w:type="dxa"/>
                  <w:vAlign w:val="center"/>
                </w:tcPr>
                <w:p w:rsidR="00E67E30" w:rsidRPr="000A49A3" w:rsidRDefault="00047407">
                  <w:pPr>
                    <w:spacing w:line="276" w:lineRule="auto"/>
                  </w:pPr>
                  <w:r w:rsidRPr="000A49A3">
                    <w:rPr>
                      <w:rFonts w:hint="eastAsia"/>
                    </w:rPr>
                    <w:lastRenderedPageBreak/>
                    <w:t>依托</w:t>
                  </w:r>
                  <w:r w:rsidRPr="000A49A3">
                    <w:rPr>
                      <w:rFonts w:hint="eastAsia"/>
                    </w:rPr>
                    <w:t>2</w:t>
                  </w:r>
                  <w:r w:rsidRPr="000A49A3">
                    <w:rPr>
                      <w:rFonts w:hint="eastAsia"/>
                    </w:rPr>
                    <w:t>个原有辅助房间，一个作为干化间，一个作为清洗间。</w:t>
                  </w:r>
                </w:p>
                <w:p w:rsidR="00E67E30" w:rsidRPr="000A49A3" w:rsidRDefault="00047407">
                  <w:pPr>
                    <w:spacing w:line="276" w:lineRule="auto"/>
                  </w:pPr>
                  <w:r w:rsidRPr="000A49A3">
                    <w:rPr>
                      <w:rFonts w:hint="eastAsia"/>
                    </w:rPr>
                    <w:t>①其中一个辅助房间作为干化间，新增</w:t>
                  </w:r>
                  <w:r w:rsidRPr="000A49A3">
                    <w:rPr>
                      <w:rFonts w:hint="eastAsia"/>
                    </w:rPr>
                    <w:t>1</w:t>
                  </w:r>
                  <w:r w:rsidRPr="000A49A3">
                    <w:rPr>
                      <w:rFonts w:hint="eastAsia"/>
                    </w:rPr>
                    <w:t>台双热源</w:t>
                  </w:r>
                  <w:r w:rsidRPr="000A49A3">
                    <w:t>污泥干化机，为防止冷却塔冬天</w:t>
                  </w:r>
                  <w:r w:rsidRPr="000A49A3">
                    <w:rPr>
                      <w:rFonts w:hint="eastAsia"/>
                    </w:rPr>
                    <w:t>结冰影响干化机的干化效果，实际建设当中优化了污泥干化机系统构成方案，</w:t>
                  </w:r>
                  <w:r w:rsidRPr="000A49A3">
                    <w:t>取消污泥干化机自带</w:t>
                  </w:r>
                  <w:r w:rsidRPr="000A49A3">
                    <w:rPr>
                      <w:rFonts w:hint="eastAsia"/>
                    </w:rPr>
                    <w:t>的</w:t>
                  </w:r>
                  <w:r w:rsidRPr="000A49A3">
                    <w:t>冷却塔，改</w:t>
                  </w:r>
                  <w:r w:rsidRPr="000A49A3">
                    <w:rPr>
                      <w:rFonts w:hint="eastAsia"/>
                    </w:rPr>
                    <w:t>为</w:t>
                  </w:r>
                  <w:r w:rsidRPr="000A49A3">
                    <w:rPr>
                      <w:rFonts w:hint="eastAsia"/>
                    </w:rPr>
                    <w:t>R404a</w:t>
                  </w:r>
                  <w:r w:rsidRPr="000A49A3">
                    <w:rPr>
                      <w:rFonts w:hint="eastAsia"/>
                    </w:rPr>
                    <w:t>为冷媒</w:t>
                  </w:r>
                  <w:r w:rsidRPr="000A49A3">
                    <w:t>的冷却器进行换热风冷</w:t>
                  </w:r>
                  <w:r w:rsidRPr="000A49A3">
                    <w:rPr>
                      <w:rFonts w:hint="eastAsia"/>
                    </w:rPr>
                    <w:t>。因实际打捞的</w:t>
                  </w:r>
                  <w:proofErr w:type="gramStart"/>
                  <w:r w:rsidRPr="000A49A3">
                    <w:rPr>
                      <w:rFonts w:hint="eastAsia"/>
                    </w:rPr>
                    <w:t>水性漆渣混入</w:t>
                  </w:r>
                  <w:proofErr w:type="gramEnd"/>
                  <w:r w:rsidRPr="000A49A3">
                    <w:rPr>
                      <w:rFonts w:hint="eastAsia"/>
                    </w:rPr>
                    <w:t>铁丝等物品的几率不大，因此去掉了用处不大的磁选组件，改为人工手选。干化机系统构成方案调整后</w:t>
                  </w:r>
                  <w:r w:rsidRPr="000A49A3">
                    <w:t>其处理能力</w:t>
                  </w:r>
                  <w:r w:rsidRPr="000A49A3">
                    <w:lastRenderedPageBreak/>
                    <w:t>为</w:t>
                  </w:r>
                  <w:r w:rsidRPr="000A49A3">
                    <w:t>6t/d</w:t>
                  </w:r>
                  <w:r w:rsidRPr="000A49A3">
                    <w:t>。</w:t>
                  </w:r>
                </w:p>
                <w:p w:rsidR="00E67E30" w:rsidRPr="000A49A3" w:rsidRDefault="00047407">
                  <w:pPr>
                    <w:spacing w:line="276" w:lineRule="auto"/>
                  </w:pPr>
                  <w:r w:rsidRPr="000A49A3">
                    <w:rPr>
                      <w:rFonts w:hint="eastAsia"/>
                    </w:rPr>
                    <w:t>②另外一个辅助房间作为清洗间，新增</w:t>
                  </w:r>
                  <w:r w:rsidRPr="000A49A3">
                    <w:t>一</w:t>
                  </w:r>
                  <w:r w:rsidRPr="000A49A3">
                    <w:rPr>
                      <w:rFonts w:hint="eastAsia"/>
                    </w:rPr>
                    <w:t>套</w:t>
                  </w:r>
                  <w:r w:rsidRPr="000A49A3">
                    <w:t>循环水清洗系统，对沾染了水性漆的锥形</w:t>
                  </w:r>
                  <w:proofErr w:type="gramStart"/>
                  <w:r w:rsidRPr="000A49A3">
                    <w:t>桶进行</w:t>
                  </w:r>
                  <w:proofErr w:type="gramEnd"/>
                  <w:r w:rsidRPr="000A49A3">
                    <w:t>清洗。</w:t>
                  </w:r>
                </w:p>
              </w:tc>
              <w:tc>
                <w:tcPr>
                  <w:tcW w:w="1476" w:type="dxa"/>
                  <w:vAlign w:val="center"/>
                </w:tcPr>
                <w:p w:rsidR="00E67E30" w:rsidRPr="000A49A3" w:rsidRDefault="00047407">
                  <w:pPr>
                    <w:spacing w:line="276" w:lineRule="auto"/>
                    <w:jc w:val="center"/>
                  </w:pPr>
                  <w:r w:rsidRPr="000A49A3">
                    <w:rPr>
                      <w:rFonts w:hint="eastAsia"/>
                    </w:rPr>
                    <w:lastRenderedPageBreak/>
                    <w:t>干化机水冷</w:t>
                  </w:r>
                  <w:r w:rsidRPr="000A49A3">
                    <w:t>改为风冷，减少了冷却塔</w:t>
                  </w:r>
                  <w:r w:rsidRPr="000A49A3">
                    <w:rPr>
                      <w:rFonts w:hint="eastAsia"/>
                    </w:rPr>
                    <w:t>，从而减少了冷却塔补水。水冷装置改为风冷装置，安装位置为环评原计划放置冷却塔的位置</w:t>
                  </w:r>
                  <w:r w:rsidRPr="000A49A3">
                    <w:t>。</w:t>
                  </w:r>
                  <w:r w:rsidRPr="000A49A3">
                    <w:rPr>
                      <w:rFonts w:hint="eastAsia"/>
                    </w:rPr>
                    <w:t>风冷装置噪声源强较水冷装置噪声源强小。</w:t>
                  </w:r>
                </w:p>
              </w:tc>
            </w:tr>
            <w:tr w:rsidR="00E67E30" w:rsidRPr="000A49A3">
              <w:trPr>
                <w:trHeight w:val="4210"/>
                <w:jc w:val="center"/>
              </w:trPr>
              <w:tc>
                <w:tcPr>
                  <w:tcW w:w="909" w:type="dxa"/>
                  <w:vAlign w:val="center"/>
                </w:tcPr>
                <w:p w:rsidR="00E67E30" w:rsidRPr="000A49A3" w:rsidRDefault="00047407">
                  <w:pPr>
                    <w:spacing w:line="276" w:lineRule="auto"/>
                    <w:jc w:val="center"/>
                  </w:pPr>
                  <w:r w:rsidRPr="000A49A3">
                    <w:lastRenderedPageBreak/>
                    <w:t>给排水方案</w:t>
                  </w:r>
                </w:p>
              </w:tc>
              <w:tc>
                <w:tcPr>
                  <w:tcW w:w="2530" w:type="dxa"/>
                  <w:vAlign w:val="center"/>
                </w:tcPr>
                <w:p w:rsidR="00E67E30" w:rsidRPr="000A49A3" w:rsidRDefault="00047407">
                  <w:pPr>
                    <w:spacing w:line="276" w:lineRule="auto"/>
                  </w:pPr>
                  <w:r w:rsidRPr="000A49A3">
                    <w:rPr>
                      <w:rFonts w:hint="eastAsia"/>
                    </w:rPr>
                    <w:t>①给水：</w:t>
                  </w:r>
                  <w:r w:rsidRPr="000A49A3">
                    <w:t>自来水由市政给水管网供给。一次洗桶水利用厂区生产废水处理站处理后的中水，二次洗桶水使用自来水。本项目</w:t>
                  </w:r>
                  <w:proofErr w:type="gramStart"/>
                  <w:r w:rsidRPr="000A49A3">
                    <w:t>不</w:t>
                  </w:r>
                  <w:proofErr w:type="gramEnd"/>
                  <w:r w:rsidRPr="000A49A3">
                    <w:t>新增人员，无新增生活用水。冷却塔补</w:t>
                  </w:r>
                  <w:proofErr w:type="gramStart"/>
                  <w:r w:rsidRPr="000A49A3">
                    <w:t>水采</w:t>
                  </w:r>
                  <w:proofErr w:type="gramEnd"/>
                  <w:r w:rsidRPr="000A49A3">
                    <w:t>用自来水。</w:t>
                  </w:r>
                </w:p>
                <w:p w:rsidR="00E67E30" w:rsidRPr="000A49A3" w:rsidRDefault="00047407">
                  <w:pPr>
                    <w:spacing w:line="276" w:lineRule="auto"/>
                  </w:pPr>
                  <w:r w:rsidRPr="000A49A3">
                    <w:rPr>
                      <w:rFonts w:hint="eastAsia"/>
                    </w:rPr>
                    <w:t>②排水：</w:t>
                  </w:r>
                  <w:r w:rsidRPr="000A49A3">
                    <w:rPr>
                      <w:lang w:val="en-GB"/>
                    </w:rPr>
                    <w:t>洗桶废水作为厂区</w:t>
                  </w:r>
                  <w:r w:rsidRPr="000A49A3">
                    <w:rPr>
                      <w:lang w:val="en-GB"/>
                    </w:rPr>
                    <w:t>“</w:t>
                  </w:r>
                  <w:r w:rsidRPr="000A49A3">
                    <w:t>中、内漆喷漆循环水池（利旧）</w:t>
                  </w:r>
                  <w:r w:rsidRPr="000A49A3">
                    <w:rPr>
                      <w:lang w:val="en-GB"/>
                    </w:rPr>
                    <w:t>”</w:t>
                  </w:r>
                  <w:r w:rsidRPr="000A49A3">
                    <w:rPr>
                      <w:lang w:val="en-GB"/>
                    </w:rPr>
                    <w:t>补水</w:t>
                  </w:r>
                  <w:r w:rsidRPr="000A49A3">
                    <w:t>，</w:t>
                  </w:r>
                  <w:r w:rsidRPr="000A49A3">
                    <w:rPr>
                      <w:lang w:val="en-GB"/>
                    </w:rPr>
                    <w:t>干化冷凝水作为厂区</w:t>
                  </w:r>
                  <w:r w:rsidRPr="000A49A3">
                    <w:rPr>
                      <w:lang w:val="en-GB"/>
                    </w:rPr>
                    <w:t>“</w:t>
                  </w:r>
                  <w:r w:rsidRPr="000A49A3">
                    <w:t>外面漆喷漆循环水池（利旧）</w:t>
                  </w:r>
                  <w:r w:rsidRPr="000A49A3">
                    <w:rPr>
                      <w:lang w:val="en-GB"/>
                    </w:rPr>
                    <w:t>”</w:t>
                  </w:r>
                  <w:r w:rsidRPr="000A49A3">
                    <w:rPr>
                      <w:lang w:val="en-GB"/>
                    </w:rPr>
                    <w:t>补水</w:t>
                  </w:r>
                  <w:r w:rsidRPr="000A49A3">
                    <w:t>，原作为喷漆循环水池部分补水水源的生活污水处理站净化回用水用量减少，排入市政污水管网，最终进入天津港保税区污水处理厂进行处理。厂区生活污水已按全部排放考虑计算了总量，本项目无新增生产废水排放量。</w:t>
                  </w:r>
                </w:p>
              </w:tc>
              <w:tc>
                <w:tcPr>
                  <w:tcW w:w="3420" w:type="dxa"/>
                  <w:vAlign w:val="center"/>
                </w:tcPr>
                <w:p w:rsidR="00E67E30" w:rsidRPr="000A49A3" w:rsidRDefault="00047407">
                  <w:pPr>
                    <w:spacing w:line="276" w:lineRule="auto"/>
                  </w:pPr>
                  <w:r w:rsidRPr="000A49A3">
                    <w:rPr>
                      <w:rFonts w:hint="eastAsia"/>
                    </w:rPr>
                    <w:t>①依托厂区原有自来水管网，为市政给水，本项目用水</w:t>
                  </w:r>
                  <w:r w:rsidRPr="000A49A3">
                    <w:t>一次洗桶水利用厂区生产废水处理站处理后的中水，二次洗桶水使用自来水。本项目</w:t>
                  </w:r>
                  <w:proofErr w:type="gramStart"/>
                  <w:r w:rsidRPr="000A49A3">
                    <w:t>不</w:t>
                  </w:r>
                  <w:proofErr w:type="gramEnd"/>
                  <w:r w:rsidRPr="000A49A3">
                    <w:t>新增人员，无新增生活用水。取消干化机冷却塔，无冷却塔补水。</w:t>
                  </w:r>
                </w:p>
                <w:p w:rsidR="00E67E30" w:rsidRPr="000A49A3" w:rsidRDefault="00047407" w:rsidP="00F51963">
                  <w:pPr>
                    <w:spacing w:line="276" w:lineRule="auto"/>
                  </w:pPr>
                  <w:r w:rsidRPr="000A49A3">
                    <w:rPr>
                      <w:rFonts w:hint="eastAsia"/>
                    </w:rPr>
                    <w:t>②排水：</w:t>
                  </w:r>
                  <w:r w:rsidRPr="000A49A3">
                    <w:rPr>
                      <w:lang w:val="en-GB"/>
                    </w:rPr>
                    <w:t>洗桶废水作为厂区</w:t>
                  </w:r>
                  <w:r w:rsidRPr="000A49A3">
                    <w:rPr>
                      <w:lang w:val="en-GB"/>
                    </w:rPr>
                    <w:t>“</w:t>
                  </w:r>
                  <w:r w:rsidRPr="000A49A3">
                    <w:t>中、内漆喷漆循环水池（利旧）</w:t>
                  </w:r>
                  <w:r w:rsidRPr="000A49A3">
                    <w:rPr>
                      <w:lang w:val="en-GB"/>
                    </w:rPr>
                    <w:t>”</w:t>
                  </w:r>
                  <w:r w:rsidRPr="000A49A3">
                    <w:rPr>
                      <w:lang w:val="en-GB"/>
                    </w:rPr>
                    <w:t>补水</w:t>
                  </w:r>
                  <w:r w:rsidRPr="000A49A3">
                    <w:t>，</w:t>
                  </w:r>
                  <w:r w:rsidRPr="000A49A3">
                    <w:rPr>
                      <w:lang w:val="en-GB"/>
                    </w:rPr>
                    <w:t>干化冷凝水作为厂区</w:t>
                  </w:r>
                  <w:r w:rsidRPr="000A49A3">
                    <w:rPr>
                      <w:lang w:val="en-GB"/>
                    </w:rPr>
                    <w:t>“</w:t>
                  </w:r>
                  <w:r w:rsidRPr="000A49A3">
                    <w:t>外面漆喷漆循环水池（利旧）</w:t>
                  </w:r>
                  <w:r w:rsidRPr="000A49A3">
                    <w:rPr>
                      <w:lang w:val="en-GB"/>
                    </w:rPr>
                    <w:t>”</w:t>
                  </w:r>
                  <w:r w:rsidRPr="000A49A3">
                    <w:rPr>
                      <w:lang w:val="en-GB"/>
                    </w:rPr>
                    <w:t>补水</w:t>
                  </w:r>
                  <w:r w:rsidRPr="000A49A3">
                    <w:t>，原作为喷漆循环水池部分补水水源的生活污水处理站净化回用水用量减少，排入市政污水管网，最终进入天津港保税区污水处理厂进行处理。厂区生活污水已按全部排放考虑计算了总量，本项目无新增废水排放量。</w:t>
                  </w:r>
                </w:p>
              </w:tc>
              <w:tc>
                <w:tcPr>
                  <w:tcW w:w="1476" w:type="dxa"/>
                  <w:vAlign w:val="center"/>
                </w:tcPr>
                <w:p w:rsidR="00E67E30" w:rsidRPr="000A49A3" w:rsidRDefault="00047407">
                  <w:pPr>
                    <w:spacing w:line="276" w:lineRule="auto"/>
                    <w:jc w:val="center"/>
                  </w:pPr>
                  <w:r w:rsidRPr="000A49A3">
                    <w:t>由于取消了冷却塔，因此，较原环评减少了冷却塔补水。</w:t>
                  </w:r>
                </w:p>
              </w:tc>
            </w:tr>
            <w:tr w:rsidR="00E67E30" w:rsidRPr="000A49A3">
              <w:trPr>
                <w:trHeight w:val="1312"/>
                <w:jc w:val="center"/>
              </w:trPr>
              <w:tc>
                <w:tcPr>
                  <w:tcW w:w="909" w:type="dxa"/>
                  <w:vAlign w:val="center"/>
                </w:tcPr>
                <w:p w:rsidR="00E67E30" w:rsidRPr="000A49A3" w:rsidRDefault="00047407">
                  <w:pPr>
                    <w:spacing w:line="276" w:lineRule="auto"/>
                    <w:jc w:val="center"/>
                  </w:pPr>
                  <w:r w:rsidRPr="000A49A3">
                    <w:t>产能（</w:t>
                  </w:r>
                  <w:r w:rsidRPr="000A49A3">
                    <w:rPr>
                      <w:rFonts w:hint="eastAsia"/>
                    </w:rPr>
                    <w:t>处理</w:t>
                  </w:r>
                  <w:r w:rsidRPr="000A49A3">
                    <w:t>能力）</w:t>
                  </w:r>
                </w:p>
              </w:tc>
              <w:tc>
                <w:tcPr>
                  <w:tcW w:w="2530" w:type="dxa"/>
                  <w:vAlign w:val="center"/>
                </w:tcPr>
                <w:p w:rsidR="00E67E30" w:rsidRPr="000A49A3" w:rsidRDefault="00047407">
                  <w:pPr>
                    <w:spacing w:line="276" w:lineRule="auto"/>
                    <w:jc w:val="center"/>
                  </w:pPr>
                  <w:r w:rsidRPr="000A49A3">
                    <w:rPr>
                      <w:rFonts w:hint="eastAsia"/>
                    </w:rPr>
                    <w:t>干</w:t>
                  </w:r>
                  <w:proofErr w:type="gramStart"/>
                  <w:r w:rsidRPr="000A49A3">
                    <w:rPr>
                      <w:rFonts w:hint="eastAsia"/>
                    </w:rPr>
                    <w:t>化漆渣或</w:t>
                  </w:r>
                  <w:proofErr w:type="gramEnd"/>
                  <w:r w:rsidRPr="000A49A3">
                    <w:rPr>
                      <w:rFonts w:hint="eastAsia"/>
                    </w:rPr>
                    <w:t>压滤污泥</w:t>
                  </w:r>
                  <w:r w:rsidRPr="000A49A3">
                    <w:rPr>
                      <w:rFonts w:hint="eastAsia"/>
                    </w:rPr>
                    <w:t>6t/d</w:t>
                  </w:r>
                  <w:r w:rsidRPr="000A49A3">
                    <w:rPr>
                      <w:rFonts w:hint="eastAsia"/>
                    </w:rPr>
                    <w:t>；水桶清洗</w:t>
                  </w:r>
                  <w:r w:rsidRPr="000A49A3">
                    <w:rPr>
                      <w:rFonts w:hint="eastAsia"/>
                    </w:rPr>
                    <w:t>75</w:t>
                  </w:r>
                  <w:r w:rsidRPr="000A49A3">
                    <w:rPr>
                      <w:rFonts w:hint="eastAsia"/>
                    </w:rPr>
                    <w:t>个</w:t>
                  </w:r>
                  <w:r w:rsidRPr="000A49A3">
                    <w:rPr>
                      <w:rFonts w:hint="eastAsia"/>
                    </w:rPr>
                    <w:t>/d</w:t>
                  </w:r>
                  <w:r w:rsidRPr="000A49A3">
                    <w:rPr>
                      <w:rFonts w:hint="eastAsia"/>
                    </w:rPr>
                    <w:t>。</w:t>
                  </w:r>
                </w:p>
              </w:tc>
              <w:tc>
                <w:tcPr>
                  <w:tcW w:w="3420" w:type="dxa"/>
                  <w:vAlign w:val="center"/>
                </w:tcPr>
                <w:p w:rsidR="00E67E30" w:rsidRPr="000A49A3" w:rsidRDefault="00047407">
                  <w:pPr>
                    <w:spacing w:line="276" w:lineRule="auto"/>
                    <w:jc w:val="center"/>
                  </w:pPr>
                  <w:r w:rsidRPr="000A49A3">
                    <w:rPr>
                      <w:rFonts w:hint="eastAsia"/>
                    </w:rPr>
                    <w:t>干</w:t>
                  </w:r>
                  <w:proofErr w:type="gramStart"/>
                  <w:r w:rsidRPr="000A49A3">
                    <w:rPr>
                      <w:rFonts w:hint="eastAsia"/>
                    </w:rPr>
                    <w:t>化漆渣或</w:t>
                  </w:r>
                  <w:proofErr w:type="gramEnd"/>
                  <w:r w:rsidRPr="000A49A3">
                    <w:rPr>
                      <w:rFonts w:hint="eastAsia"/>
                    </w:rPr>
                    <w:t>压滤污泥</w:t>
                  </w:r>
                  <w:r w:rsidRPr="000A49A3">
                    <w:rPr>
                      <w:rFonts w:hint="eastAsia"/>
                    </w:rPr>
                    <w:t>6t/d</w:t>
                  </w:r>
                  <w:r w:rsidRPr="000A49A3">
                    <w:rPr>
                      <w:rFonts w:hint="eastAsia"/>
                    </w:rPr>
                    <w:t>；水桶清洗</w:t>
                  </w:r>
                  <w:r w:rsidRPr="000A49A3">
                    <w:rPr>
                      <w:rFonts w:hint="eastAsia"/>
                    </w:rPr>
                    <w:t>75</w:t>
                  </w:r>
                  <w:r w:rsidRPr="000A49A3">
                    <w:rPr>
                      <w:rFonts w:hint="eastAsia"/>
                    </w:rPr>
                    <w:t>个</w:t>
                  </w:r>
                  <w:r w:rsidRPr="000A49A3">
                    <w:rPr>
                      <w:rFonts w:hint="eastAsia"/>
                    </w:rPr>
                    <w:t>/d</w:t>
                  </w:r>
                </w:p>
              </w:tc>
              <w:tc>
                <w:tcPr>
                  <w:tcW w:w="1476" w:type="dxa"/>
                  <w:vAlign w:val="center"/>
                </w:tcPr>
                <w:p w:rsidR="00E67E30" w:rsidRPr="000A49A3" w:rsidRDefault="00047407">
                  <w:pPr>
                    <w:spacing w:line="276" w:lineRule="auto"/>
                    <w:jc w:val="center"/>
                  </w:pPr>
                  <w:r w:rsidRPr="000A49A3">
                    <w:t>与原环评一致</w:t>
                  </w:r>
                </w:p>
              </w:tc>
            </w:tr>
            <w:tr w:rsidR="00E67E30" w:rsidRPr="000A49A3">
              <w:trPr>
                <w:trHeight w:val="1312"/>
                <w:jc w:val="center"/>
              </w:trPr>
              <w:tc>
                <w:tcPr>
                  <w:tcW w:w="909" w:type="dxa"/>
                  <w:vAlign w:val="center"/>
                </w:tcPr>
                <w:p w:rsidR="00E67E30" w:rsidRPr="000A49A3" w:rsidRDefault="00047407">
                  <w:pPr>
                    <w:spacing w:line="276" w:lineRule="auto"/>
                    <w:jc w:val="center"/>
                  </w:pPr>
                  <w:r w:rsidRPr="000A49A3">
                    <w:t>运输</w:t>
                  </w:r>
                </w:p>
              </w:tc>
              <w:tc>
                <w:tcPr>
                  <w:tcW w:w="2530" w:type="dxa"/>
                  <w:vAlign w:val="center"/>
                </w:tcPr>
                <w:p w:rsidR="00E67E30" w:rsidRPr="000A49A3" w:rsidRDefault="00047407">
                  <w:pPr>
                    <w:spacing w:line="276" w:lineRule="auto"/>
                    <w:jc w:val="center"/>
                  </w:pPr>
                  <w:r w:rsidRPr="000A49A3">
                    <w:t>涉及干化的固体废物来自生产废水处理站压滤污泥、</w:t>
                  </w:r>
                  <w:r w:rsidRPr="000A49A3">
                    <w:t>“</w:t>
                  </w:r>
                  <w:r w:rsidRPr="000A49A3">
                    <w:t>中、内喷漆循环水池</w:t>
                  </w:r>
                  <w:r w:rsidRPr="000A49A3">
                    <w:t>”</w:t>
                  </w:r>
                  <w:r w:rsidRPr="000A49A3">
                    <w:t>和</w:t>
                  </w:r>
                  <w:r w:rsidRPr="000A49A3">
                    <w:t>“</w:t>
                  </w:r>
                  <w:r w:rsidRPr="000A49A3">
                    <w:t>外面漆喷漆循环水池</w:t>
                  </w:r>
                  <w:r w:rsidRPr="000A49A3">
                    <w:t>”</w:t>
                  </w:r>
                  <w:r w:rsidRPr="000A49A3">
                    <w:t>内沉淀的水性漆渣。压滤污泥和水性</w:t>
                  </w:r>
                  <w:proofErr w:type="gramStart"/>
                  <w:r w:rsidRPr="000A49A3">
                    <w:t>漆渣分别</w:t>
                  </w:r>
                  <w:proofErr w:type="gramEnd"/>
                  <w:r w:rsidRPr="000A49A3">
                    <w:t>由密封桶盛装，暂存于</w:t>
                  </w:r>
                  <w:proofErr w:type="gramStart"/>
                  <w:r w:rsidRPr="000A49A3">
                    <w:t>危废间</w:t>
                  </w:r>
                  <w:proofErr w:type="gramEnd"/>
                  <w:r w:rsidRPr="000A49A3">
                    <w:t>内，本项目进行干化时由叉车运送至干化间，分别</w:t>
                  </w:r>
                  <w:r w:rsidRPr="000A49A3">
                    <w:lastRenderedPageBreak/>
                    <w:t>进入污泥干化机单独进行干化处理；需清洗的锥形</w:t>
                  </w:r>
                  <w:proofErr w:type="gramStart"/>
                  <w:r w:rsidRPr="000A49A3">
                    <w:t>桶使用</w:t>
                  </w:r>
                  <w:proofErr w:type="gramEnd"/>
                  <w:r w:rsidRPr="000A49A3">
                    <w:t>叉车运送至清洗间。</w:t>
                  </w:r>
                </w:p>
              </w:tc>
              <w:tc>
                <w:tcPr>
                  <w:tcW w:w="3420" w:type="dxa"/>
                  <w:vAlign w:val="center"/>
                </w:tcPr>
                <w:p w:rsidR="00E67E30" w:rsidRPr="000A49A3" w:rsidRDefault="00047407">
                  <w:pPr>
                    <w:spacing w:line="276" w:lineRule="auto"/>
                    <w:jc w:val="center"/>
                  </w:pPr>
                  <w:r w:rsidRPr="000A49A3">
                    <w:lastRenderedPageBreak/>
                    <w:t>涉及干化的固体废物来自生产废水处理站压滤污泥、</w:t>
                  </w:r>
                  <w:r w:rsidRPr="000A49A3">
                    <w:t>“</w:t>
                  </w:r>
                  <w:r w:rsidRPr="000A49A3">
                    <w:t>中、内喷漆循环水池</w:t>
                  </w:r>
                  <w:r w:rsidRPr="000A49A3">
                    <w:t>”</w:t>
                  </w:r>
                  <w:r w:rsidRPr="000A49A3">
                    <w:t>和</w:t>
                  </w:r>
                  <w:r w:rsidRPr="000A49A3">
                    <w:t>“</w:t>
                  </w:r>
                  <w:r w:rsidRPr="000A49A3">
                    <w:t>外面漆喷漆循环水池</w:t>
                  </w:r>
                  <w:r w:rsidRPr="000A49A3">
                    <w:t>”</w:t>
                  </w:r>
                  <w:r w:rsidRPr="000A49A3">
                    <w:t>内沉淀的水性漆渣。压滤污泥和水性</w:t>
                  </w:r>
                  <w:proofErr w:type="gramStart"/>
                  <w:r w:rsidRPr="000A49A3">
                    <w:t>漆渣分别</w:t>
                  </w:r>
                  <w:proofErr w:type="gramEnd"/>
                  <w:r w:rsidRPr="000A49A3">
                    <w:t>由密封桶盛装，暂存于</w:t>
                  </w:r>
                  <w:proofErr w:type="gramStart"/>
                  <w:r w:rsidRPr="000A49A3">
                    <w:t>危废间</w:t>
                  </w:r>
                  <w:proofErr w:type="gramEnd"/>
                  <w:r w:rsidRPr="000A49A3">
                    <w:t>内，本项目进行干化时由叉车运送至干化间，分别进入污泥干化机单独进行干化处理；需清洗的锥形</w:t>
                  </w:r>
                  <w:proofErr w:type="gramStart"/>
                  <w:r w:rsidRPr="000A49A3">
                    <w:t>桶使用</w:t>
                  </w:r>
                  <w:proofErr w:type="gramEnd"/>
                  <w:r w:rsidRPr="000A49A3">
                    <w:t>叉车运送至清洗间。</w:t>
                  </w:r>
                </w:p>
              </w:tc>
              <w:tc>
                <w:tcPr>
                  <w:tcW w:w="1476" w:type="dxa"/>
                  <w:vAlign w:val="center"/>
                </w:tcPr>
                <w:p w:rsidR="00E67E30" w:rsidRPr="000A49A3" w:rsidRDefault="00047407">
                  <w:pPr>
                    <w:spacing w:line="276" w:lineRule="auto"/>
                    <w:jc w:val="center"/>
                  </w:pPr>
                  <w:r w:rsidRPr="000A49A3">
                    <w:t>与原环评一致</w:t>
                  </w:r>
                </w:p>
              </w:tc>
            </w:tr>
            <w:tr w:rsidR="00E67E30" w:rsidRPr="000A49A3">
              <w:trPr>
                <w:trHeight w:val="1312"/>
                <w:jc w:val="center"/>
              </w:trPr>
              <w:tc>
                <w:tcPr>
                  <w:tcW w:w="909" w:type="dxa"/>
                  <w:vAlign w:val="center"/>
                </w:tcPr>
                <w:p w:rsidR="00E67E30" w:rsidRPr="000A49A3" w:rsidRDefault="00047407">
                  <w:pPr>
                    <w:spacing w:line="276" w:lineRule="auto"/>
                    <w:jc w:val="center"/>
                  </w:pPr>
                  <w:r w:rsidRPr="000A49A3">
                    <w:lastRenderedPageBreak/>
                    <w:t>环保</w:t>
                  </w:r>
                  <w:r w:rsidRPr="000A49A3">
                    <w:rPr>
                      <w:rFonts w:hint="eastAsia"/>
                    </w:rPr>
                    <w:t>工程</w:t>
                  </w:r>
                </w:p>
              </w:tc>
              <w:tc>
                <w:tcPr>
                  <w:tcW w:w="2530" w:type="dxa"/>
                  <w:vAlign w:val="center"/>
                </w:tcPr>
                <w:p w:rsidR="00E67E30" w:rsidRPr="000A49A3" w:rsidRDefault="00047407">
                  <w:pPr>
                    <w:spacing w:line="276" w:lineRule="auto"/>
                    <w:jc w:val="left"/>
                  </w:pPr>
                  <w:r w:rsidRPr="000A49A3">
                    <w:rPr>
                      <w:rFonts w:hint="eastAsia"/>
                    </w:rPr>
                    <w:t>①废气：</w:t>
                  </w:r>
                  <w:r w:rsidRPr="000A49A3">
                    <w:t>本项目干化间采用整体换风系统对产生的有机废气微负压收集后进入</w:t>
                  </w:r>
                  <w:r w:rsidRPr="000A49A3">
                    <w:rPr>
                      <w:rFonts w:hint="eastAsia"/>
                    </w:rPr>
                    <w:t>原</w:t>
                  </w:r>
                  <w:r w:rsidRPr="000A49A3">
                    <w:t>有</w:t>
                  </w:r>
                  <w:r w:rsidRPr="000A49A3">
                    <w:t>“</w:t>
                  </w:r>
                  <w:r w:rsidRPr="000A49A3">
                    <w:t>活性炭吸附</w:t>
                  </w:r>
                  <w:r w:rsidRPr="000A49A3">
                    <w:t>-</w:t>
                  </w:r>
                  <w:r w:rsidRPr="000A49A3">
                    <w:t>脱附</w:t>
                  </w:r>
                  <w:r w:rsidRPr="000A49A3">
                    <w:t>+</w:t>
                  </w:r>
                  <w:r w:rsidRPr="000A49A3">
                    <w:t>催化燃烧</w:t>
                  </w:r>
                  <w:r w:rsidRPr="000A49A3">
                    <w:t>”</w:t>
                  </w:r>
                  <w:r w:rsidRPr="000A49A3">
                    <w:t>装置进行处理，尾气依托</w:t>
                  </w:r>
                  <w:r w:rsidRPr="000A49A3">
                    <w:rPr>
                      <w:rFonts w:hint="eastAsia"/>
                    </w:rPr>
                    <w:t>原</w:t>
                  </w:r>
                  <w:r w:rsidRPr="000A49A3">
                    <w:t>有排气筒</w:t>
                  </w:r>
                  <w:r w:rsidRPr="000A49A3">
                    <w:t>FQ-089-12</w:t>
                  </w:r>
                  <w:r w:rsidRPr="000A49A3">
                    <w:t>排放。本项目干化车间采用整体</w:t>
                  </w:r>
                  <w:proofErr w:type="gramStart"/>
                  <w:r w:rsidRPr="000A49A3">
                    <w:t>换风微负压</w:t>
                  </w:r>
                  <w:proofErr w:type="gramEnd"/>
                  <w:r w:rsidRPr="000A49A3">
                    <w:t>收集（新增进风装置，风量为</w:t>
                  </w:r>
                  <w:r w:rsidRPr="000A49A3">
                    <w:t>8000m</w:t>
                  </w:r>
                  <w:r w:rsidRPr="000A49A3">
                    <w:rPr>
                      <w:vertAlign w:val="superscript"/>
                    </w:rPr>
                    <w:t>3</w:t>
                  </w:r>
                  <w:r w:rsidRPr="000A49A3">
                    <w:t>/h</w:t>
                  </w:r>
                  <w:r w:rsidRPr="000A49A3">
                    <w:t>，排风利用废气处理设施风机，</w:t>
                  </w:r>
                  <w:r w:rsidRPr="000A49A3">
                    <w:rPr>
                      <w:rFonts w:hint="eastAsia"/>
                    </w:rPr>
                    <w:t>原</w:t>
                  </w:r>
                  <w:r w:rsidRPr="000A49A3">
                    <w:t>有风机总排风量为</w:t>
                  </w:r>
                  <w:r w:rsidRPr="000A49A3">
                    <w:t>180000m</w:t>
                  </w:r>
                  <w:r w:rsidRPr="000A49A3">
                    <w:rPr>
                      <w:vertAlign w:val="superscript"/>
                    </w:rPr>
                    <w:t>3</w:t>
                  </w:r>
                  <w:r w:rsidRPr="000A49A3">
                    <w:t>/h</w:t>
                  </w:r>
                  <w:r w:rsidRPr="000A49A3">
                    <w:t>，干化间分配排风量为</w:t>
                  </w:r>
                  <w:r w:rsidRPr="000A49A3">
                    <w:t>11000m</w:t>
                  </w:r>
                  <w:r w:rsidRPr="000A49A3">
                    <w:rPr>
                      <w:vertAlign w:val="superscript"/>
                    </w:rPr>
                    <w:t>3</w:t>
                  </w:r>
                  <w:r w:rsidRPr="000A49A3">
                    <w:t>/h</w:t>
                  </w:r>
                  <w:r w:rsidRPr="000A49A3">
                    <w:t>）</w:t>
                  </w:r>
                </w:p>
                <w:p w:rsidR="00E67E30" w:rsidRPr="000A49A3" w:rsidRDefault="00047407">
                  <w:pPr>
                    <w:spacing w:line="276" w:lineRule="auto"/>
                    <w:jc w:val="left"/>
                  </w:pPr>
                  <w:r w:rsidRPr="000A49A3">
                    <w:rPr>
                      <w:rFonts w:hint="eastAsia"/>
                    </w:rPr>
                    <w:t>②废水：</w:t>
                  </w:r>
                  <w:r w:rsidRPr="000A49A3">
                    <w:rPr>
                      <w:lang w:val="en-GB"/>
                    </w:rPr>
                    <w:t>洗桶废水作为厂区</w:t>
                  </w:r>
                  <w:r w:rsidRPr="000A49A3">
                    <w:rPr>
                      <w:lang w:val="en-GB"/>
                    </w:rPr>
                    <w:t>“</w:t>
                  </w:r>
                  <w:r w:rsidRPr="000A49A3">
                    <w:t>中、内漆喷漆循环水池（利旧）</w:t>
                  </w:r>
                  <w:r w:rsidRPr="000A49A3">
                    <w:rPr>
                      <w:lang w:val="en-GB"/>
                    </w:rPr>
                    <w:t>”</w:t>
                  </w:r>
                  <w:r w:rsidRPr="000A49A3">
                    <w:rPr>
                      <w:lang w:val="en-GB"/>
                    </w:rPr>
                    <w:t>补水</w:t>
                  </w:r>
                  <w:r w:rsidRPr="000A49A3">
                    <w:t>，</w:t>
                  </w:r>
                  <w:r w:rsidRPr="000A49A3">
                    <w:rPr>
                      <w:lang w:val="en-GB"/>
                    </w:rPr>
                    <w:t>干化冷凝水作为</w:t>
                  </w:r>
                  <w:r w:rsidRPr="000A49A3">
                    <w:rPr>
                      <w:lang w:val="en-GB"/>
                    </w:rPr>
                    <w:t>“</w:t>
                  </w:r>
                  <w:r w:rsidRPr="000A49A3">
                    <w:t>外面漆喷漆循环水池（利旧）</w:t>
                  </w:r>
                  <w:r w:rsidRPr="000A49A3">
                    <w:rPr>
                      <w:lang w:val="en-GB"/>
                    </w:rPr>
                    <w:t>”</w:t>
                  </w:r>
                  <w:r w:rsidRPr="000A49A3">
                    <w:rPr>
                      <w:lang w:val="en-GB"/>
                    </w:rPr>
                    <w:t>补水</w:t>
                  </w:r>
                  <w:r w:rsidRPr="000A49A3">
                    <w:t>，原作为喷漆循环水池部分补水水源的生活污水处理站净化回用水用量减少，排入市政污水管网，最终进入天津港保税区污水处理厂进行处理。本项目无新增生产废水排放。本项目</w:t>
                  </w:r>
                  <w:proofErr w:type="gramStart"/>
                  <w:r w:rsidRPr="000A49A3">
                    <w:t>不</w:t>
                  </w:r>
                  <w:proofErr w:type="gramEnd"/>
                  <w:r w:rsidRPr="000A49A3">
                    <w:t>新增人员，无新增生活污水。</w:t>
                  </w:r>
                </w:p>
                <w:p w:rsidR="00E67E30" w:rsidRPr="000A49A3" w:rsidRDefault="00047407">
                  <w:pPr>
                    <w:autoSpaceDE w:val="0"/>
                    <w:autoSpaceDN w:val="0"/>
                    <w:adjustRightInd w:val="0"/>
                    <w:snapToGrid w:val="0"/>
                    <w:spacing w:line="276" w:lineRule="auto"/>
                    <w:rPr>
                      <w:lang w:val="zh-CN"/>
                    </w:rPr>
                  </w:pPr>
                  <w:r w:rsidRPr="000A49A3">
                    <w:rPr>
                      <w:rFonts w:hint="eastAsia"/>
                    </w:rPr>
                    <w:t>③固废：</w:t>
                  </w:r>
                  <w:r w:rsidRPr="000A49A3">
                    <w:rPr>
                      <w:lang w:val="zh-CN"/>
                    </w:rPr>
                    <w:t>清洗后的水性漆包装桶作为循环</w:t>
                  </w:r>
                  <w:proofErr w:type="gramStart"/>
                  <w:r w:rsidRPr="000A49A3">
                    <w:rPr>
                      <w:lang w:val="zh-CN"/>
                    </w:rPr>
                    <w:t>桶直接</w:t>
                  </w:r>
                  <w:proofErr w:type="gramEnd"/>
                  <w:r w:rsidRPr="000A49A3">
                    <w:rPr>
                      <w:lang w:val="zh-CN"/>
                    </w:rPr>
                    <w:t>交由漆料供应商进行回收利用；</w:t>
                  </w:r>
                </w:p>
                <w:p w:rsidR="00E67E30" w:rsidRPr="000A49A3" w:rsidRDefault="00047407">
                  <w:pPr>
                    <w:autoSpaceDE w:val="0"/>
                    <w:autoSpaceDN w:val="0"/>
                    <w:adjustRightInd w:val="0"/>
                    <w:snapToGrid w:val="0"/>
                    <w:spacing w:line="276" w:lineRule="auto"/>
                    <w:rPr>
                      <w:lang w:val="zh-CN"/>
                    </w:rPr>
                  </w:pPr>
                  <w:r w:rsidRPr="000A49A3">
                    <w:t>隔漆袋、干化后的</w:t>
                  </w:r>
                  <w:proofErr w:type="gramStart"/>
                  <w:r w:rsidRPr="000A49A3">
                    <w:t>水性漆渣出于</w:t>
                  </w:r>
                  <w:proofErr w:type="gramEnd"/>
                  <w:r w:rsidRPr="000A49A3">
                    <w:t>安全考虑，</w:t>
                  </w:r>
                  <w:proofErr w:type="gramStart"/>
                  <w:r w:rsidRPr="000A49A3">
                    <w:t>暂按照</w:t>
                  </w:r>
                  <w:proofErr w:type="gramEnd"/>
                  <w:r w:rsidRPr="000A49A3">
                    <w:t>危险废物进行管理，</w:t>
                  </w:r>
                  <w:proofErr w:type="gramStart"/>
                  <w:r w:rsidRPr="000A49A3">
                    <w:t>暂存</w:t>
                  </w:r>
                  <w:r w:rsidRPr="000A49A3">
                    <w:lastRenderedPageBreak/>
                    <w:t>于危废暂存</w:t>
                  </w:r>
                  <w:proofErr w:type="gramEnd"/>
                  <w:r w:rsidRPr="000A49A3">
                    <w:t>间，并交由有资质单位进行统一处置。干化后压滤污泥为危险废物，</w:t>
                  </w:r>
                  <w:proofErr w:type="gramStart"/>
                  <w:r w:rsidRPr="000A49A3">
                    <w:t>暂存于危废暂存</w:t>
                  </w:r>
                  <w:proofErr w:type="gramEnd"/>
                  <w:r w:rsidRPr="000A49A3">
                    <w:t>间，定期交有资质的单位进行处理。</w:t>
                  </w:r>
                </w:p>
              </w:tc>
              <w:tc>
                <w:tcPr>
                  <w:tcW w:w="3420" w:type="dxa"/>
                  <w:vAlign w:val="center"/>
                </w:tcPr>
                <w:p w:rsidR="00E67E30" w:rsidRPr="000A49A3" w:rsidRDefault="00047407">
                  <w:pPr>
                    <w:spacing w:line="276" w:lineRule="auto"/>
                  </w:pPr>
                  <w:r w:rsidRPr="000A49A3">
                    <w:rPr>
                      <w:rFonts w:hint="eastAsia"/>
                    </w:rPr>
                    <w:lastRenderedPageBreak/>
                    <w:t>①废气：</w:t>
                  </w:r>
                  <w:r w:rsidRPr="000A49A3">
                    <w:t>污泥干化间运行时</w:t>
                  </w:r>
                  <w:r w:rsidRPr="000A49A3">
                    <w:rPr>
                      <w:rFonts w:hint="eastAsia"/>
                    </w:rPr>
                    <w:t>关闭房门（无窗）</w:t>
                  </w:r>
                  <w:r w:rsidRPr="000A49A3">
                    <w:t>，侧墙设置排气装置，</w:t>
                  </w:r>
                  <w:r w:rsidRPr="000A49A3">
                    <w:rPr>
                      <w:rFonts w:hint="eastAsia"/>
                    </w:rPr>
                    <w:t>在干化间内形成微负压环境，</w:t>
                  </w:r>
                  <w:r w:rsidRPr="000A49A3">
                    <w:t>收集后进入</w:t>
                  </w:r>
                  <w:r w:rsidRPr="000A49A3">
                    <w:rPr>
                      <w:rFonts w:hint="eastAsia"/>
                    </w:rPr>
                    <w:t>原</w:t>
                  </w:r>
                  <w:r w:rsidRPr="000A49A3">
                    <w:t>有</w:t>
                  </w:r>
                  <w:r w:rsidRPr="000A49A3">
                    <w:t>“</w:t>
                  </w:r>
                  <w:r w:rsidRPr="000A49A3">
                    <w:t>活性炭吸附</w:t>
                  </w:r>
                  <w:r w:rsidRPr="000A49A3">
                    <w:t>-</w:t>
                  </w:r>
                  <w:r w:rsidRPr="000A49A3">
                    <w:t>脱附</w:t>
                  </w:r>
                  <w:r w:rsidRPr="000A49A3">
                    <w:t>+</w:t>
                  </w:r>
                  <w:r w:rsidRPr="000A49A3">
                    <w:t>催化燃烧</w:t>
                  </w:r>
                  <w:r w:rsidRPr="000A49A3">
                    <w:t>”</w:t>
                  </w:r>
                  <w:r w:rsidRPr="000A49A3">
                    <w:t>装置进行处理，尾气依托</w:t>
                  </w:r>
                  <w:r w:rsidRPr="000A49A3">
                    <w:rPr>
                      <w:rFonts w:hint="eastAsia"/>
                    </w:rPr>
                    <w:t>原</w:t>
                  </w:r>
                  <w:r w:rsidRPr="000A49A3">
                    <w:t>有排气筒</w:t>
                  </w:r>
                  <w:r w:rsidRPr="000A49A3">
                    <w:t>FQ-089-12</w:t>
                  </w:r>
                  <w:r w:rsidRPr="000A49A3">
                    <w:t>排放。</w:t>
                  </w:r>
                  <w:r w:rsidRPr="000A49A3">
                    <w:rPr>
                      <w:rFonts w:hint="eastAsia"/>
                    </w:rPr>
                    <w:t>废气</w:t>
                  </w:r>
                  <w:r w:rsidRPr="000A49A3">
                    <w:t>排风利用废气处理设施风机，</w:t>
                  </w:r>
                  <w:r w:rsidRPr="000A49A3">
                    <w:rPr>
                      <w:rFonts w:hint="eastAsia"/>
                    </w:rPr>
                    <w:t>（</w:t>
                  </w:r>
                  <w:r w:rsidRPr="000A49A3">
                    <w:t>依托</w:t>
                  </w:r>
                  <w:r w:rsidRPr="000A49A3">
                    <w:rPr>
                      <w:rFonts w:hint="eastAsia"/>
                    </w:rPr>
                    <w:t>原</w:t>
                  </w:r>
                  <w:r w:rsidRPr="000A49A3">
                    <w:t>有排气筒风机总排风量为</w:t>
                  </w:r>
                  <w:r w:rsidRPr="000A49A3">
                    <w:t>180000m</w:t>
                  </w:r>
                  <w:r w:rsidRPr="000A49A3">
                    <w:rPr>
                      <w:vertAlign w:val="superscript"/>
                    </w:rPr>
                    <w:t>3</w:t>
                  </w:r>
                  <w:r w:rsidRPr="000A49A3">
                    <w:t>/h</w:t>
                  </w:r>
                  <w:r w:rsidRPr="000A49A3">
                    <w:t>，干化间分配排风量为</w:t>
                  </w:r>
                  <w:r w:rsidRPr="000A49A3">
                    <w:t>11000m</w:t>
                  </w:r>
                  <w:r w:rsidRPr="000A49A3">
                    <w:rPr>
                      <w:vertAlign w:val="superscript"/>
                    </w:rPr>
                    <w:t>3</w:t>
                  </w:r>
                  <w:r w:rsidRPr="000A49A3">
                    <w:t>/h</w:t>
                  </w:r>
                  <w:r w:rsidRPr="000A49A3">
                    <w:rPr>
                      <w:rFonts w:hint="eastAsia"/>
                    </w:rPr>
                    <w:t>）；本项目洗桶使用的脱漆剂不含有机物，企业出于谨慎考虑，项目在清洗间内设置了排风系统，清洗时，清洗间关闭房门（无窗），清洗间内形成微负压环境，对清洗中有可能产生的气体进行收集，收集的废气引入原有废气处理设施，并依托原有排气筒</w:t>
                  </w:r>
                  <w:r w:rsidRPr="000A49A3">
                    <w:rPr>
                      <w:rFonts w:hint="eastAsia"/>
                    </w:rPr>
                    <w:t>FQ-089-13</w:t>
                  </w:r>
                  <w:r w:rsidRPr="000A49A3">
                    <w:rPr>
                      <w:rFonts w:hint="eastAsia"/>
                    </w:rPr>
                    <w:t>排放（依托原有排气筒风机总排风量为</w:t>
                  </w:r>
                  <w:r w:rsidRPr="000A49A3">
                    <w:rPr>
                      <w:rFonts w:hint="eastAsia"/>
                    </w:rPr>
                    <w:t>120000m</w:t>
                  </w:r>
                  <w:r w:rsidRPr="000A49A3">
                    <w:rPr>
                      <w:rFonts w:hint="eastAsia"/>
                      <w:vertAlign w:val="superscript"/>
                    </w:rPr>
                    <w:t>3</w:t>
                  </w:r>
                  <w:r w:rsidRPr="000A49A3">
                    <w:rPr>
                      <w:rFonts w:hint="eastAsia"/>
                    </w:rPr>
                    <w:t>/h</w:t>
                  </w:r>
                  <w:r w:rsidRPr="000A49A3">
                    <w:rPr>
                      <w:rFonts w:hint="eastAsia"/>
                    </w:rPr>
                    <w:t>，干化间分</w:t>
                  </w:r>
                  <w:r w:rsidRPr="000A49A3">
                    <w:t>配排风量为</w:t>
                  </w:r>
                  <w:r w:rsidRPr="000A49A3">
                    <w:rPr>
                      <w:rFonts w:hint="eastAsia"/>
                    </w:rPr>
                    <w:t>5</w:t>
                  </w:r>
                  <w:r w:rsidRPr="000A49A3">
                    <w:t>000m</w:t>
                  </w:r>
                  <w:r w:rsidRPr="000A49A3">
                    <w:rPr>
                      <w:vertAlign w:val="superscript"/>
                    </w:rPr>
                    <w:t>3</w:t>
                  </w:r>
                  <w:r w:rsidRPr="000A49A3">
                    <w:t>/h</w:t>
                  </w:r>
                  <w:r w:rsidRPr="000A49A3">
                    <w:rPr>
                      <w:rFonts w:hint="eastAsia"/>
                    </w:rPr>
                    <w:t>）②废水：</w:t>
                  </w:r>
                  <w:r w:rsidRPr="000A49A3">
                    <w:rPr>
                      <w:lang w:val="en-GB"/>
                    </w:rPr>
                    <w:t>洗桶废水作为厂区</w:t>
                  </w:r>
                  <w:r w:rsidRPr="000A49A3">
                    <w:rPr>
                      <w:lang w:val="en-GB"/>
                    </w:rPr>
                    <w:t>“</w:t>
                  </w:r>
                  <w:r w:rsidRPr="000A49A3">
                    <w:t>中、内漆喷漆循环水池（利旧）</w:t>
                  </w:r>
                  <w:r w:rsidRPr="000A49A3">
                    <w:rPr>
                      <w:lang w:val="en-GB"/>
                    </w:rPr>
                    <w:t>”</w:t>
                  </w:r>
                  <w:r w:rsidRPr="000A49A3">
                    <w:rPr>
                      <w:lang w:val="en-GB"/>
                    </w:rPr>
                    <w:t>补水</w:t>
                  </w:r>
                  <w:r w:rsidRPr="000A49A3">
                    <w:t>，</w:t>
                  </w:r>
                  <w:r w:rsidRPr="000A49A3">
                    <w:rPr>
                      <w:lang w:val="en-GB"/>
                    </w:rPr>
                    <w:t>干化冷凝水作为</w:t>
                  </w:r>
                  <w:r w:rsidRPr="000A49A3">
                    <w:rPr>
                      <w:lang w:val="en-GB"/>
                    </w:rPr>
                    <w:t>“</w:t>
                  </w:r>
                  <w:r w:rsidRPr="000A49A3">
                    <w:t>外面漆喷漆循环水池（利旧）</w:t>
                  </w:r>
                  <w:r w:rsidRPr="000A49A3">
                    <w:rPr>
                      <w:lang w:val="en-GB"/>
                    </w:rPr>
                    <w:t>”</w:t>
                  </w:r>
                  <w:r w:rsidRPr="000A49A3">
                    <w:rPr>
                      <w:lang w:val="en-GB"/>
                    </w:rPr>
                    <w:t>补水</w:t>
                  </w:r>
                  <w:r w:rsidRPr="000A49A3">
                    <w:t>，原作为喷漆循环水池部分补水水源的生活污水处理站净化回用水用量减少，排入市政污水管网，最终进入天津港保税区污水处理厂进行处理。本项目无新增生产废水排放</w:t>
                  </w:r>
                  <w:r w:rsidRPr="000A49A3">
                    <w:rPr>
                      <w:rFonts w:hint="eastAsia"/>
                    </w:rPr>
                    <w:t>及</w:t>
                  </w:r>
                  <w:r w:rsidRPr="000A49A3">
                    <w:t>生活排水。</w:t>
                  </w:r>
                </w:p>
                <w:p w:rsidR="00E67E30" w:rsidRPr="000A49A3" w:rsidRDefault="00047407">
                  <w:pPr>
                    <w:autoSpaceDE w:val="0"/>
                    <w:autoSpaceDN w:val="0"/>
                    <w:adjustRightInd w:val="0"/>
                    <w:snapToGrid w:val="0"/>
                    <w:spacing w:line="276" w:lineRule="auto"/>
                    <w:rPr>
                      <w:lang w:val="zh-CN"/>
                    </w:rPr>
                  </w:pPr>
                  <w:r w:rsidRPr="000A49A3">
                    <w:rPr>
                      <w:rFonts w:hint="eastAsia"/>
                    </w:rPr>
                    <w:t>③固废：</w:t>
                  </w:r>
                  <w:r w:rsidRPr="000A49A3">
                    <w:rPr>
                      <w:lang w:val="zh-CN"/>
                    </w:rPr>
                    <w:t>清洗后的水性漆包装桶作为循环</w:t>
                  </w:r>
                  <w:proofErr w:type="gramStart"/>
                  <w:r w:rsidRPr="000A49A3">
                    <w:rPr>
                      <w:lang w:val="zh-CN"/>
                    </w:rPr>
                    <w:t>桶直接</w:t>
                  </w:r>
                  <w:proofErr w:type="gramEnd"/>
                  <w:r w:rsidRPr="000A49A3">
                    <w:rPr>
                      <w:lang w:val="zh-CN"/>
                    </w:rPr>
                    <w:t>交由漆料供应商进行回收利用；</w:t>
                  </w:r>
                </w:p>
                <w:p w:rsidR="00E67E30" w:rsidRPr="000A49A3" w:rsidRDefault="00047407">
                  <w:pPr>
                    <w:autoSpaceDE w:val="0"/>
                    <w:autoSpaceDN w:val="0"/>
                    <w:adjustRightInd w:val="0"/>
                    <w:snapToGrid w:val="0"/>
                    <w:spacing w:line="276" w:lineRule="auto"/>
                    <w:rPr>
                      <w:lang w:val="zh-CN"/>
                    </w:rPr>
                  </w:pPr>
                  <w:r w:rsidRPr="000A49A3">
                    <w:t>隔漆袋、干化后的</w:t>
                  </w:r>
                  <w:proofErr w:type="gramStart"/>
                  <w:r w:rsidRPr="000A49A3">
                    <w:t>水性漆渣出于</w:t>
                  </w:r>
                  <w:proofErr w:type="gramEnd"/>
                  <w:r w:rsidRPr="000A49A3">
                    <w:t>安全考虑，</w:t>
                  </w:r>
                  <w:proofErr w:type="gramStart"/>
                  <w:r w:rsidRPr="000A49A3">
                    <w:t>暂按照</w:t>
                  </w:r>
                  <w:proofErr w:type="gramEnd"/>
                  <w:r w:rsidRPr="000A49A3">
                    <w:t>危险废物进行管理，</w:t>
                  </w:r>
                  <w:proofErr w:type="gramStart"/>
                  <w:r w:rsidRPr="000A49A3">
                    <w:t>暂存于危废暂存</w:t>
                  </w:r>
                  <w:proofErr w:type="gramEnd"/>
                  <w:r w:rsidRPr="000A49A3">
                    <w:t>间，并交由有资质</w:t>
                  </w:r>
                  <w:r w:rsidRPr="000A49A3">
                    <w:lastRenderedPageBreak/>
                    <w:t>单位进行统一处置。</w:t>
                  </w:r>
                </w:p>
                <w:p w:rsidR="00E67E30" w:rsidRPr="000A49A3" w:rsidRDefault="00047407">
                  <w:pPr>
                    <w:spacing w:line="276" w:lineRule="auto"/>
                    <w:jc w:val="left"/>
                  </w:pPr>
                  <w:r w:rsidRPr="000A49A3">
                    <w:t>干化后压滤污泥为危险废物，</w:t>
                  </w:r>
                  <w:proofErr w:type="gramStart"/>
                  <w:r w:rsidRPr="000A49A3">
                    <w:t>暂存于危废暂存</w:t>
                  </w:r>
                  <w:proofErr w:type="gramEnd"/>
                  <w:r w:rsidRPr="000A49A3">
                    <w:t>间，定期交有资质的单位进行处理。</w:t>
                  </w:r>
                </w:p>
                <w:p w:rsidR="00E67E30" w:rsidRPr="000A49A3" w:rsidRDefault="00E67E30">
                  <w:pPr>
                    <w:spacing w:line="276" w:lineRule="auto"/>
                  </w:pPr>
                </w:p>
              </w:tc>
              <w:tc>
                <w:tcPr>
                  <w:tcW w:w="1476" w:type="dxa"/>
                  <w:vAlign w:val="center"/>
                </w:tcPr>
                <w:p w:rsidR="00E67E30" w:rsidRPr="000A49A3" w:rsidRDefault="00047407">
                  <w:pPr>
                    <w:spacing w:line="276" w:lineRule="auto"/>
                    <w:jc w:val="center"/>
                  </w:pPr>
                  <w:r w:rsidRPr="000A49A3">
                    <w:rPr>
                      <w:rFonts w:ascii="Times New Roman" w:hAnsi="Times New Roman" w:cs="Times New Roman" w:hint="eastAsia"/>
                      <w:bCs/>
                      <w:szCs w:val="24"/>
                    </w:rPr>
                    <w:lastRenderedPageBreak/>
                    <w:t>污泥干化间由于面积较小，设备运行时关闭房门（无窗），侧墙设置了排风系统，从而在干化间内仍然形成微负压环境，废气收集率仍为</w:t>
                  </w:r>
                  <w:r w:rsidRPr="000A49A3">
                    <w:rPr>
                      <w:rFonts w:ascii="Times New Roman" w:hAnsi="Times New Roman" w:cs="Times New Roman" w:hint="eastAsia"/>
                      <w:bCs/>
                      <w:szCs w:val="24"/>
                    </w:rPr>
                    <w:t>100%</w:t>
                  </w:r>
                  <w:r w:rsidRPr="000A49A3">
                    <w:rPr>
                      <w:rFonts w:ascii="Times New Roman" w:hAnsi="Times New Roman" w:cs="Times New Roman" w:hint="eastAsia"/>
                      <w:bCs/>
                      <w:szCs w:val="24"/>
                    </w:rPr>
                    <w:t>。</w:t>
                  </w:r>
                  <w:r w:rsidRPr="000A49A3">
                    <w:rPr>
                      <w:rFonts w:hint="eastAsia"/>
                    </w:rPr>
                    <w:t>清洗间增加排风装置收集室内废气后引入原有治理设施及排气筒</w:t>
                  </w:r>
                </w:p>
              </w:tc>
            </w:tr>
          </w:tbl>
          <w:p w:rsidR="00E67E30" w:rsidRPr="000A49A3" w:rsidRDefault="00047407">
            <w:pPr>
              <w:spacing w:line="360" w:lineRule="auto"/>
              <w:ind w:firstLineChars="200" w:firstLine="422"/>
              <w:rPr>
                <w:b/>
                <w:bCs/>
              </w:rPr>
            </w:pPr>
            <w:r w:rsidRPr="000A49A3">
              <w:rPr>
                <w:rFonts w:hint="eastAsia"/>
                <w:b/>
                <w:bCs/>
              </w:rPr>
              <w:lastRenderedPageBreak/>
              <w:t>注：制冷剂</w:t>
            </w:r>
            <w:r w:rsidRPr="000A49A3">
              <w:rPr>
                <w:rFonts w:hint="eastAsia"/>
                <w:b/>
                <w:bCs/>
              </w:rPr>
              <w:t>R404a</w:t>
            </w:r>
            <w:r w:rsidRPr="000A49A3">
              <w:rPr>
                <w:rFonts w:hint="eastAsia"/>
                <w:b/>
                <w:bCs/>
              </w:rPr>
              <w:t>属于《中国受控消耗臭氧层物质清单》中可继续使用，逐步替代，非禁止使用或淘汰的</w:t>
            </w:r>
            <w:proofErr w:type="gramStart"/>
            <w:r w:rsidRPr="000A49A3">
              <w:rPr>
                <w:rFonts w:hint="eastAsia"/>
                <w:b/>
                <w:bCs/>
              </w:rPr>
              <w:t>的</w:t>
            </w:r>
            <w:proofErr w:type="gramEnd"/>
            <w:r w:rsidRPr="000A49A3">
              <w:rPr>
                <w:rFonts w:hint="eastAsia"/>
                <w:b/>
                <w:bCs/>
              </w:rPr>
              <w:t>物质。按照</w:t>
            </w:r>
            <w:r w:rsidRPr="000A49A3">
              <w:rPr>
                <w:rFonts w:hint="eastAsia"/>
                <w:b/>
                <w:bCs/>
              </w:rPr>
              <w:t xml:space="preserve"> </w:t>
            </w:r>
            <w:r w:rsidRPr="000A49A3">
              <w:rPr>
                <w:rFonts w:hint="eastAsia"/>
                <w:b/>
                <w:bCs/>
              </w:rPr>
              <w:t>《议定书》及相关修正案规定，</w:t>
            </w:r>
            <w:r w:rsidRPr="000A49A3">
              <w:rPr>
                <w:rFonts w:hint="eastAsia"/>
                <w:b/>
                <w:bCs/>
              </w:rPr>
              <w:t xml:space="preserve">2024 </w:t>
            </w:r>
            <w:r w:rsidRPr="000A49A3">
              <w:rPr>
                <w:rFonts w:hint="eastAsia"/>
                <w:b/>
                <w:bCs/>
              </w:rPr>
              <w:t>年生产和使用应冻结在基线水平，</w:t>
            </w:r>
            <w:r w:rsidRPr="000A49A3">
              <w:rPr>
                <w:rFonts w:hint="eastAsia"/>
                <w:b/>
                <w:bCs/>
              </w:rPr>
              <w:t xml:space="preserve">2029 </w:t>
            </w:r>
            <w:r w:rsidRPr="000A49A3">
              <w:rPr>
                <w:rFonts w:hint="eastAsia"/>
                <w:b/>
                <w:bCs/>
              </w:rPr>
              <w:t>年在冻结水平上削减</w:t>
            </w:r>
            <w:r w:rsidRPr="000A49A3">
              <w:rPr>
                <w:rFonts w:hint="eastAsia"/>
                <w:b/>
                <w:bCs/>
              </w:rPr>
              <w:t>10</w:t>
            </w:r>
            <w:r w:rsidRPr="000A49A3">
              <w:rPr>
                <w:rFonts w:hint="eastAsia"/>
                <w:b/>
                <w:bCs/>
              </w:rPr>
              <w:t>％，</w:t>
            </w:r>
            <w:r w:rsidRPr="000A49A3">
              <w:rPr>
                <w:rFonts w:hint="eastAsia"/>
                <w:b/>
                <w:bCs/>
              </w:rPr>
              <w:t xml:space="preserve">2035 </w:t>
            </w:r>
            <w:r w:rsidRPr="000A49A3">
              <w:rPr>
                <w:rFonts w:hint="eastAsia"/>
                <w:b/>
                <w:bCs/>
              </w:rPr>
              <w:t>年削减</w:t>
            </w:r>
            <w:r w:rsidRPr="000A49A3">
              <w:rPr>
                <w:rFonts w:hint="eastAsia"/>
                <w:b/>
                <w:bCs/>
              </w:rPr>
              <w:t>30</w:t>
            </w:r>
            <w:r w:rsidRPr="000A49A3">
              <w:rPr>
                <w:rFonts w:hint="eastAsia"/>
                <w:b/>
                <w:bCs/>
              </w:rPr>
              <w:t>％，</w:t>
            </w:r>
            <w:r w:rsidRPr="000A49A3">
              <w:rPr>
                <w:rFonts w:hint="eastAsia"/>
                <w:b/>
                <w:bCs/>
              </w:rPr>
              <w:t xml:space="preserve">2040 </w:t>
            </w:r>
            <w:r w:rsidRPr="000A49A3">
              <w:rPr>
                <w:rFonts w:hint="eastAsia"/>
                <w:b/>
                <w:bCs/>
              </w:rPr>
              <w:t>年削减</w:t>
            </w:r>
            <w:r w:rsidRPr="000A49A3">
              <w:rPr>
                <w:rFonts w:hint="eastAsia"/>
                <w:b/>
                <w:bCs/>
              </w:rPr>
              <w:t>50</w:t>
            </w:r>
            <w:r w:rsidRPr="000A49A3">
              <w:rPr>
                <w:rFonts w:hint="eastAsia"/>
                <w:b/>
                <w:bCs/>
              </w:rPr>
              <w:t>％，</w:t>
            </w:r>
            <w:r w:rsidRPr="000A49A3">
              <w:rPr>
                <w:rFonts w:hint="eastAsia"/>
                <w:b/>
                <w:bCs/>
              </w:rPr>
              <w:t xml:space="preserve">2045 </w:t>
            </w:r>
            <w:r w:rsidRPr="000A49A3">
              <w:rPr>
                <w:rFonts w:hint="eastAsia"/>
                <w:b/>
                <w:bCs/>
              </w:rPr>
              <w:t>年削减</w:t>
            </w:r>
            <w:r w:rsidRPr="000A49A3">
              <w:rPr>
                <w:rFonts w:hint="eastAsia"/>
                <w:b/>
                <w:bCs/>
              </w:rPr>
              <w:t>80%</w:t>
            </w:r>
            <w:r w:rsidRPr="000A49A3">
              <w:rPr>
                <w:rFonts w:hint="eastAsia"/>
                <w:b/>
                <w:bCs/>
              </w:rPr>
              <w:t>。</w:t>
            </w:r>
          </w:p>
          <w:p w:rsidR="00E67E30" w:rsidRPr="000A49A3" w:rsidRDefault="00047407">
            <w:pPr>
              <w:spacing w:line="360" w:lineRule="auto"/>
              <w:ind w:firstLineChars="200" w:firstLine="480"/>
              <w:rPr>
                <w:sz w:val="24"/>
                <w:szCs w:val="24"/>
              </w:rPr>
            </w:pPr>
            <w:r w:rsidRPr="000A49A3">
              <w:rPr>
                <w:rFonts w:hint="eastAsia"/>
                <w:sz w:val="24"/>
                <w:szCs w:val="24"/>
              </w:rPr>
              <w:t>本次技改实际方案如下：</w:t>
            </w:r>
          </w:p>
          <w:p w:rsidR="00E67E30" w:rsidRPr="000A49A3" w:rsidRDefault="00E67E30">
            <w:pPr>
              <w:spacing w:line="360" w:lineRule="auto"/>
              <w:jc w:val="left"/>
            </w:pPr>
          </w:p>
          <w:p w:rsidR="00E67E30" w:rsidRPr="000A49A3" w:rsidRDefault="00E67E30">
            <w:pPr>
              <w:spacing w:line="360" w:lineRule="auto"/>
              <w:jc w:val="left"/>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p w:rsidR="00E67E30" w:rsidRPr="000A49A3" w:rsidRDefault="00E67E30">
            <w:pPr>
              <w:pStyle w:val="Default"/>
              <w:rPr>
                <w:rFonts w:ascii="Times New Roman" w:hAnsi="Times New Roman" w:cs="Times New Roman"/>
                <w:color w:val="auto"/>
              </w:rPr>
            </w:pPr>
          </w:p>
        </w:tc>
      </w:tr>
    </w:tbl>
    <w:p w:rsidR="00E67E30" w:rsidRPr="000A49A3" w:rsidRDefault="00E67E30">
      <w:pPr>
        <w:spacing w:line="276" w:lineRule="auto"/>
        <w:jc w:val="left"/>
        <w:outlineLvl w:val="0"/>
        <w:rPr>
          <w:rFonts w:ascii="Times New Roman" w:hAnsi="Times New Roman" w:cs="Times New Roman"/>
          <w:sz w:val="28"/>
          <w:szCs w:val="28"/>
          <w:highlight w:val="yellow"/>
        </w:rPr>
        <w:sectPr w:rsidR="00E67E30" w:rsidRPr="000A49A3">
          <w:pgSz w:w="11906" w:h="16838"/>
          <w:pgMar w:top="1440" w:right="1588" w:bottom="1440" w:left="1588" w:header="851" w:footer="992" w:gutter="0"/>
          <w:cols w:space="425"/>
          <w:docGrid w:type="lines" w:linePitch="312"/>
        </w:sectPr>
      </w:pPr>
      <w:bookmarkStart w:id="3" w:name="_Toc498422718"/>
      <w:bookmarkStart w:id="4" w:name="_Toc498422795"/>
      <w:bookmarkStart w:id="5" w:name="_Toc498422887"/>
      <w:bookmarkStart w:id="6" w:name="_Toc498422970"/>
    </w:p>
    <w:tbl>
      <w:tblPr>
        <w:tblStyle w:val="ac"/>
        <w:tblW w:w="0" w:type="auto"/>
        <w:tblLook w:val="04A0" w:firstRow="1" w:lastRow="0" w:firstColumn="1" w:lastColumn="0" w:noHBand="0" w:noVBand="1"/>
      </w:tblPr>
      <w:tblGrid>
        <w:gridCol w:w="14174"/>
      </w:tblGrid>
      <w:tr w:rsidR="00E67E30" w:rsidRPr="000A49A3">
        <w:tc>
          <w:tcPr>
            <w:tcW w:w="14174" w:type="dxa"/>
          </w:tcPr>
          <w:p w:rsidR="00E67E30" w:rsidRPr="000A49A3" w:rsidRDefault="00047407">
            <w:pPr>
              <w:adjustRightInd w:val="0"/>
              <w:snapToGrid w:val="0"/>
              <w:spacing w:line="360" w:lineRule="auto"/>
              <w:jc w:val="center"/>
              <w:rPr>
                <w:rFonts w:ascii="Times New Roman" w:hAnsi="Times New Roman" w:cs="Times New Roman"/>
                <w:b/>
                <w:szCs w:val="21"/>
                <w:lang w:val="zh-CN"/>
              </w:rPr>
            </w:pPr>
            <w:r w:rsidRPr="000A49A3">
              <w:rPr>
                <w:rFonts w:ascii="Times New Roman" w:hAnsi="Times New Roman" w:cs="Times New Roman"/>
                <w:b/>
                <w:szCs w:val="21"/>
                <w:lang w:val="zh-CN"/>
              </w:rPr>
              <w:lastRenderedPageBreak/>
              <w:t>表</w:t>
            </w:r>
            <w:r w:rsidRPr="000A49A3">
              <w:rPr>
                <w:rFonts w:ascii="Times New Roman" w:hAnsi="Times New Roman" w:cs="Times New Roman"/>
                <w:b/>
                <w:szCs w:val="21"/>
                <w:lang w:val="zh-CN"/>
              </w:rPr>
              <w:t>2-</w:t>
            </w:r>
            <w:r w:rsidRPr="000A49A3">
              <w:rPr>
                <w:rFonts w:ascii="Times New Roman" w:hAnsi="Times New Roman" w:cs="Times New Roman" w:hint="eastAsia"/>
                <w:b/>
                <w:szCs w:val="21"/>
              </w:rPr>
              <w:t>2</w:t>
            </w:r>
            <w:r w:rsidRPr="000A49A3">
              <w:rPr>
                <w:rFonts w:ascii="Times New Roman" w:hAnsi="Times New Roman" w:cs="Times New Roman"/>
                <w:b/>
                <w:szCs w:val="21"/>
                <w:lang w:val="zh-CN"/>
              </w:rPr>
              <w:t xml:space="preserve"> </w:t>
            </w:r>
            <w:r w:rsidRPr="000A49A3">
              <w:rPr>
                <w:rFonts w:ascii="Times New Roman" w:hAnsi="Times New Roman" w:cs="Times New Roman"/>
                <w:b/>
                <w:szCs w:val="21"/>
                <w:lang w:val="zh-CN"/>
              </w:rPr>
              <w:t>本项目技改情况表</w:t>
            </w:r>
          </w:p>
          <w:tbl>
            <w:tblPr>
              <w:tblW w:w="13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992"/>
              <w:gridCol w:w="1418"/>
              <w:gridCol w:w="1559"/>
              <w:gridCol w:w="1366"/>
              <w:gridCol w:w="1171"/>
              <w:gridCol w:w="1216"/>
              <w:gridCol w:w="906"/>
              <w:gridCol w:w="894"/>
              <w:gridCol w:w="709"/>
              <w:gridCol w:w="829"/>
              <w:gridCol w:w="829"/>
              <w:gridCol w:w="712"/>
            </w:tblGrid>
            <w:tr w:rsidR="00E67E30" w:rsidRPr="000A49A3">
              <w:trPr>
                <w:jc w:val="center"/>
              </w:trPr>
              <w:tc>
                <w:tcPr>
                  <w:tcW w:w="1196" w:type="dxa"/>
                  <w:vMerge w:val="restart"/>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固体废物名称</w:t>
                  </w:r>
                </w:p>
              </w:tc>
              <w:tc>
                <w:tcPr>
                  <w:tcW w:w="992" w:type="dxa"/>
                  <w:vMerge w:val="restart"/>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固体废物类别</w:t>
                  </w:r>
                </w:p>
              </w:tc>
              <w:tc>
                <w:tcPr>
                  <w:tcW w:w="1418" w:type="dxa"/>
                  <w:vMerge w:val="restart"/>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项目建设前贮存处置形式</w:t>
                  </w:r>
                </w:p>
              </w:tc>
              <w:tc>
                <w:tcPr>
                  <w:tcW w:w="2925" w:type="dxa"/>
                  <w:gridSpan w:val="2"/>
                  <w:vMerge w:val="restart"/>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技改措施</w:t>
                  </w:r>
                </w:p>
              </w:tc>
              <w:tc>
                <w:tcPr>
                  <w:tcW w:w="2387" w:type="dxa"/>
                  <w:gridSpan w:val="2"/>
                  <w:vMerge w:val="restart"/>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项目建设后贮存处置形式</w:t>
                  </w:r>
                </w:p>
              </w:tc>
              <w:tc>
                <w:tcPr>
                  <w:tcW w:w="4879" w:type="dxa"/>
                  <w:gridSpan w:val="6"/>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固体废物变化情况（</w:t>
                  </w:r>
                  <w:r w:rsidRPr="000A49A3">
                    <w:rPr>
                      <w:rFonts w:ascii="Times New Roman" w:hAnsi="Times New Roman" w:cs="Times New Roman"/>
                      <w:szCs w:val="21"/>
                      <w:lang w:val="zh-CN"/>
                    </w:rPr>
                    <w:t>t/a</w:t>
                  </w:r>
                  <w:r w:rsidRPr="000A49A3">
                    <w:rPr>
                      <w:rFonts w:ascii="Times New Roman" w:hAnsi="Times New Roman" w:cs="Times New Roman"/>
                      <w:szCs w:val="21"/>
                      <w:lang w:val="zh-CN"/>
                    </w:rPr>
                    <w:t>）</w:t>
                  </w:r>
                </w:p>
              </w:tc>
            </w:tr>
            <w:tr w:rsidR="00E67E30" w:rsidRPr="000A49A3">
              <w:trPr>
                <w:jc w:val="center"/>
              </w:trPr>
              <w:tc>
                <w:tcPr>
                  <w:tcW w:w="1196" w:type="dxa"/>
                  <w:vMerge/>
                  <w:vAlign w:val="center"/>
                </w:tcPr>
                <w:p w:rsidR="00E67E30" w:rsidRPr="000A49A3" w:rsidRDefault="00E67E30">
                  <w:pPr>
                    <w:adjustRightInd w:val="0"/>
                    <w:snapToGrid w:val="0"/>
                    <w:spacing w:line="276" w:lineRule="auto"/>
                    <w:jc w:val="center"/>
                    <w:rPr>
                      <w:rFonts w:ascii="Times New Roman" w:hAnsi="Times New Roman" w:cs="Times New Roman"/>
                      <w:szCs w:val="21"/>
                      <w:lang w:val="zh-CN"/>
                    </w:rPr>
                  </w:pPr>
                </w:p>
              </w:tc>
              <w:tc>
                <w:tcPr>
                  <w:tcW w:w="992" w:type="dxa"/>
                  <w:vMerge/>
                  <w:vAlign w:val="center"/>
                </w:tcPr>
                <w:p w:rsidR="00E67E30" w:rsidRPr="000A49A3" w:rsidRDefault="00E67E30">
                  <w:pPr>
                    <w:adjustRightInd w:val="0"/>
                    <w:snapToGrid w:val="0"/>
                    <w:spacing w:line="276" w:lineRule="auto"/>
                    <w:jc w:val="center"/>
                    <w:rPr>
                      <w:rFonts w:ascii="Times New Roman" w:hAnsi="Times New Roman" w:cs="Times New Roman"/>
                      <w:szCs w:val="21"/>
                      <w:lang w:val="zh-CN"/>
                    </w:rPr>
                  </w:pPr>
                </w:p>
              </w:tc>
              <w:tc>
                <w:tcPr>
                  <w:tcW w:w="1418" w:type="dxa"/>
                  <w:vMerge/>
                  <w:vAlign w:val="center"/>
                </w:tcPr>
                <w:p w:rsidR="00E67E30" w:rsidRPr="000A49A3" w:rsidRDefault="00E67E30">
                  <w:pPr>
                    <w:adjustRightInd w:val="0"/>
                    <w:snapToGrid w:val="0"/>
                    <w:spacing w:line="276" w:lineRule="auto"/>
                    <w:jc w:val="center"/>
                    <w:rPr>
                      <w:rFonts w:ascii="Times New Roman" w:hAnsi="Times New Roman" w:cs="Times New Roman"/>
                      <w:szCs w:val="21"/>
                      <w:lang w:val="zh-CN"/>
                    </w:rPr>
                  </w:pPr>
                </w:p>
              </w:tc>
              <w:tc>
                <w:tcPr>
                  <w:tcW w:w="2925" w:type="dxa"/>
                  <w:gridSpan w:val="2"/>
                  <w:vMerge/>
                  <w:vAlign w:val="center"/>
                </w:tcPr>
                <w:p w:rsidR="00E67E30" w:rsidRPr="000A49A3" w:rsidRDefault="00E67E30">
                  <w:pPr>
                    <w:adjustRightInd w:val="0"/>
                    <w:snapToGrid w:val="0"/>
                    <w:spacing w:line="276" w:lineRule="auto"/>
                    <w:jc w:val="center"/>
                    <w:rPr>
                      <w:rFonts w:ascii="Times New Roman" w:hAnsi="Times New Roman" w:cs="Times New Roman"/>
                      <w:szCs w:val="21"/>
                      <w:lang w:val="zh-CN"/>
                    </w:rPr>
                  </w:pPr>
                </w:p>
              </w:tc>
              <w:tc>
                <w:tcPr>
                  <w:tcW w:w="2387" w:type="dxa"/>
                  <w:gridSpan w:val="2"/>
                  <w:vMerge/>
                  <w:vAlign w:val="center"/>
                </w:tcPr>
                <w:p w:rsidR="00E67E30" w:rsidRPr="000A49A3" w:rsidRDefault="00E67E30">
                  <w:pPr>
                    <w:adjustRightInd w:val="0"/>
                    <w:snapToGrid w:val="0"/>
                    <w:spacing w:line="276" w:lineRule="auto"/>
                    <w:jc w:val="center"/>
                    <w:rPr>
                      <w:rFonts w:ascii="Times New Roman" w:hAnsi="Times New Roman" w:cs="Times New Roman"/>
                      <w:szCs w:val="21"/>
                      <w:lang w:val="zh-CN"/>
                    </w:rPr>
                  </w:pPr>
                </w:p>
              </w:tc>
              <w:tc>
                <w:tcPr>
                  <w:tcW w:w="2509" w:type="dxa"/>
                  <w:gridSpan w:val="3"/>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环评</w:t>
                  </w:r>
                </w:p>
              </w:tc>
              <w:tc>
                <w:tcPr>
                  <w:tcW w:w="2370" w:type="dxa"/>
                  <w:gridSpan w:val="3"/>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实际建设</w:t>
                  </w:r>
                </w:p>
              </w:tc>
            </w:tr>
            <w:tr w:rsidR="00E67E30" w:rsidRPr="000A49A3">
              <w:trPr>
                <w:jc w:val="center"/>
              </w:trPr>
              <w:tc>
                <w:tcPr>
                  <w:tcW w:w="1196" w:type="dxa"/>
                  <w:vMerge/>
                  <w:vAlign w:val="center"/>
                </w:tcPr>
                <w:p w:rsidR="00E67E30" w:rsidRPr="000A49A3" w:rsidRDefault="00E67E30">
                  <w:pPr>
                    <w:adjustRightInd w:val="0"/>
                    <w:snapToGrid w:val="0"/>
                    <w:spacing w:line="276" w:lineRule="auto"/>
                    <w:jc w:val="center"/>
                    <w:rPr>
                      <w:rFonts w:ascii="Times New Roman" w:hAnsi="Times New Roman" w:cs="Times New Roman"/>
                      <w:szCs w:val="21"/>
                      <w:lang w:val="zh-CN"/>
                    </w:rPr>
                  </w:pPr>
                </w:p>
              </w:tc>
              <w:tc>
                <w:tcPr>
                  <w:tcW w:w="992" w:type="dxa"/>
                  <w:vMerge/>
                </w:tcPr>
                <w:p w:rsidR="00E67E30" w:rsidRPr="000A49A3" w:rsidRDefault="00E67E30">
                  <w:pPr>
                    <w:adjustRightInd w:val="0"/>
                    <w:snapToGrid w:val="0"/>
                    <w:spacing w:line="276" w:lineRule="auto"/>
                    <w:jc w:val="center"/>
                    <w:rPr>
                      <w:rFonts w:ascii="Times New Roman" w:hAnsi="Times New Roman" w:cs="Times New Roman"/>
                      <w:szCs w:val="21"/>
                      <w:lang w:val="zh-CN"/>
                    </w:rPr>
                  </w:pPr>
                </w:p>
              </w:tc>
              <w:tc>
                <w:tcPr>
                  <w:tcW w:w="1418" w:type="dxa"/>
                  <w:vMerge/>
                  <w:vAlign w:val="center"/>
                </w:tcPr>
                <w:p w:rsidR="00E67E30" w:rsidRPr="000A49A3" w:rsidRDefault="00E67E30">
                  <w:pPr>
                    <w:adjustRightInd w:val="0"/>
                    <w:snapToGrid w:val="0"/>
                    <w:spacing w:line="276" w:lineRule="auto"/>
                    <w:jc w:val="center"/>
                    <w:rPr>
                      <w:rFonts w:ascii="Times New Roman" w:hAnsi="Times New Roman" w:cs="Times New Roman"/>
                      <w:szCs w:val="21"/>
                      <w:lang w:val="zh-CN"/>
                    </w:rPr>
                  </w:pPr>
                </w:p>
              </w:tc>
              <w:tc>
                <w:tcPr>
                  <w:tcW w:w="155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环评</w:t>
                  </w:r>
                </w:p>
              </w:tc>
              <w:tc>
                <w:tcPr>
                  <w:tcW w:w="1366"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实际建设</w:t>
                  </w:r>
                </w:p>
              </w:tc>
              <w:tc>
                <w:tcPr>
                  <w:tcW w:w="1171"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环评</w:t>
                  </w:r>
                </w:p>
              </w:tc>
              <w:tc>
                <w:tcPr>
                  <w:tcW w:w="1216"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实际建设</w:t>
                  </w:r>
                </w:p>
              </w:tc>
              <w:tc>
                <w:tcPr>
                  <w:tcW w:w="906"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hint="eastAsia"/>
                      <w:szCs w:val="21"/>
                      <w:lang w:val="zh-CN"/>
                    </w:rPr>
                    <w:t>处理</w:t>
                  </w:r>
                  <w:r w:rsidRPr="000A49A3">
                    <w:rPr>
                      <w:rFonts w:ascii="Times New Roman" w:hAnsi="Times New Roman" w:cs="Times New Roman"/>
                      <w:szCs w:val="21"/>
                      <w:lang w:val="zh-CN"/>
                    </w:rPr>
                    <w:t>量</w:t>
                  </w:r>
                </w:p>
              </w:tc>
              <w:tc>
                <w:tcPr>
                  <w:tcW w:w="894"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hint="eastAsia"/>
                      <w:szCs w:val="21"/>
                      <w:lang w:val="zh-CN"/>
                    </w:rPr>
                    <w:t>处理后</w:t>
                  </w:r>
                  <w:r w:rsidRPr="000A49A3">
                    <w:rPr>
                      <w:rFonts w:ascii="Times New Roman" w:hAnsi="Times New Roman" w:cs="Times New Roman"/>
                      <w:szCs w:val="21"/>
                      <w:lang w:val="zh-CN"/>
                    </w:rPr>
                    <w:t>剩余量</w:t>
                  </w:r>
                </w:p>
              </w:tc>
              <w:tc>
                <w:tcPr>
                  <w:tcW w:w="70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增减量</w:t>
                  </w:r>
                </w:p>
              </w:tc>
              <w:tc>
                <w:tcPr>
                  <w:tcW w:w="82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hint="eastAsia"/>
                      <w:szCs w:val="21"/>
                      <w:lang w:val="zh-CN"/>
                    </w:rPr>
                    <w:t>处理</w:t>
                  </w:r>
                  <w:r w:rsidRPr="000A49A3">
                    <w:rPr>
                      <w:rFonts w:ascii="Times New Roman" w:hAnsi="Times New Roman" w:cs="Times New Roman"/>
                      <w:szCs w:val="21"/>
                      <w:lang w:val="zh-CN"/>
                    </w:rPr>
                    <w:t>量</w:t>
                  </w:r>
                </w:p>
              </w:tc>
              <w:tc>
                <w:tcPr>
                  <w:tcW w:w="82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hint="eastAsia"/>
                      <w:szCs w:val="21"/>
                      <w:lang w:val="zh-CN"/>
                    </w:rPr>
                    <w:t>处理后</w:t>
                  </w:r>
                  <w:r w:rsidRPr="000A49A3">
                    <w:rPr>
                      <w:rFonts w:ascii="Times New Roman" w:hAnsi="Times New Roman" w:cs="Times New Roman"/>
                      <w:szCs w:val="21"/>
                      <w:lang w:val="zh-CN"/>
                    </w:rPr>
                    <w:t>剩余量</w:t>
                  </w:r>
                </w:p>
              </w:tc>
              <w:tc>
                <w:tcPr>
                  <w:tcW w:w="712"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增减量</w:t>
                  </w:r>
                </w:p>
              </w:tc>
            </w:tr>
            <w:tr w:rsidR="00E67E30" w:rsidRPr="000A49A3">
              <w:trPr>
                <w:jc w:val="center"/>
              </w:trPr>
              <w:tc>
                <w:tcPr>
                  <w:tcW w:w="1196" w:type="dxa"/>
                  <w:tcBorders>
                    <w:bottom w:val="single" w:sz="4" w:space="0" w:color="auto"/>
                  </w:tcBorders>
                  <w:vAlign w:val="center"/>
                </w:tcPr>
                <w:p w:rsidR="00E67E30" w:rsidRPr="000A49A3" w:rsidRDefault="00047407">
                  <w:pPr>
                    <w:adjustRightInd w:val="0"/>
                    <w:snapToGrid w:val="0"/>
                    <w:spacing w:line="276" w:lineRule="auto"/>
                    <w:rPr>
                      <w:rFonts w:ascii="Times New Roman" w:hAnsi="Times New Roman" w:cs="Times New Roman"/>
                      <w:szCs w:val="21"/>
                      <w:lang w:val="zh-CN"/>
                    </w:rPr>
                  </w:pPr>
                  <w:r w:rsidRPr="000A49A3">
                    <w:rPr>
                      <w:rFonts w:ascii="Times New Roman" w:hAnsi="Times New Roman" w:cs="Times New Roman"/>
                      <w:szCs w:val="21"/>
                      <w:lang w:val="zh-CN"/>
                    </w:rPr>
                    <w:t>水性漆渣（中、内和外面漆喷漆循环水池沉淀的水性漆渣）</w:t>
                  </w:r>
                </w:p>
              </w:tc>
              <w:tc>
                <w:tcPr>
                  <w:tcW w:w="992" w:type="dxa"/>
                  <w:tcBorders>
                    <w:bottom w:val="single" w:sz="4" w:space="0" w:color="auto"/>
                  </w:tcBorders>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一般工业固体废物</w:t>
                  </w:r>
                </w:p>
              </w:tc>
              <w:tc>
                <w:tcPr>
                  <w:tcW w:w="1418" w:type="dxa"/>
                  <w:tcBorders>
                    <w:bottom w:val="single" w:sz="4" w:space="0" w:color="auto"/>
                  </w:tcBorders>
                  <w:vAlign w:val="center"/>
                </w:tcPr>
                <w:p w:rsidR="00E67E30" w:rsidRPr="000A49A3" w:rsidRDefault="00047407">
                  <w:pPr>
                    <w:adjustRightInd w:val="0"/>
                    <w:snapToGrid w:val="0"/>
                    <w:spacing w:line="276" w:lineRule="auto"/>
                    <w:rPr>
                      <w:szCs w:val="21"/>
                      <w:lang w:val="zh-CN"/>
                    </w:rPr>
                  </w:pPr>
                  <w:r w:rsidRPr="000A49A3">
                    <w:rPr>
                      <w:rFonts w:hint="eastAsia"/>
                      <w:szCs w:val="21"/>
                      <w:lang w:val="zh-CN"/>
                    </w:rPr>
                    <w:t>200L</w:t>
                  </w:r>
                  <w:r w:rsidRPr="000A49A3">
                    <w:rPr>
                      <w:rFonts w:hint="eastAsia"/>
                      <w:szCs w:val="21"/>
                      <w:lang w:val="zh-CN"/>
                    </w:rPr>
                    <w:t>铁桶加盖密封暂存于</w:t>
                  </w:r>
                  <w:proofErr w:type="gramStart"/>
                  <w:r w:rsidRPr="000A49A3">
                    <w:rPr>
                      <w:rFonts w:hint="eastAsia"/>
                      <w:szCs w:val="21"/>
                      <w:lang w:val="zh-CN"/>
                    </w:rPr>
                    <w:t>危废间</w:t>
                  </w:r>
                  <w:proofErr w:type="gramEnd"/>
                  <w:r w:rsidRPr="000A49A3">
                    <w:rPr>
                      <w:rFonts w:hint="eastAsia"/>
                      <w:szCs w:val="21"/>
                      <w:lang w:val="zh-CN"/>
                    </w:rPr>
                    <w:t>，定期交有资质的单位进行处理</w:t>
                  </w:r>
                </w:p>
              </w:tc>
              <w:tc>
                <w:tcPr>
                  <w:tcW w:w="1559" w:type="dxa"/>
                  <w:vMerge w:val="restart"/>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rPr>
                    <w:t>利用</w:t>
                  </w:r>
                  <w:r w:rsidRPr="000A49A3">
                    <w:rPr>
                      <w:rFonts w:ascii="Times New Roman" w:hAnsi="Times New Roman" w:cs="Times New Roman" w:hint="eastAsia"/>
                      <w:szCs w:val="21"/>
                    </w:rPr>
                    <w:t>原</w:t>
                  </w:r>
                  <w:r w:rsidRPr="000A49A3">
                    <w:rPr>
                      <w:rFonts w:ascii="Times New Roman" w:hAnsi="Times New Roman" w:cs="Times New Roman"/>
                      <w:szCs w:val="21"/>
                    </w:rPr>
                    <w:t>有辅助房间，新建</w:t>
                  </w:r>
                  <w:r w:rsidRPr="000A49A3">
                    <w:rPr>
                      <w:rFonts w:ascii="Times New Roman" w:hAnsi="Times New Roman" w:cs="Times New Roman"/>
                      <w:szCs w:val="21"/>
                    </w:rPr>
                    <w:t>1</w:t>
                  </w:r>
                  <w:r w:rsidRPr="000A49A3">
                    <w:rPr>
                      <w:rFonts w:ascii="Times New Roman" w:hAnsi="Times New Roman" w:cs="Times New Roman"/>
                      <w:szCs w:val="21"/>
                    </w:rPr>
                    <w:t>套污泥干化装置，分别用于</w:t>
                  </w:r>
                  <w:proofErr w:type="gramStart"/>
                  <w:r w:rsidRPr="000A49A3">
                    <w:rPr>
                      <w:rFonts w:ascii="Times New Roman" w:hAnsi="Times New Roman" w:cs="Times New Roman"/>
                      <w:szCs w:val="21"/>
                    </w:rPr>
                    <w:t>水性漆渣及</w:t>
                  </w:r>
                  <w:proofErr w:type="gramEnd"/>
                  <w:r w:rsidRPr="000A49A3">
                    <w:rPr>
                      <w:rFonts w:ascii="Times New Roman" w:hAnsi="Times New Roman" w:cs="Times New Roman"/>
                      <w:szCs w:val="21"/>
                    </w:rPr>
                    <w:t>压滤污泥的干化</w:t>
                  </w:r>
                </w:p>
              </w:tc>
              <w:tc>
                <w:tcPr>
                  <w:tcW w:w="1366" w:type="dxa"/>
                  <w:vMerge w:val="restart"/>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rPr>
                    <w:t>利用</w:t>
                  </w:r>
                  <w:r w:rsidRPr="000A49A3">
                    <w:rPr>
                      <w:rFonts w:ascii="Times New Roman" w:hAnsi="Times New Roman" w:cs="Times New Roman" w:hint="eastAsia"/>
                      <w:szCs w:val="21"/>
                    </w:rPr>
                    <w:t>原</w:t>
                  </w:r>
                  <w:r w:rsidRPr="000A49A3">
                    <w:rPr>
                      <w:rFonts w:ascii="Times New Roman" w:hAnsi="Times New Roman" w:cs="Times New Roman"/>
                      <w:szCs w:val="21"/>
                    </w:rPr>
                    <w:t>有辅助房间，新建</w:t>
                  </w:r>
                  <w:r w:rsidRPr="000A49A3">
                    <w:rPr>
                      <w:rFonts w:ascii="Times New Roman" w:hAnsi="Times New Roman" w:cs="Times New Roman"/>
                      <w:szCs w:val="21"/>
                    </w:rPr>
                    <w:t>1</w:t>
                  </w:r>
                  <w:r w:rsidRPr="000A49A3">
                    <w:rPr>
                      <w:rFonts w:ascii="Times New Roman" w:hAnsi="Times New Roman" w:cs="Times New Roman"/>
                      <w:szCs w:val="21"/>
                    </w:rPr>
                    <w:t>套污泥干化装置，分别用于</w:t>
                  </w:r>
                  <w:proofErr w:type="gramStart"/>
                  <w:r w:rsidRPr="000A49A3">
                    <w:rPr>
                      <w:rFonts w:ascii="Times New Roman" w:hAnsi="Times New Roman" w:cs="Times New Roman"/>
                      <w:szCs w:val="21"/>
                    </w:rPr>
                    <w:t>水性漆渣及</w:t>
                  </w:r>
                  <w:proofErr w:type="gramEnd"/>
                  <w:r w:rsidRPr="000A49A3">
                    <w:rPr>
                      <w:rFonts w:ascii="Times New Roman" w:hAnsi="Times New Roman" w:cs="Times New Roman"/>
                      <w:szCs w:val="21"/>
                    </w:rPr>
                    <w:t>压滤污泥的干化，与原环评一致</w:t>
                  </w:r>
                </w:p>
              </w:tc>
              <w:tc>
                <w:tcPr>
                  <w:tcW w:w="1171" w:type="dxa"/>
                  <w:tcBorders>
                    <w:bottom w:val="single" w:sz="4" w:space="0" w:color="auto"/>
                  </w:tcBorders>
                  <w:vAlign w:val="center"/>
                </w:tcPr>
                <w:p w:rsidR="00E67E30" w:rsidRPr="000A49A3" w:rsidRDefault="00047407">
                  <w:pPr>
                    <w:adjustRightInd w:val="0"/>
                    <w:snapToGrid w:val="0"/>
                    <w:spacing w:line="276" w:lineRule="auto"/>
                    <w:rPr>
                      <w:rFonts w:ascii="Times New Roman" w:hAnsi="Times New Roman" w:cs="Times New Roman"/>
                      <w:szCs w:val="21"/>
                      <w:lang w:val="zh-CN"/>
                    </w:rPr>
                  </w:pPr>
                  <w:r w:rsidRPr="000A49A3">
                    <w:rPr>
                      <w:rFonts w:ascii="Times New Roman" w:hAnsi="Times New Roman" w:cs="Times New Roman"/>
                      <w:szCs w:val="21"/>
                      <w:lang w:val="zh-CN"/>
                    </w:rPr>
                    <w:t>偏安全考虑，暂按危险废物进行管理，委托有资质单位进行统一处置。</w:t>
                  </w:r>
                </w:p>
              </w:tc>
              <w:tc>
                <w:tcPr>
                  <w:tcW w:w="1216" w:type="dxa"/>
                  <w:tcBorders>
                    <w:bottom w:val="single" w:sz="4" w:space="0" w:color="auto"/>
                  </w:tcBorders>
                </w:tcPr>
                <w:p w:rsidR="00E67E30" w:rsidRPr="000A49A3" w:rsidRDefault="00047407">
                  <w:pPr>
                    <w:adjustRightInd w:val="0"/>
                    <w:snapToGrid w:val="0"/>
                    <w:spacing w:line="276" w:lineRule="auto"/>
                    <w:rPr>
                      <w:rFonts w:ascii="Times New Roman" w:hAnsi="Times New Roman" w:cs="Times New Roman"/>
                      <w:szCs w:val="21"/>
                      <w:lang w:val="zh-CN"/>
                    </w:rPr>
                  </w:pPr>
                  <w:proofErr w:type="gramStart"/>
                  <w:r w:rsidRPr="000A49A3">
                    <w:rPr>
                      <w:rFonts w:ascii="Times New Roman" w:hAnsi="Times New Roman" w:cs="Times New Roman"/>
                      <w:szCs w:val="21"/>
                      <w:lang w:val="zh-CN"/>
                    </w:rPr>
                    <w:t>按危险</w:t>
                  </w:r>
                  <w:proofErr w:type="gramEnd"/>
                  <w:r w:rsidRPr="000A49A3">
                    <w:rPr>
                      <w:rFonts w:ascii="Times New Roman" w:hAnsi="Times New Roman" w:cs="Times New Roman"/>
                      <w:szCs w:val="21"/>
                      <w:lang w:val="zh-CN"/>
                    </w:rPr>
                    <w:t>废物进行管理，委托有资质单位进行统一处置，</w:t>
                  </w:r>
                  <w:r w:rsidRPr="000A49A3">
                    <w:rPr>
                      <w:rFonts w:ascii="Times New Roman" w:hAnsi="Times New Roman" w:cs="Times New Roman" w:hint="eastAsia"/>
                      <w:szCs w:val="21"/>
                      <w:lang w:val="zh-CN"/>
                    </w:rPr>
                    <w:t>与</w:t>
                  </w:r>
                  <w:r w:rsidRPr="000A49A3">
                    <w:rPr>
                      <w:rFonts w:ascii="Times New Roman" w:hAnsi="Times New Roman" w:cs="Times New Roman"/>
                      <w:szCs w:val="21"/>
                      <w:lang w:val="zh-CN"/>
                    </w:rPr>
                    <w:t>环评一致。</w:t>
                  </w:r>
                </w:p>
              </w:tc>
              <w:tc>
                <w:tcPr>
                  <w:tcW w:w="906" w:type="dxa"/>
                  <w:tcBorders>
                    <w:bottom w:val="single" w:sz="4" w:space="0" w:color="auto"/>
                  </w:tcBorders>
                  <w:vAlign w:val="center"/>
                </w:tcPr>
                <w:p w:rsidR="00E67E30" w:rsidRPr="000A49A3" w:rsidRDefault="00047407">
                  <w:pPr>
                    <w:adjustRightInd w:val="0"/>
                    <w:snapToGrid w:val="0"/>
                    <w:spacing w:line="276" w:lineRule="auto"/>
                    <w:rPr>
                      <w:rFonts w:ascii="Times New Roman" w:hAnsi="Times New Roman" w:cs="Times New Roman"/>
                      <w:szCs w:val="21"/>
                      <w:lang w:val="zh-CN"/>
                    </w:rPr>
                  </w:pPr>
                  <w:r w:rsidRPr="000A49A3">
                    <w:rPr>
                      <w:rFonts w:ascii="Times New Roman" w:hAnsi="Times New Roman" w:cs="Times New Roman"/>
                      <w:szCs w:val="21"/>
                      <w:lang w:val="zh-CN"/>
                    </w:rPr>
                    <w:t>1000</w:t>
                  </w:r>
                  <w:r w:rsidRPr="000A49A3">
                    <w:rPr>
                      <w:rFonts w:ascii="Times New Roman" w:hAnsi="Times New Roman" w:cs="Times New Roman"/>
                      <w:szCs w:val="21"/>
                      <w:lang w:val="zh-CN"/>
                    </w:rPr>
                    <w:t>（湿基含水率</w:t>
                  </w:r>
                  <w:r w:rsidRPr="000A49A3">
                    <w:rPr>
                      <w:rFonts w:ascii="Times New Roman" w:hAnsi="Times New Roman" w:cs="Times New Roman"/>
                      <w:szCs w:val="21"/>
                      <w:lang w:val="zh-CN"/>
                    </w:rPr>
                    <w:t>85%</w:t>
                  </w:r>
                  <w:r w:rsidRPr="000A49A3">
                    <w:rPr>
                      <w:rFonts w:ascii="Times New Roman" w:hAnsi="Times New Roman" w:cs="Times New Roman"/>
                      <w:szCs w:val="21"/>
                      <w:lang w:val="zh-CN"/>
                    </w:rPr>
                    <w:t>）</w:t>
                  </w:r>
                </w:p>
              </w:tc>
              <w:tc>
                <w:tcPr>
                  <w:tcW w:w="894" w:type="dxa"/>
                  <w:tcBorders>
                    <w:bottom w:val="single" w:sz="4" w:space="0" w:color="auto"/>
                  </w:tcBorders>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231</w:t>
                  </w:r>
                  <w:r w:rsidRPr="000A49A3">
                    <w:rPr>
                      <w:rFonts w:ascii="Times New Roman" w:hAnsi="Times New Roman" w:cs="Times New Roman"/>
                      <w:szCs w:val="21"/>
                      <w:lang w:val="zh-CN"/>
                    </w:rPr>
                    <w:t>（湿基含水率</w:t>
                  </w:r>
                  <w:r w:rsidRPr="000A49A3">
                    <w:rPr>
                      <w:rFonts w:ascii="Times New Roman" w:hAnsi="Times New Roman" w:cs="Times New Roman"/>
                      <w:szCs w:val="21"/>
                      <w:lang w:val="zh-CN"/>
                    </w:rPr>
                    <w:t>35%</w:t>
                  </w:r>
                  <w:r w:rsidRPr="000A49A3">
                    <w:rPr>
                      <w:rFonts w:ascii="Times New Roman" w:hAnsi="Times New Roman" w:cs="Times New Roman"/>
                      <w:szCs w:val="21"/>
                      <w:lang w:val="zh-CN"/>
                    </w:rPr>
                    <w:t>）</w:t>
                  </w:r>
                </w:p>
              </w:tc>
              <w:tc>
                <w:tcPr>
                  <w:tcW w:w="709" w:type="dxa"/>
                  <w:tcBorders>
                    <w:bottom w:val="single" w:sz="4" w:space="0" w:color="auto"/>
                  </w:tcBorders>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-769</w:t>
                  </w:r>
                </w:p>
              </w:tc>
              <w:tc>
                <w:tcPr>
                  <w:tcW w:w="829" w:type="dxa"/>
                  <w:tcBorders>
                    <w:bottom w:val="single" w:sz="4" w:space="0" w:color="auto"/>
                  </w:tcBorders>
                  <w:vAlign w:val="center"/>
                </w:tcPr>
                <w:p w:rsidR="00E67E30" w:rsidRPr="000A49A3" w:rsidRDefault="00047407">
                  <w:pPr>
                    <w:adjustRightInd w:val="0"/>
                    <w:snapToGrid w:val="0"/>
                    <w:spacing w:line="276" w:lineRule="auto"/>
                    <w:rPr>
                      <w:rFonts w:ascii="Times New Roman" w:hAnsi="Times New Roman" w:cs="Times New Roman"/>
                      <w:szCs w:val="21"/>
                      <w:lang w:val="zh-CN"/>
                    </w:rPr>
                  </w:pPr>
                  <w:r w:rsidRPr="000A49A3">
                    <w:rPr>
                      <w:rFonts w:ascii="Times New Roman" w:hAnsi="Times New Roman" w:cs="Times New Roman"/>
                      <w:szCs w:val="21"/>
                      <w:lang w:val="zh-CN"/>
                    </w:rPr>
                    <w:t>1000</w:t>
                  </w:r>
                  <w:r w:rsidRPr="000A49A3">
                    <w:rPr>
                      <w:rFonts w:ascii="Times New Roman" w:hAnsi="Times New Roman" w:cs="Times New Roman"/>
                      <w:szCs w:val="21"/>
                      <w:lang w:val="zh-CN"/>
                    </w:rPr>
                    <w:t>（湿基含水率</w:t>
                  </w:r>
                  <w:r w:rsidRPr="000A49A3">
                    <w:rPr>
                      <w:rFonts w:ascii="Times New Roman" w:hAnsi="Times New Roman" w:cs="Times New Roman"/>
                      <w:szCs w:val="21"/>
                      <w:lang w:val="zh-CN"/>
                    </w:rPr>
                    <w:t>85%</w:t>
                  </w:r>
                  <w:r w:rsidRPr="000A49A3">
                    <w:rPr>
                      <w:rFonts w:ascii="Times New Roman" w:hAnsi="Times New Roman" w:cs="Times New Roman"/>
                      <w:szCs w:val="21"/>
                      <w:lang w:val="zh-CN"/>
                    </w:rPr>
                    <w:t>）</w:t>
                  </w:r>
                </w:p>
              </w:tc>
              <w:tc>
                <w:tcPr>
                  <w:tcW w:w="829" w:type="dxa"/>
                  <w:tcBorders>
                    <w:bottom w:val="single" w:sz="4" w:space="0" w:color="auto"/>
                  </w:tcBorders>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231</w:t>
                  </w:r>
                  <w:r w:rsidRPr="000A49A3">
                    <w:rPr>
                      <w:rFonts w:ascii="Times New Roman" w:hAnsi="Times New Roman" w:cs="Times New Roman"/>
                      <w:szCs w:val="21"/>
                      <w:lang w:val="zh-CN"/>
                    </w:rPr>
                    <w:t>（湿基含水率</w:t>
                  </w:r>
                  <w:r w:rsidRPr="000A49A3">
                    <w:rPr>
                      <w:rFonts w:ascii="Times New Roman" w:hAnsi="Times New Roman" w:cs="Times New Roman"/>
                      <w:szCs w:val="21"/>
                      <w:lang w:val="zh-CN"/>
                    </w:rPr>
                    <w:t>35%</w:t>
                  </w:r>
                  <w:r w:rsidRPr="000A49A3">
                    <w:rPr>
                      <w:rFonts w:ascii="Times New Roman" w:hAnsi="Times New Roman" w:cs="Times New Roman"/>
                      <w:szCs w:val="21"/>
                      <w:lang w:val="zh-CN"/>
                    </w:rPr>
                    <w:t>）</w:t>
                  </w:r>
                </w:p>
              </w:tc>
              <w:tc>
                <w:tcPr>
                  <w:tcW w:w="712" w:type="dxa"/>
                  <w:tcBorders>
                    <w:bottom w:val="single" w:sz="4" w:space="0" w:color="auto"/>
                  </w:tcBorders>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-769</w:t>
                  </w:r>
                </w:p>
              </w:tc>
            </w:tr>
            <w:tr w:rsidR="00E67E30" w:rsidRPr="000A49A3">
              <w:trPr>
                <w:jc w:val="center"/>
              </w:trPr>
              <w:tc>
                <w:tcPr>
                  <w:tcW w:w="1196" w:type="dxa"/>
                  <w:vAlign w:val="center"/>
                </w:tcPr>
                <w:p w:rsidR="00E67E30" w:rsidRPr="000A49A3" w:rsidRDefault="00047407">
                  <w:pPr>
                    <w:adjustRightInd w:val="0"/>
                    <w:snapToGrid w:val="0"/>
                    <w:spacing w:line="276" w:lineRule="auto"/>
                    <w:rPr>
                      <w:rFonts w:ascii="Times New Roman" w:hAnsi="Times New Roman" w:cs="Times New Roman"/>
                      <w:szCs w:val="21"/>
                      <w:lang w:val="zh-CN"/>
                    </w:rPr>
                  </w:pPr>
                  <w:r w:rsidRPr="000A49A3">
                    <w:rPr>
                      <w:rFonts w:ascii="Times New Roman" w:hAnsi="Times New Roman" w:cs="Times New Roman"/>
                      <w:szCs w:val="21"/>
                      <w:lang w:val="zh-CN"/>
                    </w:rPr>
                    <w:t>压滤污泥（生产废水处理站压滤污泥）</w:t>
                  </w:r>
                </w:p>
              </w:tc>
              <w:tc>
                <w:tcPr>
                  <w:tcW w:w="992"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HW12</w:t>
                  </w:r>
                  <w:r w:rsidRPr="000A49A3">
                    <w:rPr>
                      <w:rFonts w:ascii="Times New Roman" w:hAnsi="Times New Roman" w:cs="Times New Roman"/>
                      <w:szCs w:val="21"/>
                      <w:lang w:val="zh-CN"/>
                    </w:rPr>
                    <w:t>染料、涂料废物</w:t>
                  </w:r>
                </w:p>
              </w:tc>
              <w:tc>
                <w:tcPr>
                  <w:tcW w:w="1418" w:type="dxa"/>
                  <w:vAlign w:val="center"/>
                </w:tcPr>
                <w:p w:rsidR="00E67E30" w:rsidRPr="000A49A3" w:rsidRDefault="00047407">
                  <w:pPr>
                    <w:adjustRightInd w:val="0"/>
                    <w:snapToGrid w:val="0"/>
                    <w:spacing w:line="276" w:lineRule="auto"/>
                    <w:rPr>
                      <w:szCs w:val="21"/>
                      <w:lang w:val="zh-CN"/>
                    </w:rPr>
                  </w:pPr>
                  <w:r w:rsidRPr="000A49A3">
                    <w:rPr>
                      <w:rFonts w:hint="eastAsia"/>
                      <w:szCs w:val="21"/>
                      <w:lang w:val="zh-CN"/>
                    </w:rPr>
                    <w:t>200L</w:t>
                  </w:r>
                  <w:r w:rsidRPr="000A49A3">
                    <w:rPr>
                      <w:rFonts w:hint="eastAsia"/>
                      <w:szCs w:val="21"/>
                      <w:lang w:val="zh-CN"/>
                    </w:rPr>
                    <w:t>铁桶加盖密封暂存于</w:t>
                  </w:r>
                  <w:proofErr w:type="gramStart"/>
                  <w:r w:rsidRPr="000A49A3">
                    <w:rPr>
                      <w:rFonts w:hint="eastAsia"/>
                      <w:szCs w:val="21"/>
                      <w:lang w:val="zh-CN"/>
                    </w:rPr>
                    <w:t>危废间</w:t>
                  </w:r>
                  <w:proofErr w:type="gramEnd"/>
                  <w:r w:rsidRPr="000A49A3">
                    <w:rPr>
                      <w:rFonts w:hint="eastAsia"/>
                      <w:szCs w:val="21"/>
                      <w:lang w:val="zh-CN"/>
                    </w:rPr>
                    <w:t>，定期交有资质的单位进行处理</w:t>
                  </w:r>
                </w:p>
              </w:tc>
              <w:tc>
                <w:tcPr>
                  <w:tcW w:w="1559" w:type="dxa"/>
                  <w:vMerge/>
                </w:tcPr>
                <w:p w:rsidR="00E67E30" w:rsidRPr="000A49A3" w:rsidRDefault="00E67E30">
                  <w:pPr>
                    <w:adjustRightInd w:val="0"/>
                    <w:snapToGrid w:val="0"/>
                    <w:spacing w:line="276" w:lineRule="auto"/>
                    <w:rPr>
                      <w:rFonts w:ascii="Times New Roman" w:hAnsi="Times New Roman" w:cs="Times New Roman"/>
                      <w:szCs w:val="21"/>
                      <w:lang w:val="zh-CN"/>
                    </w:rPr>
                  </w:pPr>
                </w:p>
              </w:tc>
              <w:tc>
                <w:tcPr>
                  <w:tcW w:w="1366" w:type="dxa"/>
                  <w:vMerge/>
                </w:tcPr>
                <w:p w:rsidR="00E67E30" w:rsidRPr="000A49A3" w:rsidRDefault="00E67E30">
                  <w:pPr>
                    <w:adjustRightInd w:val="0"/>
                    <w:snapToGrid w:val="0"/>
                    <w:spacing w:line="276" w:lineRule="auto"/>
                    <w:rPr>
                      <w:rFonts w:ascii="Times New Roman" w:hAnsi="Times New Roman" w:cs="Times New Roman"/>
                      <w:szCs w:val="21"/>
                      <w:lang w:val="zh-CN"/>
                    </w:rPr>
                  </w:pPr>
                </w:p>
              </w:tc>
              <w:tc>
                <w:tcPr>
                  <w:tcW w:w="1171" w:type="dxa"/>
                  <w:vAlign w:val="center"/>
                </w:tcPr>
                <w:p w:rsidR="00E67E30" w:rsidRPr="000A49A3" w:rsidRDefault="00047407">
                  <w:pPr>
                    <w:adjustRightInd w:val="0"/>
                    <w:snapToGrid w:val="0"/>
                    <w:spacing w:line="276" w:lineRule="auto"/>
                    <w:rPr>
                      <w:rFonts w:ascii="Times New Roman" w:hAnsi="Times New Roman" w:cs="Times New Roman"/>
                      <w:szCs w:val="21"/>
                      <w:lang w:val="zh-CN"/>
                    </w:rPr>
                  </w:pPr>
                  <w:r w:rsidRPr="000A49A3">
                    <w:rPr>
                      <w:rFonts w:ascii="Times New Roman" w:hAnsi="Times New Roman" w:cs="Times New Roman"/>
                      <w:szCs w:val="21"/>
                      <w:lang w:val="zh-CN"/>
                    </w:rPr>
                    <w:t>委托有资质单位进行统一处置。</w:t>
                  </w:r>
                </w:p>
              </w:tc>
              <w:tc>
                <w:tcPr>
                  <w:tcW w:w="1216" w:type="dxa"/>
                </w:tcPr>
                <w:p w:rsidR="00E67E30" w:rsidRPr="000A49A3" w:rsidRDefault="00047407">
                  <w:pPr>
                    <w:adjustRightInd w:val="0"/>
                    <w:snapToGrid w:val="0"/>
                    <w:spacing w:line="276" w:lineRule="auto"/>
                    <w:rPr>
                      <w:rFonts w:ascii="Times New Roman" w:hAnsi="Times New Roman" w:cs="Times New Roman"/>
                      <w:szCs w:val="21"/>
                      <w:lang w:val="zh-CN"/>
                    </w:rPr>
                  </w:pPr>
                  <w:r w:rsidRPr="000A49A3">
                    <w:rPr>
                      <w:rFonts w:ascii="Times New Roman" w:hAnsi="Times New Roman" w:cs="Times New Roman"/>
                      <w:szCs w:val="21"/>
                      <w:lang w:val="zh-CN"/>
                    </w:rPr>
                    <w:t>委托有资质单位进行统一处置，</w:t>
                  </w:r>
                  <w:r w:rsidRPr="000A49A3">
                    <w:rPr>
                      <w:rFonts w:ascii="Times New Roman" w:hAnsi="Times New Roman" w:cs="Times New Roman" w:hint="eastAsia"/>
                      <w:szCs w:val="21"/>
                      <w:lang w:val="zh-CN"/>
                    </w:rPr>
                    <w:t>与</w:t>
                  </w:r>
                  <w:r w:rsidRPr="000A49A3">
                    <w:rPr>
                      <w:rFonts w:ascii="Times New Roman" w:hAnsi="Times New Roman" w:cs="Times New Roman"/>
                      <w:szCs w:val="21"/>
                      <w:lang w:val="zh-CN"/>
                    </w:rPr>
                    <w:t>环评一致。</w:t>
                  </w:r>
                </w:p>
              </w:tc>
              <w:tc>
                <w:tcPr>
                  <w:tcW w:w="906" w:type="dxa"/>
                  <w:vAlign w:val="center"/>
                </w:tcPr>
                <w:p w:rsidR="00E67E30" w:rsidRPr="000A49A3" w:rsidRDefault="00047407">
                  <w:pPr>
                    <w:adjustRightInd w:val="0"/>
                    <w:snapToGrid w:val="0"/>
                    <w:spacing w:line="276" w:lineRule="auto"/>
                    <w:rPr>
                      <w:rFonts w:ascii="Times New Roman" w:hAnsi="Times New Roman" w:cs="Times New Roman"/>
                      <w:szCs w:val="21"/>
                      <w:lang w:val="zh-CN"/>
                    </w:rPr>
                  </w:pPr>
                  <w:r w:rsidRPr="000A49A3">
                    <w:rPr>
                      <w:rFonts w:ascii="Times New Roman" w:hAnsi="Times New Roman" w:cs="Times New Roman"/>
                      <w:szCs w:val="21"/>
                      <w:lang w:val="zh-CN"/>
                    </w:rPr>
                    <w:t>200</w:t>
                  </w:r>
                  <w:r w:rsidRPr="000A49A3">
                    <w:rPr>
                      <w:rFonts w:ascii="Times New Roman" w:hAnsi="Times New Roman" w:cs="Times New Roman"/>
                      <w:szCs w:val="21"/>
                      <w:lang w:val="zh-CN"/>
                    </w:rPr>
                    <w:t>（湿基含水率</w:t>
                  </w:r>
                  <w:r w:rsidRPr="000A49A3">
                    <w:rPr>
                      <w:rFonts w:ascii="Times New Roman" w:hAnsi="Times New Roman" w:cs="Times New Roman"/>
                      <w:szCs w:val="21"/>
                      <w:lang w:val="zh-CN"/>
                    </w:rPr>
                    <w:t>80%</w:t>
                  </w:r>
                  <w:r w:rsidRPr="000A49A3">
                    <w:rPr>
                      <w:rFonts w:ascii="Times New Roman" w:hAnsi="Times New Roman" w:cs="Times New Roman"/>
                      <w:szCs w:val="21"/>
                      <w:lang w:val="zh-CN"/>
                    </w:rPr>
                    <w:t>）</w:t>
                  </w:r>
                </w:p>
              </w:tc>
              <w:tc>
                <w:tcPr>
                  <w:tcW w:w="894"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62</w:t>
                  </w:r>
                  <w:r w:rsidRPr="000A49A3">
                    <w:rPr>
                      <w:rFonts w:ascii="Times New Roman" w:hAnsi="Times New Roman" w:cs="Times New Roman"/>
                      <w:szCs w:val="21"/>
                      <w:lang w:val="zh-CN"/>
                    </w:rPr>
                    <w:t>（湿基含水率</w:t>
                  </w:r>
                  <w:r w:rsidRPr="000A49A3">
                    <w:rPr>
                      <w:rFonts w:ascii="Times New Roman" w:hAnsi="Times New Roman" w:cs="Times New Roman"/>
                      <w:szCs w:val="21"/>
                      <w:lang w:val="zh-CN"/>
                    </w:rPr>
                    <w:t>35%</w:t>
                  </w:r>
                  <w:r w:rsidRPr="000A49A3">
                    <w:rPr>
                      <w:rFonts w:ascii="Times New Roman" w:hAnsi="Times New Roman" w:cs="Times New Roman"/>
                      <w:szCs w:val="21"/>
                      <w:lang w:val="zh-CN"/>
                    </w:rPr>
                    <w:t>）</w:t>
                  </w:r>
                </w:p>
              </w:tc>
              <w:tc>
                <w:tcPr>
                  <w:tcW w:w="70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-138</w:t>
                  </w:r>
                </w:p>
              </w:tc>
              <w:tc>
                <w:tcPr>
                  <w:tcW w:w="829" w:type="dxa"/>
                  <w:vAlign w:val="center"/>
                </w:tcPr>
                <w:p w:rsidR="00E67E30" w:rsidRPr="000A49A3" w:rsidRDefault="00047407">
                  <w:pPr>
                    <w:adjustRightInd w:val="0"/>
                    <w:snapToGrid w:val="0"/>
                    <w:spacing w:line="276" w:lineRule="auto"/>
                    <w:rPr>
                      <w:rFonts w:ascii="Times New Roman" w:hAnsi="Times New Roman" w:cs="Times New Roman"/>
                      <w:szCs w:val="21"/>
                      <w:lang w:val="zh-CN"/>
                    </w:rPr>
                  </w:pPr>
                  <w:r w:rsidRPr="000A49A3">
                    <w:rPr>
                      <w:rFonts w:ascii="Times New Roman" w:hAnsi="Times New Roman" w:cs="Times New Roman"/>
                      <w:szCs w:val="21"/>
                      <w:lang w:val="zh-CN"/>
                    </w:rPr>
                    <w:t>200</w:t>
                  </w:r>
                  <w:r w:rsidRPr="000A49A3">
                    <w:rPr>
                      <w:rFonts w:ascii="Times New Roman" w:hAnsi="Times New Roman" w:cs="Times New Roman"/>
                      <w:szCs w:val="21"/>
                      <w:lang w:val="zh-CN"/>
                    </w:rPr>
                    <w:t>（湿基含水率</w:t>
                  </w:r>
                  <w:r w:rsidRPr="000A49A3">
                    <w:rPr>
                      <w:rFonts w:ascii="Times New Roman" w:hAnsi="Times New Roman" w:cs="Times New Roman"/>
                      <w:szCs w:val="21"/>
                      <w:lang w:val="zh-CN"/>
                    </w:rPr>
                    <w:t>80%</w:t>
                  </w:r>
                  <w:r w:rsidRPr="000A49A3">
                    <w:rPr>
                      <w:rFonts w:ascii="Times New Roman" w:hAnsi="Times New Roman" w:cs="Times New Roman"/>
                      <w:szCs w:val="21"/>
                      <w:lang w:val="zh-CN"/>
                    </w:rPr>
                    <w:t>）</w:t>
                  </w:r>
                </w:p>
              </w:tc>
              <w:tc>
                <w:tcPr>
                  <w:tcW w:w="82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62</w:t>
                  </w:r>
                  <w:r w:rsidRPr="000A49A3">
                    <w:rPr>
                      <w:rFonts w:ascii="Times New Roman" w:hAnsi="Times New Roman" w:cs="Times New Roman"/>
                      <w:szCs w:val="21"/>
                      <w:lang w:val="zh-CN"/>
                    </w:rPr>
                    <w:t>（湿基含水率</w:t>
                  </w:r>
                  <w:r w:rsidRPr="000A49A3">
                    <w:rPr>
                      <w:rFonts w:ascii="Times New Roman" w:hAnsi="Times New Roman" w:cs="Times New Roman"/>
                      <w:szCs w:val="21"/>
                      <w:lang w:val="zh-CN"/>
                    </w:rPr>
                    <w:t>35%</w:t>
                  </w:r>
                  <w:r w:rsidRPr="000A49A3">
                    <w:rPr>
                      <w:rFonts w:ascii="Times New Roman" w:hAnsi="Times New Roman" w:cs="Times New Roman"/>
                      <w:szCs w:val="21"/>
                      <w:lang w:val="zh-CN"/>
                    </w:rPr>
                    <w:t>）</w:t>
                  </w:r>
                </w:p>
              </w:tc>
              <w:tc>
                <w:tcPr>
                  <w:tcW w:w="712"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-138</w:t>
                  </w:r>
                </w:p>
              </w:tc>
            </w:tr>
            <w:tr w:rsidR="00E67E30" w:rsidRPr="000A49A3">
              <w:trPr>
                <w:jc w:val="center"/>
              </w:trPr>
              <w:tc>
                <w:tcPr>
                  <w:tcW w:w="1196" w:type="dxa"/>
                  <w:vMerge w:val="restart"/>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水性</w:t>
                  </w:r>
                  <w:proofErr w:type="gramStart"/>
                  <w:r w:rsidRPr="000A49A3">
                    <w:rPr>
                      <w:rFonts w:ascii="Times New Roman" w:hAnsi="Times New Roman" w:cs="Times New Roman"/>
                      <w:szCs w:val="21"/>
                      <w:lang w:val="zh-CN"/>
                    </w:rPr>
                    <w:t>漆废漆</w:t>
                  </w:r>
                  <w:proofErr w:type="gramEnd"/>
                  <w:r w:rsidRPr="000A49A3">
                    <w:rPr>
                      <w:rFonts w:ascii="Times New Roman" w:hAnsi="Times New Roman" w:cs="Times New Roman"/>
                      <w:szCs w:val="21"/>
                      <w:lang w:val="zh-CN"/>
                    </w:rPr>
                    <w:t>桶（水性中、内面漆、外面漆废漆桶）</w:t>
                  </w:r>
                </w:p>
              </w:tc>
              <w:tc>
                <w:tcPr>
                  <w:tcW w:w="992"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沾染漆料的水性</w:t>
                  </w:r>
                  <w:proofErr w:type="gramStart"/>
                  <w:r w:rsidRPr="000A49A3">
                    <w:rPr>
                      <w:rFonts w:ascii="Times New Roman" w:hAnsi="Times New Roman" w:cs="Times New Roman"/>
                      <w:szCs w:val="21"/>
                      <w:lang w:val="zh-CN"/>
                    </w:rPr>
                    <w:t>漆废漆桶为</w:t>
                  </w:r>
                  <w:proofErr w:type="gramEnd"/>
                  <w:r w:rsidRPr="000A49A3">
                    <w:rPr>
                      <w:rFonts w:ascii="Times New Roman" w:hAnsi="Times New Roman" w:cs="Times New Roman"/>
                      <w:szCs w:val="21"/>
                      <w:lang w:val="zh-CN"/>
                    </w:rPr>
                    <w:t>一般工业固体废物</w:t>
                  </w:r>
                </w:p>
              </w:tc>
              <w:tc>
                <w:tcPr>
                  <w:tcW w:w="1418" w:type="dxa"/>
                  <w:vAlign w:val="center"/>
                </w:tcPr>
                <w:p w:rsidR="00E67E30" w:rsidRPr="000A49A3" w:rsidRDefault="00047407">
                  <w:pPr>
                    <w:adjustRightInd w:val="0"/>
                    <w:snapToGrid w:val="0"/>
                    <w:spacing w:line="276" w:lineRule="auto"/>
                    <w:jc w:val="center"/>
                    <w:rPr>
                      <w:szCs w:val="21"/>
                      <w:lang w:val="zh-CN"/>
                    </w:rPr>
                  </w:pPr>
                  <w:r w:rsidRPr="000A49A3">
                    <w:rPr>
                      <w:rFonts w:hint="eastAsia"/>
                      <w:szCs w:val="21"/>
                      <w:lang w:val="zh-CN"/>
                    </w:rPr>
                    <w:t>原有水性漆由普通一次性使用铁桶包装，包装规格为</w:t>
                  </w:r>
                  <w:r w:rsidRPr="000A49A3">
                    <w:rPr>
                      <w:rFonts w:hint="eastAsia"/>
                      <w:szCs w:val="21"/>
                      <w:lang w:val="zh-CN"/>
                    </w:rPr>
                    <w:t>200kg/</w:t>
                  </w:r>
                  <w:r w:rsidRPr="000A49A3">
                    <w:rPr>
                      <w:rFonts w:hint="eastAsia"/>
                      <w:szCs w:val="21"/>
                      <w:lang w:val="zh-CN"/>
                    </w:rPr>
                    <w:t>桶。水性</w:t>
                  </w:r>
                  <w:proofErr w:type="gramStart"/>
                  <w:r w:rsidRPr="000A49A3">
                    <w:rPr>
                      <w:rFonts w:hint="eastAsia"/>
                      <w:szCs w:val="21"/>
                      <w:lang w:val="zh-CN"/>
                    </w:rPr>
                    <w:t>漆使用</w:t>
                  </w:r>
                  <w:proofErr w:type="gramEnd"/>
                  <w:r w:rsidRPr="000A49A3">
                    <w:rPr>
                      <w:rFonts w:hint="eastAsia"/>
                      <w:szCs w:val="21"/>
                      <w:lang w:val="zh-CN"/>
                    </w:rPr>
                    <w:t>后，废铁桶暂存于</w:t>
                  </w:r>
                  <w:proofErr w:type="gramStart"/>
                  <w:r w:rsidRPr="000A49A3">
                    <w:rPr>
                      <w:rFonts w:hint="eastAsia"/>
                      <w:szCs w:val="21"/>
                      <w:lang w:val="zh-CN"/>
                    </w:rPr>
                    <w:t>危废</w:t>
                  </w:r>
                  <w:r w:rsidRPr="000A49A3">
                    <w:rPr>
                      <w:rFonts w:hint="eastAsia"/>
                      <w:szCs w:val="21"/>
                      <w:lang w:val="zh-CN"/>
                    </w:rPr>
                    <w:lastRenderedPageBreak/>
                    <w:t>间</w:t>
                  </w:r>
                  <w:proofErr w:type="gramEnd"/>
                  <w:r w:rsidRPr="000A49A3">
                    <w:rPr>
                      <w:rFonts w:hint="eastAsia"/>
                      <w:szCs w:val="21"/>
                      <w:lang w:val="zh-CN"/>
                    </w:rPr>
                    <w:t>，定期</w:t>
                  </w:r>
                  <w:r w:rsidRPr="000A49A3">
                    <w:rPr>
                      <w:rFonts w:hint="eastAsia"/>
                      <w:szCs w:val="21"/>
                      <w:lang w:val="zh-CN"/>
                    </w:rPr>
                    <w:cr/>
                  </w:r>
                  <w:r w:rsidRPr="000A49A3">
                    <w:rPr>
                      <w:rFonts w:hint="eastAsia"/>
                      <w:szCs w:val="21"/>
                      <w:lang w:val="zh-CN"/>
                    </w:rPr>
                    <w:t>有资质的单位进行处理</w:t>
                  </w:r>
                </w:p>
              </w:tc>
              <w:tc>
                <w:tcPr>
                  <w:tcW w:w="1559" w:type="dxa"/>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宋体" w:eastAsia="宋体" w:hAnsi="宋体" w:cs="宋体" w:hint="eastAsia"/>
                      <w:szCs w:val="21"/>
                      <w:lang w:val="zh-CN"/>
                    </w:rPr>
                    <w:lastRenderedPageBreak/>
                    <w:t>①</w:t>
                  </w:r>
                  <w:r w:rsidRPr="000A49A3">
                    <w:rPr>
                      <w:rFonts w:ascii="Times New Roman" w:hAnsi="Times New Roman" w:cs="Times New Roman"/>
                      <w:szCs w:val="21"/>
                      <w:lang w:val="zh-CN"/>
                    </w:rPr>
                    <w:t>水性</w:t>
                  </w:r>
                  <w:proofErr w:type="gramStart"/>
                  <w:r w:rsidRPr="000A49A3">
                    <w:rPr>
                      <w:rFonts w:ascii="Times New Roman" w:hAnsi="Times New Roman" w:cs="Times New Roman"/>
                      <w:szCs w:val="21"/>
                      <w:lang w:val="zh-CN"/>
                    </w:rPr>
                    <w:t>漆供应</w:t>
                  </w:r>
                  <w:proofErr w:type="gramEnd"/>
                  <w:r w:rsidRPr="000A49A3">
                    <w:rPr>
                      <w:rFonts w:ascii="Times New Roman" w:hAnsi="Times New Roman" w:cs="Times New Roman"/>
                      <w:szCs w:val="21"/>
                      <w:lang w:val="zh-CN"/>
                    </w:rPr>
                    <w:t>商将</w:t>
                  </w:r>
                  <w:r w:rsidRPr="000A49A3">
                    <w:rPr>
                      <w:rFonts w:ascii="Times New Roman" w:hAnsi="Times New Roman" w:cs="Times New Roman" w:hint="eastAsia"/>
                      <w:szCs w:val="21"/>
                      <w:lang w:val="zh-CN"/>
                    </w:rPr>
                    <w:t>原有</w:t>
                  </w:r>
                  <w:r w:rsidRPr="000A49A3">
                    <w:rPr>
                      <w:rFonts w:ascii="Times New Roman" w:hAnsi="Times New Roman" w:cs="Times New Roman"/>
                      <w:szCs w:val="21"/>
                      <w:lang w:val="zh-CN"/>
                    </w:rPr>
                    <w:t>水性中、内面漆、外面漆一次性使用的包装铁桶改为</w:t>
                  </w:r>
                  <w:proofErr w:type="gramStart"/>
                  <w:r w:rsidRPr="000A49A3">
                    <w:rPr>
                      <w:rFonts w:ascii="Times New Roman" w:hAnsi="Times New Roman" w:cs="Times New Roman"/>
                      <w:szCs w:val="21"/>
                      <w:lang w:val="zh-CN"/>
                    </w:rPr>
                    <w:t>配隔漆袋</w:t>
                  </w:r>
                  <w:proofErr w:type="gramEnd"/>
                  <w:r w:rsidRPr="000A49A3">
                    <w:rPr>
                      <w:rFonts w:ascii="Times New Roman" w:hAnsi="Times New Roman" w:cs="Times New Roman"/>
                      <w:szCs w:val="21"/>
                      <w:lang w:val="zh-CN"/>
                    </w:rPr>
                    <w:t>的可循环原料桶。</w:t>
                  </w:r>
                </w:p>
                <w:p w:rsidR="00E67E30" w:rsidRPr="000A49A3" w:rsidRDefault="00047407">
                  <w:pPr>
                    <w:adjustRightInd w:val="0"/>
                    <w:snapToGrid w:val="0"/>
                    <w:spacing w:line="276" w:lineRule="auto"/>
                    <w:jc w:val="center"/>
                    <w:rPr>
                      <w:rFonts w:ascii="宋体" w:eastAsia="宋体" w:hAnsi="宋体" w:cs="宋体"/>
                      <w:szCs w:val="21"/>
                      <w:lang w:val="zh-CN"/>
                    </w:rPr>
                  </w:pPr>
                  <w:r w:rsidRPr="000A49A3">
                    <w:rPr>
                      <w:rFonts w:ascii="宋体" w:eastAsia="宋体" w:hAnsi="宋体" w:cs="宋体" w:hint="eastAsia"/>
                      <w:szCs w:val="21"/>
                      <w:lang w:val="zh-CN"/>
                    </w:rPr>
                    <w:lastRenderedPageBreak/>
                    <w:t>②</w:t>
                  </w:r>
                  <w:r w:rsidRPr="000A49A3">
                    <w:rPr>
                      <w:rFonts w:ascii="Times New Roman" w:hAnsi="Times New Roman" w:cs="Times New Roman"/>
                      <w:szCs w:val="21"/>
                      <w:lang w:val="zh-CN"/>
                    </w:rPr>
                    <w:t>清洗间内新增</w:t>
                  </w:r>
                  <w:r w:rsidRPr="000A49A3">
                    <w:rPr>
                      <w:rFonts w:ascii="Times New Roman" w:hAnsi="Times New Roman" w:cs="Times New Roman"/>
                      <w:szCs w:val="21"/>
                      <w:lang w:val="zh-CN"/>
                    </w:rPr>
                    <w:t>1</w:t>
                  </w:r>
                  <w:r w:rsidRPr="000A49A3">
                    <w:rPr>
                      <w:rFonts w:ascii="Times New Roman" w:hAnsi="Times New Roman" w:cs="Times New Roman"/>
                      <w:szCs w:val="21"/>
                      <w:lang w:val="zh-CN"/>
                    </w:rPr>
                    <w:t>套清洗装置用于对部分沾染漆料的原料桶（罐装不慎沾染和隔离袋破损导致）进行清洗</w:t>
                  </w:r>
                </w:p>
              </w:tc>
              <w:tc>
                <w:tcPr>
                  <w:tcW w:w="1366" w:type="dxa"/>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宋体" w:eastAsia="宋体" w:hAnsi="宋体" w:cs="宋体" w:hint="eastAsia"/>
                      <w:szCs w:val="21"/>
                      <w:lang w:val="zh-CN"/>
                    </w:rPr>
                    <w:lastRenderedPageBreak/>
                    <w:t>①将部分水性漆一次性使用的包装桶改为带有隔离袋的可循环使用桶；②</w:t>
                  </w:r>
                  <w:r w:rsidRPr="000A49A3">
                    <w:rPr>
                      <w:rFonts w:ascii="Times New Roman" w:hAnsi="Times New Roman" w:cs="Times New Roman"/>
                      <w:szCs w:val="21"/>
                      <w:lang w:val="zh-CN"/>
                    </w:rPr>
                    <w:t>清洗间内新增</w:t>
                  </w:r>
                  <w:r w:rsidRPr="000A49A3">
                    <w:rPr>
                      <w:rFonts w:ascii="Times New Roman" w:hAnsi="Times New Roman" w:cs="Times New Roman"/>
                      <w:szCs w:val="21"/>
                      <w:lang w:val="zh-CN"/>
                    </w:rPr>
                    <w:t>1</w:t>
                  </w:r>
                  <w:r w:rsidRPr="000A49A3">
                    <w:rPr>
                      <w:rFonts w:ascii="Times New Roman" w:hAnsi="Times New Roman" w:cs="Times New Roman"/>
                      <w:szCs w:val="21"/>
                      <w:lang w:val="zh-CN"/>
                    </w:rPr>
                    <w:lastRenderedPageBreak/>
                    <w:t>套清洗装置用于对部分沾染漆料的原料</w:t>
                  </w:r>
                  <w:proofErr w:type="gramStart"/>
                  <w:r w:rsidRPr="000A49A3">
                    <w:rPr>
                      <w:rFonts w:ascii="Times New Roman" w:hAnsi="Times New Roman" w:cs="Times New Roman"/>
                      <w:szCs w:val="21"/>
                      <w:lang w:val="zh-CN"/>
                    </w:rPr>
                    <w:t>桶进行</w:t>
                  </w:r>
                  <w:proofErr w:type="gramEnd"/>
                  <w:r w:rsidRPr="000A49A3">
                    <w:rPr>
                      <w:rFonts w:ascii="Times New Roman" w:hAnsi="Times New Roman" w:cs="Times New Roman"/>
                      <w:szCs w:val="21"/>
                      <w:lang w:val="zh-CN"/>
                    </w:rPr>
                    <w:t>清洗。</w:t>
                  </w:r>
                </w:p>
                <w:p w:rsidR="00E67E30" w:rsidRPr="000A49A3" w:rsidRDefault="00047407">
                  <w:pPr>
                    <w:adjustRightInd w:val="0"/>
                    <w:snapToGrid w:val="0"/>
                    <w:spacing w:line="276" w:lineRule="auto"/>
                    <w:jc w:val="center"/>
                    <w:rPr>
                      <w:rFonts w:ascii="宋体" w:eastAsia="宋体" w:hAnsi="宋体" w:cs="宋体"/>
                      <w:szCs w:val="21"/>
                      <w:lang w:val="zh-CN"/>
                    </w:rPr>
                  </w:pPr>
                  <w:r w:rsidRPr="000A49A3">
                    <w:rPr>
                      <w:rFonts w:ascii="Times New Roman" w:hAnsi="Times New Roman" w:cs="Times New Roman" w:hint="eastAsia"/>
                      <w:szCs w:val="21"/>
                      <w:lang w:val="zh-CN"/>
                    </w:rPr>
                    <w:t>与原环评一致</w:t>
                  </w:r>
                </w:p>
              </w:tc>
              <w:tc>
                <w:tcPr>
                  <w:tcW w:w="1171"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宋体" w:eastAsia="宋体" w:hAnsi="宋体" w:cs="宋体" w:hint="eastAsia"/>
                      <w:szCs w:val="21"/>
                      <w:lang w:val="zh-CN"/>
                    </w:rPr>
                    <w:lastRenderedPageBreak/>
                    <w:t>①</w:t>
                  </w:r>
                  <w:r w:rsidRPr="000A49A3">
                    <w:rPr>
                      <w:rFonts w:ascii="Times New Roman" w:hAnsi="Times New Roman" w:cs="Times New Roman"/>
                      <w:szCs w:val="21"/>
                      <w:lang w:val="zh-CN"/>
                    </w:rPr>
                    <w:t>未沾水性漆的</w:t>
                  </w:r>
                  <w:proofErr w:type="gramStart"/>
                  <w:r w:rsidRPr="000A49A3">
                    <w:rPr>
                      <w:rFonts w:ascii="Times New Roman" w:hAnsi="Times New Roman" w:cs="Times New Roman"/>
                      <w:szCs w:val="21"/>
                      <w:lang w:val="zh-CN"/>
                    </w:rPr>
                    <w:t>原料桶由漆料</w:t>
                  </w:r>
                  <w:proofErr w:type="gramEnd"/>
                  <w:r w:rsidRPr="000A49A3">
                    <w:rPr>
                      <w:rFonts w:ascii="Times New Roman" w:hAnsi="Times New Roman" w:cs="Times New Roman"/>
                      <w:szCs w:val="21"/>
                      <w:lang w:val="zh-CN"/>
                    </w:rPr>
                    <w:t>供应商回收循环使用；</w:t>
                  </w:r>
                </w:p>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宋体" w:eastAsia="宋体" w:hAnsi="宋体" w:cs="宋体" w:hint="eastAsia"/>
                      <w:szCs w:val="21"/>
                      <w:lang w:val="zh-CN"/>
                    </w:rPr>
                    <w:t>②</w:t>
                  </w:r>
                  <w:r w:rsidRPr="000A49A3">
                    <w:rPr>
                      <w:rFonts w:ascii="Times New Roman" w:hAnsi="Times New Roman" w:cs="Times New Roman"/>
                      <w:szCs w:val="21"/>
                      <w:lang w:val="zh-CN"/>
                    </w:rPr>
                    <w:t>沾染水性漆的</w:t>
                  </w:r>
                  <w:proofErr w:type="gramStart"/>
                  <w:r w:rsidRPr="000A49A3">
                    <w:rPr>
                      <w:rFonts w:ascii="Times New Roman" w:hAnsi="Times New Roman" w:cs="Times New Roman"/>
                      <w:szCs w:val="21"/>
                      <w:lang w:val="zh-CN"/>
                    </w:rPr>
                    <w:t>漆</w:t>
                  </w:r>
                  <w:r w:rsidRPr="000A49A3">
                    <w:rPr>
                      <w:rFonts w:ascii="Times New Roman" w:hAnsi="Times New Roman" w:cs="Times New Roman"/>
                      <w:szCs w:val="21"/>
                      <w:lang w:val="zh-CN"/>
                    </w:rPr>
                    <w:lastRenderedPageBreak/>
                    <w:t>桶经</w:t>
                  </w:r>
                  <w:proofErr w:type="gramEnd"/>
                  <w:r w:rsidRPr="000A49A3">
                    <w:rPr>
                      <w:rFonts w:ascii="Times New Roman" w:hAnsi="Times New Roman" w:cs="Times New Roman"/>
                      <w:szCs w:val="21"/>
                      <w:lang w:val="zh-CN"/>
                    </w:rPr>
                    <w:t>清洗后交由供应商回收循环使用。</w:t>
                  </w:r>
                </w:p>
              </w:tc>
              <w:tc>
                <w:tcPr>
                  <w:tcW w:w="1216" w:type="dxa"/>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宋体" w:eastAsia="宋体" w:hAnsi="宋体" w:cs="宋体" w:hint="eastAsia"/>
                      <w:szCs w:val="21"/>
                      <w:lang w:val="zh-CN"/>
                    </w:rPr>
                    <w:lastRenderedPageBreak/>
                    <w:t>①</w:t>
                  </w:r>
                  <w:r w:rsidRPr="000A49A3">
                    <w:rPr>
                      <w:rFonts w:ascii="Times New Roman" w:hAnsi="Times New Roman" w:cs="Times New Roman"/>
                      <w:szCs w:val="21"/>
                      <w:lang w:val="zh-CN"/>
                    </w:rPr>
                    <w:t>未沾水性漆的</w:t>
                  </w:r>
                  <w:proofErr w:type="gramStart"/>
                  <w:r w:rsidRPr="000A49A3">
                    <w:rPr>
                      <w:rFonts w:ascii="Times New Roman" w:hAnsi="Times New Roman" w:cs="Times New Roman"/>
                      <w:szCs w:val="21"/>
                      <w:lang w:val="zh-CN"/>
                    </w:rPr>
                    <w:t>原料桶由漆料</w:t>
                  </w:r>
                  <w:proofErr w:type="gramEnd"/>
                  <w:r w:rsidRPr="000A49A3">
                    <w:rPr>
                      <w:rFonts w:ascii="Times New Roman" w:hAnsi="Times New Roman" w:cs="Times New Roman"/>
                      <w:szCs w:val="21"/>
                      <w:lang w:val="zh-CN"/>
                    </w:rPr>
                    <w:t>供应商回收循环使用；</w:t>
                  </w:r>
                </w:p>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宋体" w:eastAsia="宋体" w:hAnsi="宋体" w:cs="宋体" w:hint="eastAsia"/>
                      <w:szCs w:val="21"/>
                      <w:lang w:val="zh-CN"/>
                    </w:rPr>
                    <w:t>②</w:t>
                  </w:r>
                  <w:r w:rsidRPr="000A49A3">
                    <w:rPr>
                      <w:rFonts w:ascii="Times New Roman" w:hAnsi="Times New Roman" w:cs="Times New Roman"/>
                      <w:szCs w:val="21"/>
                      <w:lang w:val="zh-CN"/>
                    </w:rPr>
                    <w:t>沾染水性漆的</w:t>
                  </w:r>
                  <w:proofErr w:type="gramStart"/>
                  <w:r w:rsidRPr="000A49A3">
                    <w:rPr>
                      <w:rFonts w:ascii="Times New Roman" w:hAnsi="Times New Roman" w:cs="Times New Roman"/>
                      <w:szCs w:val="21"/>
                      <w:lang w:val="zh-CN"/>
                    </w:rPr>
                    <w:t>漆</w:t>
                  </w:r>
                  <w:r w:rsidRPr="000A49A3">
                    <w:rPr>
                      <w:rFonts w:ascii="Times New Roman" w:hAnsi="Times New Roman" w:cs="Times New Roman"/>
                      <w:szCs w:val="21"/>
                      <w:lang w:val="zh-CN"/>
                    </w:rPr>
                    <w:lastRenderedPageBreak/>
                    <w:t>桶经</w:t>
                  </w:r>
                  <w:proofErr w:type="gramEnd"/>
                  <w:r w:rsidRPr="000A49A3">
                    <w:rPr>
                      <w:rFonts w:ascii="Times New Roman" w:hAnsi="Times New Roman" w:cs="Times New Roman"/>
                      <w:szCs w:val="21"/>
                      <w:lang w:val="zh-CN"/>
                    </w:rPr>
                    <w:t>清洗后交由供应商回收循环使用。</w:t>
                  </w:r>
                </w:p>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hint="eastAsia"/>
                      <w:szCs w:val="21"/>
                      <w:lang w:val="zh-CN"/>
                    </w:rPr>
                    <w:t>与环评一致。</w:t>
                  </w:r>
                </w:p>
              </w:tc>
              <w:tc>
                <w:tcPr>
                  <w:tcW w:w="906"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lastRenderedPageBreak/>
                    <w:t>310</w:t>
                  </w:r>
                </w:p>
              </w:tc>
              <w:tc>
                <w:tcPr>
                  <w:tcW w:w="894"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0</w:t>
                  </w:r>
                </w:p>
              </w:tc>
              <w:tc>
                <w:tcPr>
                  <w:tcW w:w="70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-310</w:t>
                  </w:r>
                </w:p>
              </w:tc>
              <w:tc>
                <w:tcPr>
                  <w:tcW w:w="82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310</w:t>
                  </w:r>
                </w:p>
              </w:tc>
              <w:tc>
                <w:tcPr>
                  <w:tcW w:w="82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0</w:t>
                  </w:r>
                </w:p>
              </w:tc>
              <w:tc>
                <w:tcPr>
                  <w:tcW w:w="712"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-310</w:t>
                  </w:r>
                </w:p>
              </w:tc>
            </w:tr>
            <w:tr w:rsidR="00E67E30" w:rsidRPr="000A49A3">
              <w:trPr>
                <w:jc w:val="center"/>
              </w:trPr>
              <w:tc>
                <w:tcPr>
                  <w:tcW w:w="1196" w:type="dxa"/>
                  <w:vMerge/>
                  <w:vAlign w:val="center"/>
                </w:tcPr>
                <w:p w:rsidR="00E67E30" w:rsidRPr="000A49A3" w:rsidRDefault="00E67E30">
                  <w:pPr>
                    <w:adjustRightInd w:val="0"/>
                    <w:snapToGrid w:val="0"/>
                    <w:spacing w:line="276" w:lineRule="auto"/>
                    <w:jc w:val="center"/>
                    <w:rPr>
                      <w:rFonts w:ascii="Times New Roman" w:hAnsi="Times New Roman" w:cs="Times New Roman"/>
                      <w:szCs w:val="21"/>
                      <w:lang w:val="zh-CN"/>
                    </w:rPr>
                  </w:pPr>
                </w:p>
              </w:tc>
              <w:tc>
                <w:tcPr>
                  <w:tcW w:w="992"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proofErr w:type="gramStart"/>
                  <w:r w:rsidRPr="000A49A3">
                    <w:rPr>
                      <w:rFonts w:ascii="Times New Roman" w:hAnsi="Times New Roman" w:cs="Times New Roman"/>
                      <w:szCs w:val="21"/>
                      <w:lang w:val="zh-CN"/>
                    </w:rPr>
                    <w:t>废隔漆袋</w:t>
                  </w:r>
                  <w:proofErr w:type="gramEnd"/>
                  <w:r w:rsidRPr="000A49A3">
                    <w:rPr>
                      <w:rFonts w:ascii="Times New Roman" w:hAnsi="Times New Roman" w:cs="Times New Roman"/>
                      <w:szCs w:val="21"/>
                      <w:lang w:val="zh-CN"/>
                    </w:rPr>
                    <w:t>为一般固体废物</w:t>
                  </w:r>
                </w:p>
              </w:tc>
              <w:tc>
                <w:tcPr>
                  <w:tcW w:w="1418" w:type="dxa"/>
                  <w:vAlign w:val="center"/>
                </w:tcPr>
                <w:p w:rsidR="00E67E30" w:rsidRPr="000A49A3" w:rsidRDefault="00047407">
                  <w:pPr>
                    <w:adjustRightInd w:val="0"/>
                    <w:snapToGrid w:val="0"/>
                    <w:spacing w:line="276" w:lineRule="auto"/>
                    <w:jc w:val="center"/>
                    <w:rPr>
                      <w:szCs w:val="21"/>
                      <w:lang w:val="zh-CN"/>
                    </w:rPr>
                  </w:pPr>
                  <w:r w:rsidRPr="000A49A3">
                    <w:rPr>
                      <w:rFonts w:hint="eastAsia"/>
                      <w:szCs w:val="21"/>
                      <w:lang w:val="zh-CN"/>
                    </w:rPr>
                    <w:t>不产生</w:t>
                  </w:r>
                </w:p>
              </w:tc>
              <w:tc>
                <w:tcPr>
                  <w:tcW w:w="155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hint="eastAsia"/>
                      <w:szCs w:val="21"/>
                      <w:lang w:val="zh-CN"/>
                    </w:rPr>
                    <w:t>/</w:t>
                  </w:r>
                </w:p>
              </w:tc>
              <w:tc>
                <w:tcPr>
                  <w:tcW w:w="1366"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hint="eastAsia"/>
                      <w:szCs w:val="21"/>
                      <w:lang w:val="zh-CN"/>
                    </w:rPr>
                    <w:t>/</w:t>
                  </w:r>
                </w:p>
              </w:tc>
              <w:tc>
                <w:tcPr>
                  <w:tcW w:w="1171"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隔离袋偏安全考虑，暂按危险废物进行管理，委托有资质单位进行统一处置。</w:t>
                  </w:r>
                </w:p>
              </w:tc>
              <w:tc>
                <w:tcPr>
                  <w:tcW w:w="1216" w:type="dxa"/>
                </w:tcPr>
                <w:p w:rsidR="00E67E30" w:rsidRPr="000A49A3" w:rsidRDefault="00047407">
                  <w:pPr>
                    <w:adjustRightInd w:val="0"/>
                    <w:snapToGrid w:val="0"/>
                    <w:spacing w:line="276" w:lineRule="auto"/>
                    <w:jc w:val="center"/>
                    <w:rPr>
                      <w:rFonts w:ascii="Times New Roman" w:hAnsi="Times New Roman" w:cs="Times New Roman"/>
                      <w:szCs w:val="21"/>
                      <w:lang w:val="zh-CN"/>
                    </w:rPr>
                  </w:pPr>
                  <w:proofErr w:type="gramStart"/>
                  <w:r w:rsidRPr="000A49A3">
                    <w:rPr>
                      <w:rFonts w:ascii="Times New Roman" w:hAnsi="Times New Roman" w:cs="Times New Roman"/>
                      <w:szCs w:val="21"/>
                      <w:lang w:val="zh-CN"/>
                    </w:rPr>
                    <w:t>按危险</w:t>
                  </w:r>
                  <w:proofErr w:type="gramEnd"/>
                  <w:r w:rsidRPr="000A49A3">
                    <w:rPr>
                      <w:rFonts w:ascii="Times New Roman" w:hAnsi="Times New Roman" w:cs="Times New Roman"/>
                      <w:szCs w:val="21"/>
                      <w:lang w:val="zh-CN"/>
                    </w:rPr>
                    <w:t>废物进行管理，委托有资质单位进行统一处置。</w:t>
                  </w:r>
                  <w:r w:rsidRPr="000A49A3">
                    <w:rPr>
                      <w:rFonts w:ascii="Times New Roman" w:hAnsi="Times New Roman" w:cs="Times New Roman" w:hint="eastAsia"/>
                      <w:szCs w:val="21"/>
                      <w:lang w:val="zh-CN"/>
                    </w:rPr>
                    <w:t>与</w:t>
                  </w:r>
                  <w:r w:rsidRPr="000A49A3">
                    <w:rPr>
                      <w:rFonts w:ascii="Times New Roman" w:hAnsi="Times New Roman" w:cs="Times New Roman"/>
                      <w:szCs w:val="21"/>
                      <w:lang w:val="zh-CN"/>
                    </w:rPr>
                    <w:t>环评一致。</w:t>
                  </w:r>
                </w:p>
              </w:tc>
              <w:tc>
                <w:tcPr>
                  <w:tcW w:w="906"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0</w:t>
                  </w:r>
                </w:p>
              </w:tc>
              <w:tc>
                <w:tcPr>
                  <w:tcW w:w="894"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0.5</w:t>
                  </w:r>
                </w:p>
              </w:tc>
              <w:tc>
                <w:tcPr>
                  <w:tcW w:w="70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0.5</w:t>
                  </w:r>
                </w:p>
              </w:tc>
              <w:tc>
                <w:tcPr>
                  <w:tcW w:w="82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0</w:t>
                  </w:r>
                </w:p>
              </w:tc>
              <w:tc>
                <w:tcPr>
                  <w:tcW w:w="829"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0.5</w:t>
                  </w:r>
                </w:p>
              </w:tc>
              <w:tc>
                <w:tcPr>
                  <w:tcW w:w="712" w:type="dxa"/>
                  <w:vAlign w:val="center"/>
                </w:tcPr>
                <w:p w:rsidR="00E67E30" w:rsidRPr="000A49A3" w:rsidRDefault="00047407">
                  <w:pPr>
                    <w:adjustRightInd w:val="0"/>
                    <w:snapToGrid w:val="0"/>
                    <w:spacing w:line="276" w:lineRule="auto"/>
                    <w:jc w:val="center"/>
                    <w:rPr>
                      <w:rFonts w:ascii="Times New Roman" w:hAnsi="Times New Roman" w:cs="Times New Roman"/>
                      <w:szCs w:val="21"/>
                      <w:lang w:val="zh-CN"/>
                    </w:rPr>
                  </w:pPr>
                  <w:r w:rsidRPr="000A49A3">
                    <w:rPr>
                      <w:rFonts w:ascii="Times New Roman" w:hAnsi="Times New Roman" w:cs="Times New Roman"/>
                      <w:szCs w:val="21"/>
                      <w:lang w:val="zh-CN"/>
                    </w:rPr>
                    <w:t>0.5</w:t>
                  </w:r>
                </w:p>
              </w:tc>
            </w:tr>
          </w:tbl>
          <w:p w:rsidR="00E67E30" w:rsidRPr="000A49A3" w:rsidRDefault="00E67E30">
            <w:pPr>
              <w:adjustRightInd w:val="0"/>
              <w:snapToGrid w:val="0"/>
              <w:rPr>
                <w:rFonts w:ascii="Times New Roman" w:hAnsi="Times New Roman" w:cs="Times New Roman"/>
                <w:sz w:val="28"/>
                <w:szCs w:val="28"/>
                <w:highlight w:val="yellow"/>
              </w:rPr>
            </w:pPr>
          </w:p>
          <w:p w:rsidR="00E67E30" w:rsidRPr="000A49A3" w:rsidRDefault="00E67E30">
            <w:pPr>
              <w:adjustRightInd w:val="0"/>
              <w:snapToGrid w:val="0"/>
              <w:ind w:firstLineChars="200" w:firstLine="560"/>
              <w:rPr>
                <w:rFonts w:ascii="Times New Roman" w:hAnsi="Times New Roman" w:cs="Times New Roman"/>
                <w:sz w:val="28"/>
                <w:szCs w:val="28"/>
                <w:highlight w:val="yellow"/>
              </w:rPr>
            </w:pPr>
          </w:p>
        </w:tc>
      </w:tr>
    </w:tbl>
    <w:p w:rsidR="00E67E30" w:rsidRPr="000A49A3" w:rsidRDefault="00E67E30">
      <w:pPr>
        <w:spacing w:line="276" w:lineRule="auto"/>
        <w:jc w:val="left"/>
        <w:outlineLvl w:val="0"/>
        <w:rPr>
          <w:rFonts w:ascii="Times New Roman" w:hAnsi="Times New Roman" w:cs="Times New Roman"/>
          <w:sz w:val="28"/>
          <w:szCs w:val="28"/>
          <w:highlight w:val="yellow"/>
        </w:rPr>
        <w:sectPr w:rsidR="00E67E30" w:rsidRPr="000A49A3">
          <w:pgSz w:w="16838" w:h="11906" w:orient="landscape"/>
          <w:pgMar w:top="1588" w:right="1440" w:bottom="1588" w:left="1440" w:header="851" w:footer="992" w:gutter="0"/>
          <w:cols w:space="425"/>
          <w:docGrid w:type="lines" w:linePitch="312"/>
        </w:sectPr>
      </w:pPr>
    </w:p>
    <w:tbl>
      <w:tblPr>
        <w:tblStyle w:val="ac"/>
        <w:tblW w:w="0" w:type="auto"/>
        <w:tblLayout w:type="fixed"/>
        <w:tblLook w:val="04A0" w:firstRow="1" w:lastRow="0" w:firstColumn="1" w:lastColumn="0" w:noHBand="0" w:noVBand="1"/>
      </w:tblPr>
      <w:tblGrid>
        <w:gridCol w:w="8946"/>
      </w:tblGrid>
      <w:tr w:rsidR="00E67E30" w:rsidRPr="000A49A3">
        <w:tc>
          <w:tcPr>
            <w:tcW w:w="8946" w:type="dxa"/>
          </w:tcPr>
          <w:p w:rsidR="00E67E30" w:rsidRPr="000A49A3" w:rsidRDefault="00047407">
            <w:pPr>
              <w:spacing w:line="360" w:lineRule="auto"/>
              <w:ind w:firstLineChars="200" w:firstLine="482"/>
              <w:rPr>
                <w:rFonts w:ascii="Times New Roman" w:hAnsi="Times New Roman" w:cs="Times New Roman"/>
                <w:b/>
                <w:bCs/>
                <w:sz w:val="24"/>
                <w:szCs w:val="24"/>
              </w:rPr>
            </w:pPr>
            <w:r w:rsidRPr="000A49A3">
              <w:rPr>
                <w:rFonts w:ascii="Times New Roman" w:hAnsi="Times New Roman" w:cs="Times New Roman"/>
                <w:b/>
                <w:bCs/>
                <w:sz w:val="24"/>
                <w:szCs w:val="24"/>
              </w:rPr>
              <w:lastRenderedPageBreak/>
              <w:t>本项目原辅材料情况：</w:t>
            </w:r>
          </w:p>
          <w:p w:rsidR="00E67E30" w:rsidRPr="000A49A3" w:rsidRDefault="00047407">
            <w:pPr>
              <w:spacing w:line="360" w:lineRule="auto"/>
              <w:ind w:firstLine="480"/>
              <w:jc w:val="left"/>
              <w:rPr>
                <w:rFonts w:ascii="Times New Roman" w:hAnsi="Times New Roman" w:cs="Times New Roman"/>
                <w:bCs/>
                <w:sz w:val="24"/>
                <w:szCs w:val="24"/>
              </w:rPr>
            </w:pPr>
            <w:r w:rsidRPr="000A49A3">
              <w:rPr>
                <w:rFonts w:ascii="Times New Roman" w:hAnsi="Times New Roman" w:cs="Times New Roman" w:hint="eastAsia"/>
                <w:bCs/>
                <w:sz w:val="24"/>
                <w:szCs w:val="24"/>
              </w:rPr>
              <w:t>本项目实际建设过程中，较原环评，技改方案及工艺不变。本项目原辅材料使用情况如下表所示：</w:t>
            </w:r>
          </w:p>
          <w:p w:rsidR="00E67E30" w:rsidRPr="000A49A3" w:rsidRDefault="00047407" w:rsidP="00FF235D">
            <w:pPr>
              <w:spacing w:beforeLines="50" w:before="156"/>
              <w:jc w:val="center"/>
              <w:rPr>
                <w:rFonts w:ascii="Times New Roman" w:hAnsi="Times New Roman" w:cs="Times New Roman"/>
                <w:bCs/>
                <w:sz w:val="24"/>
                <w:szCs w:val="24"/>
              </w:rPr>
            </w:pPr>
            <w:r w:rsidRPr="000A49A3">
              <w:rPr>
                <w:rFonts w:ascii="Times New Roman" w:hAnsi="Times New Roman" w:cs="Times New Roman"/>
                <w:bCs/>
                <w:sz w:val="24"/>
                <w:szCs w:val="24"/>
              </w:rPr>
              <w:t>表</w:t>
            </w:r>
            <w:r w:rsidRPr="000A49A3">
              <w:rPr>
                <w:rFonts w:ascii="Times New Roman" w:hAnsi="Times New Roman" w:cs="Times New Roman"/>
                <w:bCs/>
                <w:sz w:val="24"/>
                <w:szCs w:val="24"/>
              </w:rPr>
              <w:t xml:space="preserve">2-6   </w:t>
            </w:r>
            <w:r w:rsidRPr="000A49A3">
              <w:rPr>
                <w:rFonts w:ascii="Times New Roman" w:hAnsi="Times New Roman" w:cs="Times New Roman"/>
                <w:bCs/>
                <w:sz w:val="24"/>
                <w:szCs w:val="24"/>
              </w:rPr>
              <w:t>本项目主要原辅材料用量</w:t>
            </w: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711"/>
              <w:gridCol w:w="697"/>
              <w:gridCol w:w="592"/>
              <w:gridCol w:w="993"/>
              <w:gridCol w:w="806"/>
              <w:gridCol w:w="708"/>
              <w:gridCol w:w="992"/>
              <w:gridCol w:w="852"/>
              <w:gridCol w:w="708"/>
              <w:gridCol w:w="567"/>
            </w:tblGrid>
            <w:tr w:rsidR="00E67E30" w:rsidRPr="000A49A3">
              <w:trPr>
                <w:trHeight w:val="538"/>
                <w:tblHeader/>
                <w:jc w:val="center"/>
              </w:trPr>
              <w:tc>
                <w:tcPr>
                  <w:tcW w:w="347" w:type="pct"/>
                  <w:vMerge w:val="restar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序号</w:t>
                  </w:r>
                </w:p>
              </w:tc>
              <w:tc>
                <w:tcPr>
                  <w:tcW w:w="434" w:type="pct"/>
                  <w:vMerge w:val="restar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材料名称</w:t>
                  </w:r>
                </w:p>
              </w:tc>
              <w:tc>
                <w:tcPr>
                  <w:tcW w:w="425" w:type="pct"/>
                  <w:vMerge w:val="restar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技改前年耗量</w:t>
                  </w:r>
                </w:p>
              </w:tc>
              <w:tc>
                <w:tcPr>
                  <w:tcW w:w="1459" w:type="pct"/>
                  <w:gridSpan w:val="3"/>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年消耗量</w:t>
                  </w:r>
                </w:p>
              </w:tc>
              <w:tc>
                <w:tcPr>
                  <w:tcW w:w="432" w:type="pct"/>
                  <w:vMerge w:val="restar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全厂最大存量</w:t>
                  </w:r>
                </w:p>
              </w:tc>
              <w:tc>
                <w:tcPr>
                  <w:tcW w:w="1125" w:type="pct"/>
                  <w:gridSpan w:val="2"/>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包装规格</w:t>
                  </w:r>
                </w:p>
              </w:tc>
              <w:tc>
                <w:tcPr>
                  <w:tcW w:w="432" w:type="pct"/>
                  <w:vMerge w:val="restar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来源</w:t>
                  </w:r>
                </w:p>
              </w:tc>
              <w:tc>
                <w:tcPr>
                  <w:tcW w:w="346" w:type="pct"/>
                  <w:vMerge w:val="restar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暂存位置</w:t>
                  </w:r>
                </w:p>
              </w:tc>
            </w:tr>
            <w:tr w:rsidR="00E67E30" w:rsidRPr="000A49A3">
              <w:trPr>
                <w:trHeight w:val="230"/>
                <w:tblHeader/>
                <w:jc w:val="center"/>
              </w:trPr>
              <w:tc>
                <w:tcPr>
                  <w:tcW w:w="347" w:type="pct"/>
                  <w:vMerge/>
                  <w:vAlign w:val="center"/>
                </w:tcPr>
                <w:p w:rsidR="00E67E30" w:rsidRPr="000A49A3" w:rsidRDefault="00E67E30">
                  <w:pPr>
                    <w:adjustRightInd w:val="0"/>
                    <w:snapToGrid w:val="0"/>
                    <w:jc w:val="center"/>
                    <w:rPr>
                      <w:rFonts w:ascii="Times New Roman" w:hAnsi="Times New Roman" w:cs="Times New Roman"/>
                      <w:szCs w:val="21"/>
                    </w:rPr>
                  </w:pPr>
                </w:p>
              </w:tc>
              <w:tc>
                <w:tcPr>
                  <w:tcW w:w="434" w:type="pct"/>
                  <w:vMerge/>
                  <w:vAlign w:val="center"/>
                </w:tcPr>
                <w:p w:rsidR="00E67E30" w:rsidRPr="000A49A3" w:rsidRDefault="00E67E30">
                  <w:pPr>
                    <w:adjustRightInd w:val="0"/>
                    <w:snapToGrid w:val="0"/>
                    <w:jc w:val="center"/>
                    <w:rPr>
                      <w:rFonts w:ascii="Times New Roman" w:hAnsi="Times New Roman" w:cs="Times New Roman"/>
                      <w:szCs w:val="21"/>
                    </w:rPr>
                  </w:pPr>
                </w:p>
              </w:tc>
              <w:tc>
                <w:tcPr>
                  <w:tcW w:w="425" w:type="pct"/>
                  <w:vMerge/>
                  <w:vAlign w:val="center"/>
                </w:tcPr>
                <w:p w:rsidR="00E67E30" w:rsidRPr="000A49A3" w:rsidRDefault="00E67E30">
                  <w:pPr>
                    <w:adjustRightInd w:val="0"/>
                    <w:snapToGrid w:val="0"/>
                    <w:jc w:val="center"/>
                    <w:rPr>
                      <w:rFonts w:ascii="Times New Roman" w:hAnsi="Times New Roman" w:cs="Times New Roman"/>
                      <w:szCs w:val="21"/>
                    </w:rPr>
                  </w:pPr>
                </w:p>
              </w:tc>
              <w:tc>
                <w:tcPr>
                  <w:tcW w:w="361"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环评</w:t>
                  </w:r>
                  <w:r w:rsidRPr="000A49A3">
                    <w:rPr>
                      <w:rFonts w:ascii="Times New Roman" w:hAnsi="Times New Roman" w:cs="Times New Roman" w:hint="eastAsia"/>
                      <w:szCs w:val="21"/>
                    </w:rPr>
                    <w:t>预计</w:t>
                  </w:r>
                </w:p>
              </w:tc>
              <w:tc>
                <w:tcPr>
                  <w:tcW w:w="606"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验收期间消耗量</w:t>
                  </w:r>
                </w:p>
              </w:tc>
              <w:tc>
                <w:tcPr>
                  <w:tcW w:w="492"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折合全年实际消耗量</w:t>
                  </w:r>
                </w:p>
              </w:tc>
              <w:tc>
                <w:tcPr>
                  <w:tcW w:w="432" w:type="pct"/>
                  <w:vMerge/>
                  <w:vAlign w:val="center"/>
                </w:tcPr>
                <w:p w:rsidR="00E67E30" w:rsidRPr="000A49A3" w:rsidRDefault="00E67E30">
                  <w:pPr>
                    <w:adjustRightInd w:val="0"/>
                    <w:snapToGrid w:val="0"/>
                    <w:jc w:val="center"/>
                    <w:rPr>
                      <w:rFonts w:ascii="Times New Roman" w:hAnsi="Times New Roman" w:cs="Times New Roman"/>
                      <w:szCs w:val="21"/>
                    </w:rPr>
                  </w:pPr>
                </w:p>
              </w:tc>
              <w:tc>
                <w:tcPr>
                  <w:tcW w:w="605"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环评</w:t>
                  </w:r>
                </w:p>
              </w:tc>
              <w:tc>
                <w:tcPr>
                  <w:tcW w:w="520"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实际建设</w:t>
                  </w:r>
                </w:p>
              </w:tc>
              <w:tc>
                <w:tcPr>
                  <w:tcW w:w="432" w:type="pct"/>
                  <w:vMerge/>
                  <w:vAlign w:val="center"/>
                </w:tcPr>
                <w:p w:rsidR="00E67E30" w:rsidRPr="000A49A3" w:rsidRDefault="00E67E30">
                  <w:pPr>
                    <w:adjustRightInd w:val="0"/>
                    <w:snapToGrid w:val="0"/>
                    <w:jc w:val="center"/>
                    <w:rPr>
                      <w:rFonts w:ascii="Times New Roman" w:hAnsi="Times New Roman" w:cs="Times New Roman"/>
                      <w:szCs w:val="21"/>
                    </w:rPr>
                  </w:pPr>
                </w:p>
              </w:tc>
              <w:tc>
                <w:tcPr>
                  <w:tcW w:w="346" w:type="pct"/>
                  <w:vMerge/>
                  <w:vAlign w:val="center"/>
                </w:tcPr>
                <w:p w:rsidR="00E67E30" w:rsidRPr="000A49A3" w:rsidRDefault="00E67E30">
                  <w:pPr>
                    <w:adjustRightInd w:val="0"/>
                    <w:snapToGrid w:val="0"/>
                    <w:jc w:val="center"/>
                    <w:rPr>
                      <w:rFonts w:ascii="Times New Roman" w:hAnsi="Times New Roman" w:cs="Times New Roman"/>
                      <w:szCs w:val="21"/>
                    </w:rPr>
                  </w:pPr>
                </w:p>
              </w:tc>
            </w:tr>
            <w:tr w:rsidR="00E67E30" w:rsidRPr="000A49A3">
              <w:trPr>
                <w:trHeight w:val="597"/>
                <w:jc w:val="center"/>
              </w:trPr>
              <w:tc>
                <w:tcPr>
                  <w:tcW w:w="347"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1</w:t>
                  </w:r>
                </w:p>
              </w:tc>
              <w:tc>
                <w:tcPr>
                  <w:tcW w:w="434"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水性脱漆剂</w:t>
                  </w:r>
                </w:p>
              </w:tc>
              <w:tc>
                <w:tcPr>
                  <w:tcW w:w="425"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0</w:t>
                  </w:r>
                </w:p>
              </w:tc>
              <w:tc>
                <w:tcPr>
                  <w:tcW w:w="361"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2.5</w:t>
                  </w:r>
                  <w:r w:rsidRPr="000A49A3">
                    <w:rPr>
                      <w:rFonts w:ascii="Times New Roman" w:hAnsi="Times New Roman" w:cs="Times New Roman"/>
                      <w:szCs w:val="21"/>
                    </w:rPr>
                    <w:t>吨</w:t>
                  </w:r>
                </w:p>
              </w:tc>
              <w:tc>
                <w:tcPr>
                  <w:tcW w:w="606"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7.93kg/d</w:t>
                  </w:r>
                </w:p>
              </w:tc>
              <w:tc>
                <w:tcPr>
                  <w:tcW w:w="492"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2.5</w:t>
                  </w:r>
                  <w:r w:rsidRPr="000A49A3">
                    <w:rPr>
                      <w:rFonts w:ascii="Times New Roman" w:hAnsi="Times New Roman" w:cs="Times New Roman"/>
                      <w:szCs w:val="21"/>
                    </w:rPr>
                    <w:t>吨</w:t>
                  </w:r>
                </w:p>
              </w:tc>
              <w:tc>
                <w:tcPr>
                  <w:tcW w:w="432"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0.3</w:t>
                  </w:r>
                  <w:r w:rsidRPr="000A49A3">
                    <w:rPr>
                      <w:rFonts w:ascii="Times New Roman" w:hAnsi="Times New Roman" w:cs="Times New Roman"/>
                      <w:szCs w:val="21"/>
                    </w:rPr>
                    <w:t>吨</w:t>
                  </w:r>
                </w:p>
              </w:tc>
              <w:tc>
                <w:tcPr>
                  <w:tcW w:w="605"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25kg/</w:t>
                  </w:r>
                  <w:r w:rsidRPr="000A49A3">
                    <w:rPr>
                      <w:rFonts w:ascii="Times New Roman" w:hAnsi="Times New Roman" w:cs="Times New Roman"/>
                      <w:szCs w:val="21"/>
                    </w:rPr>
                    <w:t>桶</w:t>
                  </w:r>
                </w:p>
              </w:tc>
              <w:tc>
                <w:tcPr>
                  <w:tcW w:w="520"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25kg/</w:t>
                  </w:r>
                  <w:r w:rsidRPr="000A49A3">
                    <w:rPr>
                      <w:rFonts w:ascii="Times New Roman" w:hAnsi="Times New Roman" w:cs="Times New Roman"/>
                      <w:szCs w:val="21"/>
                    </w:rPr>
                    <w:t>桶</w:t>
                  </w:r>
                </w:p>
              </w:tc>
              <w:tc>
                <w:tcPr>
                  <w:tcW w:w="432"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外购</w:t>
                  </w:r>
                </w:p>
              </w:tc>
              <w:tc>
                <w:tcPr>
                  <w:tcW w:w="346" w:type="pct"/>
                  <w:vMerge w:val="restar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清洗间</w:t>
                  </w:r>
                </w:p>
              </w:tc>
            </w:tr>
            <w:tr w:rsidR="00E67E30" w:rsidRPr="000A49A3">
              <w:trPr>
                <w:trHeight w:val="1020"/>
                <w:jc w:val="center"/>
              </w:trPr>
              <w:tc>
                <w:tcPr>
                  <w:tcW w:w="347"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2</w:t>
                  </w:r>
                </w:p>
              </w:tc>
              <w:tc>
                <w:tcPr>
                  <w:tcW w:w="434"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打包带</w:t>
                  </w:r>
                </w:p>
              </w:tc>
              <w:tc>
                <w:tcPr>
                  <w:tcW w:w="425"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0</w:t>
                  </w:r>
                </w:p>
              </w:tc>
              <w:tc>
                <w:tcPr>
                  <w:tcW w:w="361"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40</w:t>
                  </w:r>
                  <w:r w:rsidRPr="000A49A3">
                    <w:rPr>
                      <w:rFonts w:ascii="Times New Roman" w:hAnsi="Times New Roman" w:cs="Times New Roman"/>
                      <w:szCs w:val="21"/>
                    </w:rPr>
                    <w:t>捆</w:t>
                  </w:r>
                </w:p>
              </w:tc>
              <w:tc>
                <w:tcPr>
                  <w:tcW w:w="606"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0.13</w:t>
                  </w:r>
                  <w:r w:rsidRPr="000A49A3">
                    <w:rPr>
                      <w:rFonts w:ascii="Times New Roman" w:hAnsi="Times New Roman" w:cs="Times New Roman"/>
                      <w:szCs w:val="21"/>
                    </w:rPr>
                    <w:t>捆</w:t>
                  </w:r>
                  <w:r w:rsidRPr="000A49A3">
                    <w:rPr>
                      <w:rFonts w:ascii="Times New Roman" w:hAnsi="Times New Roman" w:cs="Times New Roman"/>
                      <w:szCs w:val="21"/>
                    </w:rPr>
                    <w:t>/d</w:t>
                  </w:r>
                </w:p>
              </w:tc>
              <w:tc>
                <w:tcPr>
                  <w:tcW w:w="492"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40</w:t>
                  </w:r>
                  <w:r w:rsidRPr="000A49A3">
                    <w:rPr>
                      <w:rFonts w:ascii="Times New Roman" w:hAnsi="Times New Roman" w:cs="Times New Roman"/>
                      <w:szCs w:val="21"/>
                    </w:rPr>
                    <w:t>捆</w:t>
                  </w:r>
                </w:p>
              </w:tc>
              <w:tc>
                <w:tcPr>
                  <w:tcW w:w="432"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5</w:t>
                  </w:r>
                  <w:r w:rsidRPr="000A49A3">
                    <w:rPr>
                      <w:rFonts w:ascii="Times New Roman" w:hAnsi="Times New Roman" w:cs="Times New Roman"/>
                      <w:szCs w:val="21"/>
                    </w:rPr>
                    <w:t>捆</w:t>
                  </w:r>
                </w:p>
              </w:tc>
              <w:tc>
                <w:tcPr>
                  <w:tcW w:w="605"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100m/</w:t>
                  </w:r>
                  <w:r w:rsidRPr="000A49A3">
                    <w:rPr>
                      <w:rFonts w:ascii="Times New Roman" w:hAnsi="Times New Roman" w:cs="Times New Roman"/>
                      <w:szCs w:val="21"/>
                    </w:rPr>
                    <w:t>捆</w:t>
                  </w:r>
                </w:p>
              </w:tc>
              <w:tc>
                <w:tcPr>
                  <w:tcW w:w="520"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100m/</w:t>
                  </w:r>
                  <w:r w:rsidRPr="000A49A3">
                    <w:rPr>
                      <w:rFonts w:ascii="Times New Roman" w:hAnsi="Times New Roman" w:cs="Times New Roman"/>
                      <w:szCs w:val="21"/>
                    </w:rPr>
                    <w:t>捆</w:t>
                  </w:r>
                </w:p>
              </w:tc>
              <w:tc>
                <w:tcPr>
                  <w:tcW w:w="432"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外购</w:t>
                  </w:r>
                </w:p>
              </w:tc>
              <w:tc>
                <w:tcPr>
                  <w:tcW w:w="346" w:type="pct"/>
                  <w:vMerge/>
                  <w:vAlign w:val="center"/>
                </w:tcPr>
                <w:p w:rsidR="00E67E30" w:rsidRPr="000A49A3" w:rsidRDefault="00E67E30">
                  <w:pPr>
                    <w:adjustRightInd w:val="0"/>
                    <w:snapToGrid w:val="0"/>
                    <w:jc w:val="center"/>
                    <w:rPr>
                      <w:rFonts w:ascii="Times New Roman" w:hAnsi="Times New Roman" w:cs="Times New Roman"/>
                      <w:szCs w:val="21"/>
                    </w:rPr>
                  </w:pPr>
                </w:p>
              </w:tc>
            </w:tr>
            <w:tr w:rsidR="00E67E30" w:rsidRPr="000A49A3">
              <w:trPr>
                <w:trHeight w:val="1034"/>
                <w:jc w:val="center"/>
              </w:trPr>
              <w:tc>
                <w:tcPr>
                  <w:tcW w:w="347"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3</w:t>
                  </w:r>
                </w:p>
              </w:tc>
              <w:tc>
                <w:tcPr>
                  <w:tcW w:w="434"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缠绕膜</w:t>
                  </w:r>
                </w:p>
              </w:tc>
              <w:tc>
                <w:tcPr>
                  <w:tcW w:w="425"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0</w:t>
                  </w:r>
                </w:p>
              </w:tc>
              <w:tc>
                <w:tcPr>
                  <w:tcW w:w="361"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20</w:t>
                  </w:r>
                  <w:r w:rsidRPr="000A49A3">
                    <w:rPr>
                      <w:rFonts w:ascii="Times New Roman" w:hAnsi="Times New Roman" w:cs="Times New Roman"/>
                      <w:szCs w:val="21"/>
                    </w:rPr>
                    <w:t>捆</w:t>
                  </w:r>
                </w:p>
              </w:tc>
              <w:tc>
                <w:tcPr>
                  <w:tcW w:w="606"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0.063</w:t>
                  </w:r>
                  <w:r w:rsidRPr="000A49A3">
                    <w:rPr>
                      <w:rFonts w:ascii="Times New Roman" w:hAnsi="Times New Roman" w:cs="Times New Roman"/>
                      <w:szCs w:val="21"/>
                    </w:rPr>
                    <w:t>捆</w:t>
                  </w:r>
                  <w:r w:rsidRPr="000A49A3">
                    <w:rPr>
                      <w:rFonts w:ascii="Times New Roman" w:hAnsi="Times New Roman" w:cs="Times New Roman"/>
                      <w:szCs w:val="21"/>
                    </w:rPr>
                    <w:t>/d</w:t>
                  </w:r>
                </w:p>
              </w:tc>
              <w:tc>
                <w:tcPr>
                  <w:tcW w:w="492"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20</w:t>
                  </w:r>
                  <w:r w:rsidRPr="000A49A3">
                    <w:rPr>
                      <w:rFonts w:ascii="Times New Roman" w:hAnsi="Times New Roman" w:cs="Times New Roman"/>
                      <w:szCs w:val="21"/>
                    </w:rPr>
                    <w:t>捆</w:t>
                  </w:r>
                </w:p>
              </w:tc>
              <w:tc>
                <w:tcPr>
                  <w:tcW w:w="432"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5</w:t>
                  </w:r>
                  <w:r w:rsidRPr="000A49A3">
                    <w:rPr>
                      <w:rFonts w:ascii="Times New Roman" w:hAnsi="Times New Roman" w:cs="Times New Roman"/>
                      <w:szCs w:val="21"/>
                    </w:rPr>
                    <w:t>捆</w:t>
                  </w:r>
                </w:p>
              </w:tc>
              <w:tc>
                <w:tcPr>
                  <w:tcW w:w="605"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100m/</w:t>
                  </w:r>
                  <w:r w:rsidRPr="000A49A3">
                    <w:rPr>
                      <w:rFonts w:ascii="Times New Roman" w:hAnsi="Times New Roman" w:cs="Times New Roman"/>
                      <w:szCs w:val="21"/>
                    </w:rPr>
                    <w:t>捆</w:t>
                  </w:r>
                </w:p>
              </w:tc>
              <w:tc>
                <w:tcPr>
                  <w:tcW w:w="520"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100m/</w:t>
                  </w:r>
                  <w:r w:rsidRPr="000A49A3">
                    <w:rPr>
                      <w:rFonts w:ascii="Times New Roman" w:hAnsi="Times New Roman" w:cs="Times New Roman"/>
                      <w:szCs w:val="21"/>
                    </w:rPr>
                    <w:t>捆</w:t>
                  </w:r>
                </w:p>
              </w:tc>
              <w:tc>
                <w:tcPr>
                  <w:tcW w:w="432" w:type="pct"/>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外购</w:t>
                  </w:r>
                </w:p>
              </w:tc>
              <w:tc>
                <w:tcPr>
                  <w:tcW w:w="346" w:type="pct"/>
                  <w:vMerge/>
                  <w:vAlign w:val="center"/>
                </w:tcPr>
                <w:p w:rsidR="00E67E30" w:rsidRPr="000A49A3" w:rsidRDefault="00E67E30">
                  <w:pPr>
                    <w:adjustRightInd w:val="0"/>
                    <w:snapToGrid w:val="0"/>
                    <w:jc w:val="center"/>
                    <w:rPr>
                      <w:rFonts w:ascii="Times New Roman" w:hAnsi="Times New Roman" w:cs="Times New Roman"/>
                      <w:szCs w:val="21"/>
                    </w:rPr>
                  </w:pPr>
                </w:p>
              </w:tc>
            </w:tr>
          </w:tbl>
          <w:p w:rsidR="00E67E30" w:rsidRPr="000A49A3" w:rsidRDefault="00047407">
            <w:pPr>
              <w:spacing w:line="360" w:lineRule="auto"/>
              <w:ind w:firstLineChars="200" w:firstLine="480"/>
              <w:rPr>
                <w:rFonts w:ascii="Times New Roman" w:hAnsi="Times New Roman" w:cs="Times New Roman"/>
                <w:bCs/>
                <w:sz w:val="24"/>
                <w:szCs w:val="24"/>
              </w:rPr>
            </w:pPr>
            <w:r w:rsidRPr="000A49A3">
              <w:rPr>
                <w:rFonts w:ascii="Times New Roman" w:hAnsi="Times New Roman" w:cs="Times New Roman"/>
                <w:bCs/>
                <w:sz w:val="24"/>
                <w:szCs w:val="24"/>
              </w:rPr>
              <w:t>本项目原材料使用种类与环评一致，包装形式及总量均不变。</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本项目技改设备实际建设情况：</w:t>
            </w:r>
          </w:p>
          <w:p w:rsidR="00E67E30" w:rsidRPr="000A49A3" w:rsidRDefault="00047407">
            <w:pPr>
              <w:spacing w:line="360" w:lineRule="auto"/>
              <w:jc w:val="center"/>
              <w:rPr>
                <w:rFonts w:ascii="Times New Roman" w:hAnsi="Times New Roman" w:cs="Times New Roman"/>
                <w:bCs/>
                <w:sz w:val="24"/>
                <w:szCs w:val="24"/>
              </w:rPr>
            </w:pPr>
            <w:r w:rsidRPr="000A49A3">
              <w:rPr>
                <w:rFonts w:ascii="Times New Roman" w:hAnsi="Times New Roman" w:cs="Times New Roman"/>
                <w:bCs/>
                <w:sz w:val="24"/>
                <w:szCs w:val="24"/>
              </w:rPr>
              <w:t>表</w:t>
            </w:r>
            <w:r w:rsidRPr="000A49A3">
              <w:rPr>
                <w:rFonts w:ascii="Times New Roman" w:hAnsi="Times New Roman" w:cs="Times New Roman"/>
                <w:bCs/>
                <w:sz w:val="24"/>
                <w:szCs w:val="24"/>
              </w:rPr>
              <w:t xml:space="preserve">2-7   </w:t>
            </w:r>
            <w:r w:rsidRPr="000A49A3">
              <w:rPr>
                <w:rFonts w:ascii="Times New Roman" w:hAnsi="Times New Roman" w:cs="Times New Roman"/>
                <w:bCs/>
                <w:sz w:val="24"/>
                <w:szCs w:val="24"/>
              </w:rPr>
              <w:t>本次扩建项目生产设备与环评对比情况表</w:t>
            </w:r>
          </w:p>
          <w:tbl>
            <w:tblPr>
              <w:tblW w:w="8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
              <w:gridCol w:w="715"/>
              <w:gridCol w:w="1367"/>
              <w:gridCol w:w="2930"/>
              <w:gridCol w:w="497"/>
              <w:gridCol w:w="497"/>
              <w:gridCol w:w="498"/>
              <w:gridCol w:w="751"/>
              <w:gridCol w:w="1004"/>
            </w:tblGrid>
            <w:tr w:rsidR="00E67E30" w:rsidRPr="000A49A3">
              <w:trPr>
                <w:gridBefore w:val="1"/>
                <w:wBefore w:w="16" w:type="dxa"/>
                <w:trHeight w:val="402"/>
                <w:jc w:val="center"/>
              </w:trPr>
              <w:tc>
                <w:tcPr>
                  <w:tcW w:w="715" w:type="dxa"/>
                  <w:vMerge w:val="restart"/>
                  <w:tcBorders>
                    <w:top w:val="single" w:sz="4" w:space="0" w:color="000000"/>
                    <w:left w:val="single" w:sz="4" w:space="0" w:color="000000"/>
                    <w:right w:val="single" w:sz="4" w:space="0" w:color="000000"/>
                  </w:tcBorders>
                  <w:tcMar>
                    <w:top w:w="6" w:type="dxa"/>
                    <w:left w:w="6" w:type="dxa"/>
                    <w:bottom w:w="0" w:type="dxa"/>
                    <w:right w:w="6" w:type="dxa"/>
                  </w:tcMar>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序号</w:t>
                  </w:r>
                </w:p>
              </w:tc>
              <w:tc>
                <w:tcPr>
                  <w:tcW w:w="1367" w:type="dxa"/>
                  <w:vMerge w:val="restart"/>
                  <w:tcBorders>
                    <w:top w:val="single" w:sz="4" w:space="0" w:color="000000"/>
                    <w:left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设备名称</w:t>
                  </w:r>
                </w:p>
              </w:tc>
              <w:tc>
                <w:tcPr>
                  <w:tcW w:w="2930" w:type="dxa"/>
                  <w:vMerge w:val="restart"/>
                  <w:tcBorders>
                    <w:top w:val="single" w:sz="4" w:space="0" w:color="000000"/>
                    <w:left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规格</w:t>
                  </w:r>
                </w:p>
              </w:tc>
              <w:tc>
                <w:tcPr>
                  <w:tcW w:w="994" w:type="dxa"/>
                  <w:gridSpan w:val="2"/>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数量</w:t>
                  </w:r>
                </w:p>
              </w:tc>
              <w:tc>
                <w:tcPr>
                  <w:tcW w:w="498" w:type="dxa"/>
                  <w:vMerge w:val="restart"/>
                  <w:tcBorders>
                    <w:top w:val="single" w:sz="4" w:space="0" w:color="000000"/>
                    <w:left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单位</w:t>
                  </w:r>
                </w:p>
              </w:tc>
              <w:tc>
                <w:tcPr>
                  <w:tcW w:w="751" w:type="dxa"/>
                  <w:vMerge w:val="restart"/>
                  <w:tcBorders>
                    <w:top w:val="single" w:sz="4" w:space="0" w:color="000000"/>
                    <w:left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位置</w:t>
                  </w:r>
                </w:p>
              </w:tc>
              <w:tc>
                <w:tcPr>
                  <w:tcW w:w="1004" w:type="dxa"/>
                  <w:vMerge w:val="restart"/>
                  <w:tcBorders>
                    <w:top w:val="single" w:sz="4" w:space="0" w:color="000000"/>
                    <w:left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备注</w:t>
                  </w:r>
                </w:p>
              </w:tc>
            </w:tr>
            <w:tr w:rsidR="00E67E30" w:rsidRPr="000A49A3">
              <w:trPr>
                <w:gridBefore w:val="1"/>
                <w:wBefore w:w="16" w:type="dxa"/>
                <w:trHeight w:val="402"/>
                <w:jc w:val="center"/>
              </w:trPr>
              <w:tc>
                <w:tcPr>
                  <w:tcW w:w="715" w:type="dxa"/>
                  <w:vMerge/>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1367" w:type="dxa"/>
                  <w:vMerge/>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widowControl/>
                    <w:jc w:val="center"/>
                    <w:textAlignment w:val="top"/>
                    <w:rPr>
                      <w:rFonts w:ascii="Times New Roman" w:hAnsi="Times New Roman" w:cs="Times New Roman"/>
                      <w:kern w:val="0"/>
                      <w:szCs w:val="21"/>
                    </w:rPr>
                  </w:pPr>
                </w:p>
              </w:tc>
              <w:tc>
                <w:tcPr>
                  <w:tcW w:w="2930" w:type="dxa"/>
                  <w:vMerge/>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widowControl/>
                    <w:jc w:val="center"/>
                    <w:textAlignment w:val="top"/>
                    <w:rPr>
                      <w:rFonts w:ascii="Times New Roman" w:hAnsi="Times New Roman" w:cs="Times New Roman"/>
                      <w:kern w:val="0"/>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adjustRightInd w:val="0"/>
                    <w:snapToGrid w:val="0"/>
                    <w:jc w:val="center"/>
                    <w:rPr>
                      <w:rFonts w:ascii="Times New Roman" w:hAnsi="Times New Roman" w:cs="Times New Roman"/>
                      <w:szCs w:val="21"/>
                    </w:rPr>
                  </w:pPr>
                  <w:r w:rsidRPr="000A49A3">
                    <w:rPr>
                      <w:rFonts w:ascii="Times New Roman" w:hAnsi="Times New Roman" w:cs="Times New Roman"/>
                      <w:szCs w:val="21"/>
                    </w:rPr>
                    <w:t>环</w:t>
                  </w:r>
                  <w:proofErr w:type="gramStart"/>
                  <w:r w:rsidRPr="000A49A3">
                    <w:rPr>
                      <w:rFonts w:ascii="Times New Roman" w:hAnsi="Times New Roman" w:cs="Times New Roman"/>
                      <w:szCs w:val="21"/>
                    </w:rPr>
                    <w:t>评规划</w:t>
                  </w:r>
                  <w:proofErr w:type="gramEnd"/>
                  <w:r w:rsidRPr="000A49A3">
                    <w:rPr>
                      <w:rFonts w:ascii="Times New Roman" w:hAnsi="Times New Roman" w:cs="Times New Roman"/>
                      <w:szCs w:val="21"/>
                    </w:rPr>
                    <w:t>数量</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adjustRightInd w:val="0"/>
                    <w:snapToGrid w:val="0"/>
                    <w:jc w:val="center"/>
                    <w:rPr>
                      <w:rFonts w:ascii="Times New Roman" w:hAnsi="Times New Roman" w:cs="Times New Roman"/>
                      <w:szCs w:val="21"/>
                      <w:highlight w:val="yellow"/>
                    </w:rPr>
                  </w:pPr>
                  <w:r w:rsidRPr="000A49A3">
                    <w:rPr>
                      <w:rFonts w:ascii="Times New Roman" w:hAnsi="Times New Roman" w:cs="Times New Roman"/>
                      <w:szCs w:val="21"/>
                    </w:rPr>
                    <w:t>实际新增数量</w:t>
                  </w:r>
                </w:p>
              </w:tc>
              <w:tc>
                <w:tcPr>
                  <w:tcW w:w="498" w:type="dxa"/>
                  <w:vMerge/>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widowControl/>
                    <w:jc w:val="center"/>
                    <w:textAlignment w:val="top"/>
                    <w:rPr>
                      <w:rFonts w:ascii="Times New Roman" w:hAnsi="Times New Roman" w:cs="Times New Roman"/>
                      <w:kern w:val="0"/>
                      <w:szCs w:val="21"/>
                    </w:rPr>
                  </w:pPr>
                </w:p>
              </w:tc>
              <w:tc>
                <w:tcPr>
                  <w:tcW w:w="751" w:type="dxa"/>
                  <w:vMerge/>
                  <w:tcBorders>
                    <w:left w:val="single" w:sz="4" w:space="0" w:color="000000"/>
                    <w:bottom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vMerge/>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widowControl/>
                    <w:jc w:val="center"/>
                    <w:textAlignment w:val="top"/>
                    <w:rPr>
                      <w:rFonts w:ascii="Times New Roman" w:hAnsi="Times New Roman" w:cs="Times New Roman"/>
                      <w:kern w:val="0"/>
                      <w:szCs w:val="21"/>
                    </w:rPr>
                  </w:pPr>
                </w:p>
              </w:tc>
            </w:tr>
            <w:tr w:rsidR="00E67E30" w:rsidRPr="000A49A3">
              <w:trPr>
                <w:gridBefore w:val="1"/>
                <w:wBefore w:w="16" w:type="dxa"/>
                <w:trHeight w:val="402"/>
                <w:jc w:val="center"/>
              </w:trPr>
              <w:tc>
                <w:tcPr>
                  <w:tcW w:w="8259" w:type="dxa"/>
                  <w:gridSpan w:val="8"/>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b/>
                      <w:kern w:val="0"/>
                      <w:szCs w:val="21"/>
                    </w:rPr>
                    <w:t>污泥干化设备</w:t>
                  </w:r>
                </w:p>
              </w:tc>
            </w:tr>
            <w:tr w:rsidR="00E67E30" w:rsidRPr="000A49A3">
              <w:trPr>
                <w:trHeight w:val="402"/>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一</w:t>
                  </w:r>
                  <w:proofErr w:type="gramEnd"/>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现场配套设备</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751" w:type="dxa"/>
                  <w:vMerge w:val="restart"/>
                  <w:tcBorders>
                    <w:top w:val="single" w:sz="4" w:space="0" w:color="000000"/>
                    <w:left w:val="single" w:sz="4" w:space="0" w:color="000000"/>
                    <w:right w:val="single" w:sz="4" w:space="0" w:color="000000"/>
                  </w:tcBorders>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干化间</w:t>
                  </w: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冷却塔</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8m³/h</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座</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冷却塔水泵</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CDL8-18-0.75kW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一用</w:t>
                  </w:r>
                  <w:proofErr w:type="gramStart"/>
                  <w:r w:rsidRPr="000A49A3">
                    <w:rPr>
                      <w:rFonts w:ascii="Times New Roman" w:hAnsi="Times New Roman" w:cs="Times New Roman"/>
                      <w:kern w:val="0"/>
                      <w:szCs w:val="21"/>
                    </w:rPr>
                    <w:t>一</w:t>
                  </w:r>
                  <w:proofErr w:type="gramEnd"/>
                  <w:r w:rsidRPr="000A49A3">
                    <w:rPr>
                      <w:rFonts w:ascii="Times New Roman" w:hAnsi="Times New Roman" w:cs="Times New Roman"/>
                      <w:kern w:val="0"/>
                      <w:szCs w:val="21"/>
                    </w:rPr>
                    <w:t>备</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3</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保温水箱</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10m³ sus304</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保温水箱电加热器</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30kW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324"/>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5</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换热水泵</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CHL12-2</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一用</w:t>
                  </w:r>
                  <w:proofErr w:type="gramStart"/>
                  <w:r w:rsidRPr="000A49A3">
                    <w:rPr>
                      <w:rFonts w:ascii="Times New Roman" w:hAnsi="Times New Roman" w:cs="Times New Roman"/>
                      <w:kern w:val="0"/>
                      <w:szCs w:val="21"/>
                    </w:rPr>
                    <w:t>一</w:t>
                  </w:r>
                  <w:proofErr w:type="gramEnd"/>
                  <w:r w:rsidRPr="000A49A3">
                    <w:rPr>
                      <w:rFonts w:ascii="Times New Roman" w:hAnsi="Times New Roman" w:cs="Times New Roman"/>
                      <w:kern w:val="0"/>
                      <w:szCs w:val="21"/>
                    </w:rPr>
                    <w:t>备</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6</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污泥电</w:t>
                  </w:r>
                  <w:proofErr w:type="gramEnd"/>
                  <w:r w:rsidRPr="000A49A3">
                    <w:rPr>
                      <w:rFonts w:ascii="Times New Roman" w:hAnsi="Times New Roman" w:cs="Times New Roman"/>
                      <w:kern w:val="0"/>
                      <w:szCs w:val="21"/>
                    </w:rPr>
                    <w:t>强磁筛选系统</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L4500*H400*W500 1.5kw sus304</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vMerge w:val="restart"/>
                  <w:tcBorders>
                    <w:top w:val="single" w:sz="4" w:space="0" w:color="000000"/>
                    <w:left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改为人工筛除</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7</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污泥磁体探测系统</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vMerge/>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widowControl/>
                    <w:jc w:val="center"/>
                    <w:textAlignment w:val="top"/>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lastRenderedPageBreak/>
                    <w:t>8</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铁器收集箱</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PP</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个</w:t>
                  </w:r>
                  <w:proofErr w:type="gramEnd"/>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9</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污泥破碎配料系统</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L1500*300*300+Φ600*H1200 3kw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定制</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hint="eastAsia"/>
                      <w:kern w:val="0"/>
                      <w:szCs w:val="21"/>
                    </w:rPr>
                    <w:t>10</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冷却风机</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kern w:val="0"/>
                      <w:szCs w:val="21"/>
                    </w:rPr>
                  </w:pPr>
                  <w:r w:rsidRPr="000A49A3">
                    <w:rPr>
                      <w:kern w:val="0"/>
                      <w:sz w:val="24"/>
                    </w:rPr>
                    <w:t>GKF-5.5kW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hint="eastAsia"/>
                      <w:kern w:val="0"/>
                      <w:szCs w:val="21"/>
                    </w:rPr>
                    <w:t>0</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hint="eastAsia"/>
                      <w:kern w:val="0"/>
                      <w:szCs w:val="21"/>
                    </w:rPr>
                    <w:t>3</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定制</w:t>
                  </w:r>
                </w:p>
              </w:tc>
            </w:tr>
            <w:tr w:rsidR="00E67E30" w:rsidRPr="000A49A3">
              <w:trPr>
                <w:trHeight w:val="402"/>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二</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污泥进出</w:t>
                  </w:r>
                  <w:proofErr w:type="gramStart"/>
                  <w:r w:rsidRPr="000A49A3">
                    <w:rPr>
                      <w:rFonts w:ascii="Times New Roman" w:hAnsi="Times New Roman" w:cs="Times New Roman"/>
                      <w:kern w:val="0"/>
                      <w:szCs w:val="21"/>
                    </w:rPr>
                    <w:t>料设备</w:t>
                  </w:r>
                  <w:proofErr w:type="gramEnd"/>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E67E30">
                  <w:pPr>
                    <w:jc w:val="center"/>
                    <w:rPr>
                      <w:rFonts w:ascii="Times New Roman" w:hAnsi="Times New Roman" w:cs="Times New Roman"/>
                      <w:szCs w:val="21"/>
                    </w:rPr>
                  </w:pP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湿料输送装置</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L4300*H3000*W524mm sus304</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定制</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干料输送装置</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Φ600*H1200 0.75kw sus304</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定制</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3</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干料输送装置</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Φ600*H3500 0.75kw sus304</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定制</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湿料斗带</w:t>
                  </w:r>
                  <w:proofErr w:type="gramStart"/>
                  <w:r w:rsidRPr="000A49A3">
                    <w:rPr>
                      <w:rFonts w:ascii="Times New Roman" w:hAnsi="Times New Roman" w:cs="Times New Roman"/>
                      <w:kern w:val="0"/>
                      <w:szCs w:val="21"/>
                    </w:rPr>
                    <w:t>搅拌破拱</w:t>
                  </w:r>
                  <w:proofErr w:type="gramEnd"/>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6m³ sus304 5mm</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kern w:val="0"/>
                      <w:szCs w:val="21"/>
                    </w:rPr>
                    <w:t>不需要搅拌</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5</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称重装置</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6</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电动上</w:t>
                  </w:r>
                  <w:proofErr w:type="gramEnd"/>
                  <w:r w:rsidRPr="000A49A3">
                    <w:rPr>
                      <w:rFonts w:ascii="Times New Roman" w:hAnsi="Times New Roman" w:cs="Times New Roman"/>
                      <w:kern w:val="0"/>
                      <w:szCs w:val="21"/>
                    </w:rPr>
                    <w:t>料车</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36"/>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7</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干料仓</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 xml:space="preserve">L2000*H3000*W1000mm sus304                                   </w:t>
                  </w:r>
                  <w:r w:rsidRPr="000A49A3">
                    <w:rPr>
                      <w:rFonts w:ascii="Times New Roman" w:hAnsi="Times New Roman" w:cs="Times New Roman"/>
                      <w:kern w:val="0"/>
                      <w:szCs w:val="21"/>
                    </w:rPr>
                    <w:t>星型</w:t>
                  </w:r>
                  <w:proofErr w:type="gramStart"/>
                  <w:r w:rsidRPr="000A49A3">
                    <w:rPr>
                      <w:rFonts w:ascii="Times New Roman" w:hAnsi="Times New Roman" w:cs="Times New Roman"/>
                      <w:kern w:val="0"/>
                      <w:szCs w:val="21"/>
                    </w:rPr>
                    <w:t>卸灰阀下料</w:t>
                  </w:r>
                  <w:proofErr w:type="gramEnd"/>
                  <w:r w:rsidRPr="000A49A3">
                    <w:rPr>
                      <w:rFonts w:ascii="Times New Roman" w:hAnsi="Times New Roman" w:cs="Times New Roman"/>
                      <w:kern w:val="0"/>
                      <w:szCs w:val="21"/>
                    </w:rPr>
                    <w:t>机</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定制</w:t>
                  </w:r>
                </w:p>
              </w:tc>
            </w:tr>
            <w:tr w:rsidR="00E67E30" w:rsidRPr="000A49A3">
              <w:trPr>
                <w:trHeight w:val="402"/>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三</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烘干主机部分</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E67E30">
                  <w:pPr>
                    <w:jc w:val="center"/>
                    <w:rPr>
                      <w:rFonts w:ascii="Times New Roman" w:hAnsi="Times New Roman" w:cs="Times New Roman"/>
                      <w:szCs w:val="21"/>
                    </w:rPr>
                  </w:pP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1397"/>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不锈钢主机箱体</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主体</w:t>
                  </w:r>
                  <w:r w:rsidRPr="000A49A3">
                    <w:rPr>
                      <w:rFonts w:ascii="Times New Roman" w:hAnsi="Times New Roman" w:cs="Times New Roman"/>
                      <w:kern w:val="0"/>
                      <w:szCs w:val="21"/>
                    </w:rPr>
                    <w:t>sus304,</w:t>
                  </w:r>
                  <w:proofErr w:type="gramStart"/>
                  <w:r w:rsidRPr="000A49A3">
                    <w:rPr>
                      <w:rFonts w:ascii="Times New Roman" w:hAnsi="Times New Roman" w:cs="Times New Roman"/>
                      <w:kern w:val="0"/>
                      <w:szCs w:val="21"/>
                    </w:rPr>
                    <w:t>含可开门</w:t>
                  </w:r>
                  <w:proofErr w:type="gramEnd"/>
                  <w:r w:rsidRPr="000A49A3">
                    <w:rPr>
                      <w:rFonts w:ascii="Times New Roman" w:hAnsi="Times New Roman" w:cs="Times New Roman"/>
                      <w:kern w:val="0"/>
                      <w:szCs w:val="21"/>
                    </w:rPr>
                    <w:t>、观察口等</w:t>
                  </w:r>
                  <w:r w:rsidRPr="000A49A3">
                    <w:rPr>
                      <w:rFonts w:ascii="Times New Roman" w:hAnsi="Times New Roman" w:cs="Times New Roman"/>
                      <w:kern w:val="0"/>
                      <w:szCs w:val="21"/>
                    </w:rPr>
                    <w:t>7200*2400*2500mm,</w:t>
                  </w:r>
                  <w:r w:rsidRPr="000A49A3">
                    <w:rPr>
                      <w:rFonts w:ascii="Times New Roman" w:hAnsi="Times New Roman" w:cs="Times New Roman"/>
                      <w:kern w:val="0"/>
                      <w:szCs w:val="21"/>
                    </w:rPr>
                    <w:t>定制</w:t>
                  </w:r>
                  <w:proofErr w:type="gramStart"/>
                  <w:r w:rsidRPr="000A49A3">
                    <w:rPr>
                      <w:rFonts w:ascii="Times New Roman" w:hAnsi="Times New Roman" w:cs="Times New Roman"/>
                      <w:kern w:val="0"/>
                      <w:szCs w:val="21"/>
                    </w:rPr>
                    <w:t>泄爆门、泄爆片</w:t>
                  </w:r>
                  <w:proofErr w:type="gramEnd"/>
                  <w:r w:rsidRPr="000A49A3">
                    <w:rPr>
                      <w:rFonts w:ascii="Times New Roman" w:hAnsi="Times New Roman" w:cs="Times New Roman"/>
                      <w:kern w:val="0"/>
                      <w:szCs w:val="21"/>
                    </w:rPr>
                    <w:t>、内部喷淋灭火</w:t>
                  </w:r>
                </w:p>
              </w:tc>
              <w:tc>
                <w:tcPr>
                  <w:tcW w:w="497" w:type="dxa"/>
                  <w:tcBorders>
                    <w:top w:val="single" w:sz="4" w:space="0" w:color="000000"/>
                    <w:left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个</w:t>
                  </w:r>
                  <w:proofErr w:type="gramEnd"/>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定制纳米防腐涂层</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制热模块</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丹佛斯低温热泵</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纳米防腐涂层</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3</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冷却模块</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亲水铝翅片冷凝器</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纳米防腐涂层</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换热器</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200kW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纳米防腐涂层</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5</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防爆</w:t>
                  </w:r>
                  <w:proofErr w:type="gramStart"/>
                  <w:r w:rsidRPr="000A49A3">
                    <w:rPr>
                      <w:rFonts w:ascii="Times New Roman" w:hAnsi="Times New Roman" w:cs="Times New Roman"/>
                      <w:kern w:val="0"/>
                      <w:szCs w:val="21"/>
                    </w:rPr>
                    <w:t>热风机</w:t>
                  </w:r>
                  <w:proofErr w:type="gramEnd"/>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5.5kW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6</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内循环风机</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0.55kW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9</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9</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7</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物料传送</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宽</w:t>
                  </w:r>
                  <w:r w:rsidRPr="000A49A3">
                    <w:rPr>
                      <w:rFonts w:ascii="Times New Roman" w:hAnsi="Times New Roman" w:cs="Times New Roman"/>
                      <w:kern w:val="0"/>
                      <w:szCs w:val="21"/>
                    </w:rPr>
                    <w:t xml:space="preserve"> 1200mm SUS304</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米</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noWrap/>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8</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破拱切</w:t>
                  </w:r>
                  <w:proofErr w:type="gramEnd"/>
                  <w:r w:rsidRPr="000A49A3">
                    <w:rPr>
                      <w:rFonts w:ascii="Times New Roman" w:hAnsi="Times New Roman" w:cs="Times New Roman"/>
                      <w:kern w:val="0"/>
                      <w:szCs w:val="21"/>
                    </w:rPr>
                    <w:t>条装置</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加强加厚型电动退刀</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漆渣专用</w:t>
                  </w:r>
                  <w:proofErr w:type="gramEnd"/>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9</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温度传感器</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2</w:t>
                  </w:r>
                </w:p>
              </w:tc>
              <w:tc>
                <w:tcPr>
                  <w:tcW w:w="497" w:type="dxa"/>
                  <w:tcBorders>
                    <w:top w:val="single" w:sz="4" w:space="0" w:color="000000"/>
                    <w:left w:val="single" w:sz="4" w:space="0" w:color="000000"/>
                    <w:bottom w:val="single" w:sz="4" w:space="0" w:color="000000"/>
                    <w:right w:val="single" w:sz="4" w:space="0" w:color="000000"/>
                  </w:tcBorders>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2</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个</w:t>
                  </w:r>
                  <w:proofErr w:type="gramEnd"/>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10</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湿度传感器</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个</w:t>
                  </w:r>
                  <w:proofErr w:type="gramEnd"/>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11</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风速传感器</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个</w:t>
                  </w:r>
                  <w:proofErr w:type="gramEnd"/>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12</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物料传感器</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个</w:t>
                  </w:r>
                  <w:proofErr w:type="gramEnd"/>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13</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环温热风机</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20kW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个</w:t>
                  </w:r>
                  <w:proofErr w:type="gramEnd"/>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冬季低</w:t>
                  </w:r>
                  <w:proofErr w:type="gramStart"/>
                  <w:r w:rsidRPr="000A49A3">
                    <w:rPr>
                      <w:rFonts w:ascii="Times New Roman" w:hAnsi="Times New Roman" w:cs="Times New Roman"/>
                      <w:kern w:val="0"/>
                      <w:szCs w:val="21"/>
                    </w:rPr>
                    <w:t>环温加</w:t>
                  </w:r>
                  <w:proofErr w:type="gramEnd"/>
                </w:p>
              </w:tc>
            </w:tr>
            <w:tr w:rsidR="00E67E30" w:rsidRPr="000A49A3">
              <w:trPr>
                <w:trHeight w:val="402"/>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四</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电控</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E67E30">
                  <w:pPr>
                    <w:jc w:val="center"/>
                    <w:rPr>
                      <w:rFonts w:ascii="Times New Roman" w:hAnsi="Times New Roman" w:cs="Times New Roman"/>
                      <w:szCs w:val="21"/>
                    </w:rPr>
                  </w:pP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lastRenderedPageBreak/>
                    <w:t>1</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配电及自动控制系统</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施耐德电气</w:t>
                  </w:r>
                  <w:r w:rsidRPr="000A49A3">
                    <w:rPr>
                      <w:rFonts w:ascii="Times New Roman" w:hAnsi="Times New Roman" w:cs="Times New Roman"/>
                      <w:kern w:val="0"/>
                      <w:szCs w:val="21"/>
                    </w:rPr>
                    <w:t>+</w:t>
                  </w:r>
                  <w:r w:rsidRPr="000A49A3">
                    <w:rPr>
                      <w:rFonts w:ascii="Times New Roman" w:hAnsi="Times New Roman" w:cs="Times New Roman"/>
                      <w:kern w:val="0"/>
                      <w:szCs w:val="21"/>
                    </w:rPr>
                    <w:t>西门子</w:t>
                  </w:r>
                  <w:r w:rsidRPr="000A49A3">
                    <w:rPr>
                      <w:rFonts w:ascii="Times New Roman" w:hAnsi="Times New Roman" w:cs="Times New Roman"/>
                      <w:kern w:val="0"/>
                      <w:szCs w:val="21"/>
                    </w:rPr>
                    <w:t xml:space="preserve"> S7-300</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电缆线</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国内十大名牌</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批</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3</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料仓变频器</w:t>
                  </w:r>
                  <w:proofErr w:type="gramEnd"/>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7kW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丹麦海利普</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4</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破碎机变频器</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3kW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丹麦海利普</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5</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皮带输送变频器</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3kW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丹麦海利普</w:t>
                  </w: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6</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配料机</w:t>
                  </w:r>
                  <w:proofErr w:type="gramEnd"/>
                  <w:r w:rsidRPr="000A49A3">
                    <w:rPr>
                      <w:rFonts w:ascii="Times New Roman" w:hAnsi="Times New Roman" w:cs="Times New Roman"/>
                      <w:kern w:val="0"/>
                      <w:szCs w:val="21"/>
                    </w:rPr>
                    <w:t>变频器</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3kW</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台</w:t>
                  </w:r>
                </w:p>
              </w:tc>
              <w:tc>
                <w:tcPr>
                  <w:tcW w:w="751" w:type="dxa"/>
                  <w:vMerge/>
                  <w:tcBorders>
                    <w:left w:val="single" w:sz="4" w:space="0" w:color="000000"/>
                    <w:right w:val="single" w:sz="4" w:space="0" w:color="000000"/>
                  </w:tcBorders>
                </w:tcPr>
                <w:p w:rsidR="00E67E30" w:rsidRPr="000A49A3" w:rsidRDefault="00E67E30">
                  <w:pPr>
                    <w:widowControl/>
                    <w:jc w:val="center"/>
                    <w:textAlignment w:val="top"/>
                    <w:rPr>
                      <w:rFonts w:ascii="Times New Roman" w:hAnsi="Times New Roman" w:cs="Times New Roman"/>
                      <w:kern w:val="0"/>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丹麦海利普</w:t>
                  </w:r>
                </w:p>
              </w:tc>
            </w:tr>
            <w:tr w:rsidR="00E67E30" w:rsidRPr="000A49A3">
              <w:trPr>
                <w:trHeight w:val="402"/>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五</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安全配套</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E67E30">
                  <w:pPr>
                    <w:jc w:val="center"/>
                    <w:rPr>
                      <w:rFonts w:ascii="Times New Roman" w:hAnsi="Times New Roman" w:cs="Times New Roman"/>
                      <w:szCs w:val="21"/>
                    </w:rPr>
                  </w:pP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消防系统</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proofErr w:type="gramStart"/>
                  <w:r w:rsidRPr="000A49A3">
                    <w:rPr>
                      <w:rFonts w:ascii="Times New Roman" w:hAnsi="Times New Roman" w:cs="Times New Roman"/>
                      <w:kern w:val="0"/>
                      <w:szCs w:val="21"/>
                    </w:rPr>
                    <w:t>霍尼韦尔消控</w:t>
                  </w:r>
                  <w:proofErr w:type="gramEnd"/>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r w:rsidR="00E67E30" w:rsidRPr="000A49A3">
              <w:trPr>
                <w:trHeight w:val="411"/>
                <w:jc w:val="center"/>
              </w:trPr>
              <w:tc>
                <w:tcPr>
                  <w:tcW w:w="731" w:type="dxa"/>
                  <w:gridSpan w:val="2"/>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2</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远程监控及控制</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hint="eastAsia"/>
                      <w:szCs w:val="21"/>
                    </w:rPr>
                    <w:t>0</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szCs w:val="21"/>
                    </w:rPr>
                  </w:pPr>
                  <w:r w:rsidRPr="000A49A3">
                    <w:rPr>
                      <w:rFonts w:ascii="Times New Roman" w:hAnsi="Times New Roman" w:cs="Times New Roman"/>
                      <w:kern w:val="0"/>
                      <w:szCs w:val="21"/>
                    </w:rPr>
                    <w:t>套</w:t>
                  </w:r>
                </w:p>
              </w:tc>
              <w:tc>
                <w:tcPr>
                  <w:tcW w:w="751" w:type="dxa"/>
                  <w:vMerge/>
                  <w:tcBorders>
                    <w:left w:val="single" w:sz="4" w:space="0" w:color="000000"/>
                    <w:bottom w:val="single" w:sz="4" w:space="0" w:color="000000"/>
                    <w:right w:val="single" w:sz="4" w:space="0" w:color="000000"/>
                  </w:tcBorders>
                </w:tcPr>
                <w:p w:rsidR="00E67E30" w:rsidRPr="000A49A3" w:rsidRDefault="00E67E30">
                  <w:pPr>
                    <w:jc w:val="center"/>
                    <w:rPr>
                      <w:rFonts w:ascii="Times New Roman" w:hAnsi="Times New Roman" w:cs="Times New Roman"/>
                      <w:szCs w:val="21"/>
                    </w:rPr>
                  </w:pP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不需要远程监控</w:t>
                  </w:r>
                </w:p>
              </w:tc>
            </w:tr>
            <w:tr w:rsidR="00E67E30" w:rsidRPr="000A49A3">
              <w:trPr>
                <w:trHeight w:val="411"/>
                <w:jc w:val="center"/>
              </w:trPr>
              <w:tc>
                <w:tcPr>
                  <w:tcW w:w="8275" w:type="dxa"/>
                  <w:gridSpan w:val="9"/>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b/>
                      <w:szCs w:val="21"/>
                    </w:rPr>
                    <w:t>锥形桶清洗设备</w:t>
                  </w:r>
                </w:p>
              </w:tc>
            </w:tr>
            <w:tr w:rsidR="00E67E30" w:rsidRPr="000A49A3">
              <w:trPr>
                <w:gridBefore w:val="1"/>
                <w:wBefore w:w="16" w:type="dxa"/>
                <w:trHeight w:val="411"/>
                <w:jc w:val="center"/>
              </w:trPr>
              <w:tc>
                <w:tcPr>
                  <w:tcW w:w="715"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1</w:t>
                  </w:r>
                </w:p>
              </w:tc>
              <w:tc>
                <w:tcPr>
                  <w:tcW w:w="13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自动循环水清洗系统（环评中称为洗桶机）</w:t>
                  </w:r>
                </w:p>
              </w:tc>
              <w:tc>
                <w:tcPr>
                  <w:tcW w:w="293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1</w:t>
                  </w:r>
                </w:p>
              </w:tc>
              <w:tc>
                <w:tcPr>
                  <w:tcW w:w="497"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1</w:t>
                  </w:r>
                </w:p>
              </w:tc>
              <w:tc>
                <w:tcPr>
                  <w:tcW w:w="49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047407">
                  <w:pPr>
                    <w:widowControl/>
                    <w:jc w:val="center"/>
                    <w:textAlignment w:val="top"/>
                    <w:rPr>
                      <w:rFonts w:ascii="Times New Roman" w:hAnsi="Times New Roman" w:cs="Times New Roman"/>
                      <w:kern w:val="0"/>
                      <w:szCs w:val="21"/>
                    </w:rPr>
                  </w:pPr>
                  <w:r w:rsidRPr="000A49A3">
                    <w:rPr>
                      <w:rFonts w:ascii="Times New Roman" w:hAnsi="Times New Roman" w:cs="Times New Roman"/>
                      <w:kern w:val="0"/>
                      <w:szCs w:val="21"/>
                    </w:rPr>
                    <w:t>台</w:t>
                  </w:r>
                </w:p>
              </w:tc>
              <w:tc>
                <w:tcPr>
                  <w:tcW w:w="751" w:type="dxa"/>
                  <w:tcBorders>
                    <w:top w:val="single" w:sz="4" w:space="0" w:color="000000"/>
                    <w:left w:val="single" w:sz="4" w:space="0" w:color="000000"/>
                    <w:bottom w:val="single" w:sz="4" w:space="0" w:color="000000"/>
                    <w:right w:val="single" w:sz="4" w:space="0" w:color="000000"/>
                  </w:tcBorders>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清洗间</w:t>
                  </w:r>
                </w:p>
              </w:tc>
              <w:tc>
                <w:tcPr>
                  <w:tcW w:w="1004"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E67E30" w:rsidRPr="000A49A3" w:rsidRDefault="00E67E30">
                  <w:pPr>
                    <w:jc w:val="center"/>
                    <w:rPr>
                      <w:rFonts w:ascii="Times New Roman" w:hAnsi="Times New Roman" w:cs="Times New Roman"/>
                      <w:szCs w:val="21"/>
                    </w:rPr>
                  </w:pPr>
                </w:p>
              </w:tc>
            </w:tr>
          </w:tbl>
          <w:p w:rsidR="00E67E30" w:rsidRPr="000A49A3" w:rsidRDefault="00047407">
            <w:pPr>
              <w:spacing w:line="360" w:lineRule="auto"/>
              <w:ind w:firstLineChars="200" w:firstLine="480"/>
              <w:jc w:val="left"/>
              <w:rPr>
                <w:rFonts w:ascii="Times New Roman" w:hAnsi="Times New Roman" w:cs="Times New Roman"/>
                <w:bCs/>
                <w:sz w:val="24"/>
                <w:szCs w:val="24"/>
              </w:rPr>
            </w:pPr>
            <w:r w:rsidRPr="000A49A3">
              <w:rPr>
                <w:rFonts w:ascii="Times New Roman" w:hAnsi="Times New Roman" w:cs="Times New Roman" w:hint="eastAsia"/>
                <w:bCs/>
                <w:sz w:val="24"/>
                <w:szCs w:val="24"/>
              </w:rPr>
              <w:t>本项目设备照片：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3"/>
              <w:gridCol w:w="4817"/>
            </w:tblGrid>
            <w:tr w:rsidR="00E67E30" w:rsidRPr="000A49A3">
              <w:trPr>
                <w:jc w:val="center"/>
              </w:trPr>
              <w:tc>
                <w:tcPr>
                  <w:tcW w:w="3903" w:type="dxa"/>
                </w:tcPr>
                <w:p w:rsidR="00E67E30" w:rsidRPr="000A49A3" w:rsidRDefault="00047407">
                  <w:pPr>
                    <w:spacing w:line="360" w:lineRule="auto"/>
                    <w:jc w:val="center"/>
                    <w:rPr>
                      <w:b/>
                      <w:szCs w:val="21"/>
                    </w:rPr>
                  </w:pPr>
                  <w:r w:rsidRPr="000A49A3">
                    <w:rPr>
                      <w:noProof/>
                    </w:rPr>
                    <w:drawing>
                      <wp:inline distT="0" distB="0" distL="114300" distR="114300" wp14:anchorId="4129107B" wp14:editId="5F6A117A">
                        <wp:extent cx="2150745" cy="2040255"/>
                        <wp:effectExtent l="0" t="0" r="1905"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cstate="screen"/>
                                <a:stretch>
                                  <a:fillRect/>
                                </a:stretch>
                              </pic:blipFill>
                              <pic:spPr>
                                <a:xfrm>
                                  <a:off x="0" y="0"/>
                                  <a:ext cx="2150745" cy="2040255"/>
                                </a:xfrm>
                                <a:prstGeom prst="rect">
                                  <a:avLst/>
                                </a:prstGeom>
                                <a:noFill/>
                                <a:ln>
                                  <a:noFill/>
                                </a:ln>
                              </pic:spPr>
                            </pic:pic>
                          </a:graphicData>
                        </a:graphic>
                      </wp:inline>
                    </w:drawing>
                  </w:r>
                </w:p>
              </w:tc>
              <w:tc>
                <w:tcPr>
                  <w:tcW w:w="4817" w:type="dxa"/>
                </w:tcPr>
                <w:p w:rsidR="00E67E30" w:rsidRPr="000A49A3" w:rsidRDefault="00047407">
                  <w:pPr>
                    <w:spacing w:line="360" w:lineRule="auto"/>
                    <w:jc w:val="center"/>
                    <w:rPr>
                      <w:b/>
                      <w:szCs w:val="21"/>
                    </w:rPr>
                  </w:pPr>
                  <w:r w:rsidRPr="000A49A3">
                    <w:rPr>
                      <w:noProof/>
                    </w:rPr>
                    <w:drawing>
                      <wp:inline distT="0" distB="0" distL="114300" distR="114300" wp14:anchorId="032D6A83" wp14:editId="005BDA5E">
                        <wp:extent cx="2365375" cy="2026285"/>
                        <wp:effectExtent l="0" t="0" r="1587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cstate="screen"/>
                                <a:stretch>
                                  <a:fillRect/>
                                </a:stretch>
                              </pic:blipFill>
                              <pic:spPr>
                                <a:xfrm>
                                  <a:off x="0" y="0"/>
                                  <a:ext cx="2365375" cy="2026285"/>
                                </a:xfrm>
                                <a:prstGeom prst="rect">
                                  <a:avLst/>
                                </a:prstGeom>
                                <a:noFill/>
                                <a:ln>
                                  <a:noFill/>
                                </a:ln>
                              </pic:spPr>
                            </pic:pic>
                          </a:graphicData>
                        </a:graphic>
                      </wp:inline>
                    </w:drawing>
                  </w:r>
                </w:p>
              </w:tc>
            </w:tr>
            <w:tr w:rsidR="00E67E30" w:rsidRPr="000A49A3">
              <w:trPr>
                <w:jc w:val="center"/>
              </w:trPr>
              <w:tc>
                <w:tcPr>
                  <w:tcW w:w="3903" w:type="dxa"/>
                </w:tcPr>
                <w:p w:rsidR="00E67E30" w:rsidRPr="000A49A3" w:rsidRDefault="00047407">
                  <w:pPr>
                    <w:spacing w:line="360" w:lineRule="auto"/>
                    <w:jc w:val="center"/>
                    <w:rPr>
                      <w:b/>
                      <w:szCs w:val="21"/>
                    </w:rPr>
                  </w:pPr>
                  <w:r w:rsidRPr="000A49A3">
                    <w:rPr>
                      <w:rFonts w:hint="eastAsia"/>
                      <w:b/>
                      <w:szCs w:val="21"/>
                    </w:rPr>
                    <w:t>水桶清洗</w:t>
                  </w:r>
                </w:p>
              </w:tc>
              <w:tc>
                <w:tcPr>
                  <w:tcW w:w="4817" w:type="dxa"/>
                </w:tcPr>
                <w:p w:rsidR="00E67E30" w:rsidRPr="000A49A3" w:rsidRDefault="00047407">
                  <w:pPr>
                    <w:spacing w:line="360" w:lineRule="auto"/>
                    <w:jc w:val="center"/>
                    <w:rPr>
                      <w:b/>
                      <w:szCs w:val="21"/>
                    </w:rPr>
                  </w:pPr>
                  <w:r w:rsidRPr="000A49A3">
                    <w:rPr>
                      <w:rFonts w:hint="eastAsia"/>
                      <w:b/>
                      <w:szCs w:val="21"/>
                    </w:rPr>
                    <w:t>废水收集</w:t>
                  </w:r>
                </w:p>
              </w:tc>
            </w:tr>
            <w:tr w:rsidR="00E67E30" w:rsidRPr="000A49A3">
              <w:trPr>
                <w:jc w:val="center"/>
              </w:trPr>
              <w:tc>
                <w:tcPr>
                  <w:tcW w:w="3903" w:type="dxa"/>
                </w:tcPr>
                <w:p w:rsidR="00E67E30" w:rsidRPr="000A49A3" w:rsidRDefault="00047407">
                  <w:pPr>
                    <w:spacing w:line="360" w:lineRule="auto"/>
                    <w:jc w:val="center"/>
                    <w:rPr>
                      <w:b/>
                      <w:szCs w:val="21"/>
                    </w:rPr>
                  </w:pPr>
                  <w:r w:rsidRPr="000A49A3">
                    <w:rPr>
                      <w:noProof/>
                    </w:rPr>
                    <w:lastRenderedPageBreak/>
                    <w:drawing>
                      <wp:inline distT="0" distB="0" distL="114300" distR="114300" wp14:anchorId="5ED4F328" wp14:editId="2A814069">
                        <wp:extent cx="2205355" cy="2560320"/>
                        <wp:effectExtent l="0" t="0" r="4445" b="1143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8" cstate="print"/>
                                <a:stretch>
                                  <a:fillRect/>
                                </a:stretch>
                              </pic:blipFill>
                              <pic:spPr>
                                <a:xfrm>
                                  <a:off x="0" y="0"/>
                                  <a:ext cx="2205355" cy="2560320"/>
                                </a:xfrm>
                                <a:prstGeom prst="rect">
                                  <a:avLst/>
                                </a:prstGeom>
                                <a:noFill/>
                                <a:ln>
                                  <a:noFill/>
                                </a:ln>
                              </pic:spPr>
                            </pic:pic>
                          </a:graphicData>
                        </a:graphic>
                      </wp:inline>
                    </w:drawing>
                  </w:r>
                </w:p>
              </w:tc>
              <w:tc>
                <w:tcPr>
                  <w:tcW w:w="4817" w:type="dxa"/>
                </w:tcPr>
                <w:p w:rsidR="00E67E30" w:rsidRPr="000A49A3" w:rsidRDefault="00047407">
                  <w:pPr>
                    <w:spacing w:line="360" w:lineRule="auto"/>
                    <w:jc w:val="center"/>
                    <w:rPr>
                      <w:b/>
                      <w:szCs w:val="21"/>
                    </w:rPr>
                  </w:pPr>
                  <w:r w:rsidRPr="000A49A3">
                    <w:rPr>
                      <w:noProof/>
                    </w:rPr>
                    <w:drawing>
                      <wp:inline distT="0" distB="0" distL="114300" distR="114300" wp14:anchorId="3B90C187" wp14:editId="3B5D3986">
                        <wp:extent cx="2364740" cy="2153920"/>
                        <wp:effectExtent l="0" t="0" r="16510" b="1778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9" cstate="screen"/>
                                <a:stretch>
                                  <a:fillRect/>
                                </a:stretch>
                              </pic:blipFill>
                              <pic:spPr>
                                <a:xfrm>
                                  <a:off x="0" y="0"/>
                                  <a:ext cx="2364740" cy="2153920"/>
                                </a:xfrm>
                                <a:prstGeom prst="rect">
                                  <a:avLst/>
                                </a:prstGeom>
                                <a:noFill/>
                                <a:ln>
                                  <a:noFill/>
                                </a:ln>
                              </pic:spPr>
                            </pic:pic>
                          </a:graphicData>
                        </a:graphic>
                      </wp:inline>
                    </w:drawing>
                  </w:r>
                </w:p>
              </w:tc>
            </w:tr>
            <w:tr w:rsidR="00E67E30" w:rsidRPr="000A49A3">
              <w:trPr>
                <w:jc w:val="center"/>
              </w:trPr>
              <w:tc>
                <w:tcPr>
                  <w:tcW w:w="3903" w:type="dxa"/>
                </w:tcPr>
                <w:p w:rsidR="00E67E30" w:rsidRPr="000A49A3" w:rsidRDefault="00047407">
                  <w:pPr>
                    <w:spacing w:line="360" w:lineRule="auto"/>
                    <w:jc w:val="center"/>
                    <w:rPr>
                      <w:b/>
                      <w:szCs w:val="21"/>
                    </w:rPr>
                  </w:pPr>
                  <w:r w:rsidRPr="000A49A3">
                    <w:rPr>
                      <w:rFonts w:hint="eastAsia"/>
                      <w:b/>
                      <w:szCs w:val="21"/>
                    </w:rPr>
                    <w:t>干化设备</w:t>
                  </w:r>
                </w:p>
              </w:tc>
              <w:tc>
                <w:tcPr>
                  <w:tcW w:w="4817" w:type="dxa"/>
                </w:tcPr>
                <w:p w:rsidR="00E67E30" w:rsidRPr="000A49A3" w:rsidRDefault="00047407">
                  <w:pPr>
                    <w:spacing w:line="360" w:lineRule="auto"/>
                    <w:jc w:val="center"/>
                    <w:rPr>
                      <w:b/>
                      <w:szCs w:val="21"/>
                    </w:rPr>
                  </w:pPr>
                  <w:r w:rsidRPr="000A49A3">
                    <w:rPr>
                      <w:rFonts w:hint="eastAsia"/>
                      <w:b/>
                      <w:szCs w:val="21"/>
                    </w:rPr>
                    <w:t>污泥干化机进料口</w:t>
                  </w:r>
                </w:p>
              </w:tc>
            </w:tr>
            <w:tr w:rsidR="00E67E30" w:rsidRPr="000A49A3">
              <w:trPr>
                <w:jc w:val="center"/>
              </w:trPr>
              <w:tc>
                <w:tcPr>
                  <w:tcW w:w="3903" w:type="dxa"/>
                </w:tcPr>
                <w:p w:rsidR="00E67E30" w:rsidRPr="000A49A3" w:rsidRDefault="00047407">
                  <w:pPr>
                    <w:spacing w:line="360" w:lineRule="auto"/>
                    <w:jc w:val="center"/>
                    <w:rPr>
                      <w:b/>
                      <w:szCs w:val="21"/>
                    </w:rPr>
                  </w:pPr>
                  <w:r w:rsidRPr="000A49A3">
                    <w:rPr>
                      <w:noProof/>
                    </w:rPr>
                    <w:drawing>
                      <wp:inline distT="0" distB="0" distL="114300" distR="114300" wp14:anchorId="0274AF96" wp14:editId="5180C22B">
                        <wp:extent cx="2087245" cy="2227580"/>
                        <wp:effectExtent l="0" t="0" r="8255" b="127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20" cstate="screen"/>
                                <a:stretch>
                                  <a:fillRect/>
                                </a:stretch>
                              </pic:blipFill>
                              <pic:spPr>
                                <a:xfrm>
                                  <a:off x="0" y="0"/>
                                  <a:ext cx="2087245" cy="2227580"/>
                                </a:xfrm>
                                <a:prstGeom prst="rect">
                                  <a:avLst/>
                                </a:prstGeom>
                                <a:noFill/>
                                <a:ln>
                                  <a:noFill/>
                                </a:ln>
                              </pic:spPr>
                            </pic:pic>
                          </a:graphicData>
                        </a:graphic>
                      </wp:inline>
                    </w:drawing>
                  </w:r>
                </w:p>
              </w:tc>
              <w:tc>
                <w:tcPr>
                  <w:tcW w:w="4817" w:type="dxa"/>
                </w:tcPr>
                <w:p w:rsidR="00E67E30" w:rsidRPr="000A49A3" w:rsidRDefault="00631846">
                  <w:pPr>
                    <w:spacing w:line="360" w:lineRule="auto"/>
                    <w:jc w:val="center"/>
                    <w:rPr>
                      <w:b/>
                      <w:szCs w:val="21"/>
                    </w:rPr>
                  </w:pPr>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2" o:spid="_x0000_s1026" type="#_x0000_t61" style="position:absolute;left:0;text-align:left;margin-left:134pt;margin-top:49.8pt;width:89.95pt;height:30.7pt;z-index:251667456;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" adj="-8023,41120" filled="f" strokecolor="red" strokeweight="2pt">
                        <v:textbox>
                          <w:txbxContent>
                            <w:p w:rsidR="007E1649" w:rsidRDefault="007E1649">
                              <w:pPr>
                                <w:jc w:val="center"/>
                                <w:rPr>
                                  <w:b/>
                                  <w:bCs/>
                                  <w:color w:val="FF0000"/>
                                </w:rPr>
                              </w:pPr>
                              <w:r>
                                <w:rPr>
                                  <w:rFonts w:hint="eastAsia"/>
                                  <w:b/>
                                  <w:bCs/>
                                  <w:color w:val="FF0000"/>
                                </w:rPr>
                                <w:t>传送封闭盖板</w:t>
                              </w:r>
                            </w:p>
                          </w:txbxContent>
                        </v:textbox>
                      </v:shape>
                    </w:pict>
                  </w:r>
                  <w:r>
                    <w:pict>
                      <v:rect id="矩形 12" o:spid="_x0000_s1071" style="position:absolute;left:0;text-align:left;margin-left:41pt;margin-top:126.25pt;width:78.75pt;height:51.05pt;z-index:251666432;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" filled="f" strokecolor="red" strokeweight="2pt"/>
                    </w:pict>
                  </w:r>
                  <w:r w:rsidR="00047407" w:rsidRPr="000A49A3">
                    <w:rPr>
                      <w:noProof/>
                    </w:rPr>
                    <w:drawing>
                      <wp:inline distT="0" distB="0" distL="114300" distR="114300" wp14:anchorId="53A5B9B3" wp14:editId="17D1DCD9">
                        <wp:extent cx="2966085" cy="2273935"/>
                        <wp:effectExtent l="0" t="0" r="5715" b="1206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1" cstate="screen"/>
                                <a:stretch>
                                  <a:fillRect/>
                                </a:stretch>
                              </pic:blipFill>
                              <pic:spPr>
                                <a:xfrm>
                                  <a:off x="0" y="0"/>
                                  <a:ext cx="2966085" cy="2273935"/>
                                </a:xfrm>
                                <a:prstGeom prst="rect">
                                  <a:avLst/>
                                </a:prstGeom>
                                <a:noFill/>
                                <a:ln>
                                  <a:noFill/>
                                </a:ln>
                              </pic:spPr>
                            </pic:pic>
                          </a:graphicData>
                        </a:graphic>
                      </wp:inline>
                    </w:drawing>
                  </w:r>
                </w:p>
              </w:tc>
            </w:tr>
            <w:tr w:rsidR="00E67E30" w:rsidRPr="000A49A3">
              <w:trPr>
                <w:jc w:val="center"/>
              </w:trPr>
              <w:tc>
                <w:tcPr>
                  <w:tcW w:w="3903" w:type="dxa"/>
                </w:tcPr>
                <w:p w:rsidR="00E67E30" w:rsidRPr="000A49A3" w:rsidRDefault="00047407">
                  <w:pPr>
                    <w:spacing w:line="360" w:lineRule="auto"/>
                    <w:jc w:val="center"/>
                    <w:rPr>
                      <w:b/>
                      <w:szCs w:val="21"/>
                    </w:rPr>
                  </w:pPr>
                  <w:r w:rsidRPr="000A49A3">
                    <w:rPr>
                      <w:rFonts w:hint="eastAsia"/>
                      <w:b/>
                      <w:szCs w:val="21"/>
                    </w:rPr>
                    <w:t>上料设备</w:t>
                  </w:r>
                </w:p>
              </w:tc>
              <w:tc>
                <w:tcPr>
                  <w:tcW w:w="4817" w:type="dxa"/>
                </w:tcPr>
                <w:p w:rsidR="00E67E30" w:rsidRPr="000A49A3" w:rsidRDefault="00047407">
                  <w:pPr>
                    <w:spacing w:line="360" w:lineRule="auto"/>
                    <w:jc w:val="center"/>
                    <w:rPr>
                      <w:b/>
                      <w:szCs w:val="21"/>
                    </w:rPr>
                  </w:pPr>
                  <w:r w:rsidRPr="000A49A3">
                    <w:rPr>
                      <w:rFonts w:hint="eastAsia"/>
                      <w:b/>
                      <w:szCs w:val="21"/>
                    </w:rPr>
                    <w:t>污泥传送</w:t>
                  </w:r>
                </w:p>
              </w:tc>
            </w:tr>
            <w:tr w:rsidR="00E67E30" w:rsidRPr="000A49A3">
              <w:trPr>
                <w:jc w:val="center"/>
              </w:trPr>
              <w:tc>
                <w:tcPr>
                  <w:tcW w:w="3903" w:type="dxa"/>
                </w:tcPr>
                <w:p w:rsidR="00E67E30" w:rsidRPr="000A49A3" w:rsidRDefault="00047407">
                  <w:pPr>
                    <w:spacing w:line="360" w:lineRule="auto"/>
                    <w:jc w:val="center"/>
                    <w:rPr>
                      <w:b/>
                      <w:szCs w:val="21"/>
                    </w:rPr>
                  </w:pPr>
                  <w:r w:rsidRPr="000A49A3">
                    <w:rPr>
                      <w:noProof/>
                    </w:rPr>
                    <w:drawing>
                      <wp:inline distT="0" distB="0" distL="114300" distR="114300" wp14:anchorId="69123BFC" wp14:editId="7B941380">
                        <wp:extent cx="2322195" cy="1774190"/>
                        <wp:effectExtent l="0" t="0" r="1905" b="1651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2" cstate="screen"/>
                                <a:stretch>
                                  <a:fillRect/>
                                </a:stretch>
                              </pic:blipFill>
                              <pic:spPr>
                                <a:xfrm>
                                  <a:off x="0" y="0"/>
                                  <a:ext cx="2322195" cy="1774190"/>
                                </a:xfrm>
                                <a:prstGeom prst="rect">
                                  <a:avLst/>
                                </a:prstGeom>
                                <a:noFill/>
                                <a:ln>
                                  <a:noFill/>
                                </a:ln>
                              </pic:spPr>
                            </pic:pic>
                          </a:graphicData>
                        </a:graphic>
                      </wp:inline>
                    </w:drawing>
                  </w:r>
                </w:p>
              </w:tc>
              <w:tc>
                <w:tcPr>
                  <w:tcW w:w="4817" w:type="dxa"/>
                </w:tcPr>
                <w:p w:rsidR="00E67E30" w:rsidRPr="000A49A3" w:rsidRDefault="00047407">
                  <w:pPr>
                    <w:spacing w:line="360" w:lineRule="auto"/>
                    <w:jc w:val="center"/>
                    <w:rPr>
                      <w:b/>
                      <w:szCs w:val="21"/>
                    </w:rPr>
                  </w:pPr>
                  <w:r w:rsidRPr="000A49A3">
                    <w:rPr>
                      <w:noProof/>
                    </w:rPr>
                    <w:drawing>
                      <wp:inline distT="0" distB="0" distL="114300" distR="114300" wp14:anchorId="7ABD1759" wp14:editId="4335A94B">
                        <wp:extent cx="2353310" cy="2117090"/>
                        <wp:effectExtent l="0" t="0" r="8890" b="1651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3" cstate="print"/>
                                <a:stretch>
                                  <a:fillRect/>
                                </a:stretch>
                              </pic:blipFill>
                              <pic:spPr>
                                <a:xfrm>
                                  <a:off x="0" y="0"/>
                                  <a:ext cx="2353310" cy="2117090"/>
                                </a:xfrm>
                                <a:prstGeom prst="rect">
                                  <a:avLst/>
                                </a:prstGeom>
                                <a:noFill/>
                                <a:ln>
                                  <a:noFill/>
                                </a:ln>
                              </pic:spPr>
                            </pic:pic>
                          </a:graphicData>
                        </a:graphic>
                      </wp:inline>
                    </w:drawing>
                  </w:r>
                </w:p>
              </w:tc>
            </w:tr>
            <w:tr w:rsidR="00E67E30" w:rsidRPr="000A49A3">
              <w:trPr>
                <w:jc w:val="center"/>
              </w:trPr>
              <w:tc>
                <w:tcPr>
                  <w:tcW w:w="3903" w:type="dxa"/>
                </w:tcPr>
                <w:p w:rsidR="00E67E30" w:rsidRPr="000A49A3" w:rsidRDefault="00047407">
                  <w:pPr>
                    <w:spacing w:line="360" w:lineRule="auto"/>
                    <w:jc w:val="center"/>
                  </w:pPr>
                  <w:proofErr w:type="gramStart"/>
                  <w:r w:rsidRPr="000A49A3">
                    <w:rPr>
                      <w:rFonts w:hint="eastAsia"/>
                      <w:b/>
                      <w:szCs w:val="21"/>
                    </w:rPr>
                    <w:t>干化仓</w:t>
                  </w:r>
                  <w:proofErr w:type="gramEnd"/>
                </w:p>
              </w:tc>
              <w:tc>
                <w:tcPr>
                  <w:tcW w:w="4817" w:type="dxa"/>
                </w:tcPr>
                <w:p w:rsidR="00E67E30" w:rsidRPr="000A49A3" w:rsidRDefault="00047407">
                  <w:pPr>
                    <w:spacing w:line="360" w:lineRule="auto"/>
                    <w:jc w:val="center"/>
                    <w:rPr>
                      <w:b/>
                      <w:szCs w:val="21"/>
                    </w:rPr>
                  </w:pPr>
                  <w:r w:rsidRPr="000A49A3">
                    <w:rPr>
                      <w:rFonts w:hint="eastAsia"/>
                      <w:b/>
                      <w:szCs w:val="21"/>
                    </w:rPr>
                    <w:t>干化颗粒收集口</w:t>
                  </w:r>
                </w:p>
              </w:tc>
            </w:tr>
          </w:tbl>
          <w:p w:rsidR="00E67E30" w:rsidRPr="000A49A3" w:rsidRDefault="00047407">
            <w:pPr>
              <w:spacing w:line="360" w:lineRule="auto"/>
              <w:ind w:firstLineChars="200" w:firstLine="480"/>
              <w:jc w:val="left"/>
              <w:rPr>
                <w:rFonts w:ascii="Times New Roman" w:hAnsi="Times New Roman" w:cs="Times New Roman"/>
                <w:sz w:val="24"/>
                <w:szCs w:val="24"/>
              </w:rPr>
            </w:pPr>
            <w:r w:rsidRPr="000A49A3">
              <w:rPr>
                <w:rFonts w:ascii="Times New Roman" w:hAnsi="Times New Roman" w:cs="Times New Roman"/>
                <w:sz w:val="24"/>
                <w:szCs w:val="24"/>
              </w:rPr>
              <w:t>公用工程：</w:t>
            </w:r>
          </w:p>
          <w:p w:rsidR="00E67E30" w:rsidRPr="000A49A3" w:rsidRDefault="00047407">
            <w:pPr>
              <w:adjustRightInd w:val="0"/>
              <w:snapToGrid w:val="0"/>
              <w:spacing w:line="360" w:lineRule="auto"/>
              <w:ind w:firstLineChars="200" w:firstLine="480"/>
              <w:rPr>
                <w:rFonts w:ascii="Times New Roman" w:hAnsi="Times New Roman" w:cs="Times New Roman"/>
                <w:sz w:val="24"/>
              </w:rPr>
            </w:pPr>
            <w:r w:rsidRPr="000A49A3">
              <w:rPr>
                <w:rFonts w:ascii="Times New Roman" w:hAnsi="Times New Roman" w:cs="Times New Roman"/>
                <w:sz w:val="24"/>
              </w:rPr>
              <w:t>（</w:t>
            </w:r>
            <w:r w:rsidRPr="000A49A3">
              <w:rPr>
                <w:rFonts w:ascii="Times New Roman" w:hAnsi="Times New Roman" w:cs="Times New Roman"/>
                <w:sz w:val="24"/>
              </w:rPr>
              <w:t>1</w:t>
            </w:r>
            <w:r w:rsidRPr="000A49A3">
              <w:rPr>
                <w:rFonts w:ascii="Times New Roman" w:hAnsi="Times New Roman" w:cs="Times New Roman"/>
                <w:sz w:val="24"/>
              </w:rPr>
              <w:t>）给水</w:t>
            </w:r>
          </w:p>
          <w:p w:rsidR="00E67E30" w:rsidRPr="000A49A3" w:rsidRDefault="00047407">
            <w:pPr>
              <w:spacing w:line="360" w:lineRule="auto"/>
              <w:ind w:firstLineChars="200" w:firstLine="480"/>
              <w:rPr>
                <w:rFonts w:ascii="宋体" w:eastAsia="宋体" w:hAnsi="宋体" w:cs="Times New Roman"/>
                <w:sz w:val="24"/>
                <w:szCs w:val="24"/>
              </w:rPr>
            </w:pPr>
            <w:r w:rsidRPr="000A49A3">
              <w:rPr>
                <w:rFonts w:ascii="Times New Roman" w:hAnsi="Times New Roman" w:cs="Times New Roman" w:hint="eastAsia"/>
                <w:bCs/>
                <w:sz w:val="24"/>
                <w:szCs w:val="24"/>
              </w:rPr>
              <w:lastRenderedPageBreak/>
              <w:t>本项目新鲜水水源由滨海新区市政给水管网提供，依托原有工程给水管网，本项目回用水源来自生产废水处理站和生活污水处理站。生产废水来源主要为原有喷漆废气处理系统，</w:t>
            </w:r>
            <w:r w:rsidRPr="000A49A3">
              <w:rPr>
                <w:rFonts w:ascii="宋体" w:hAnsi="宋体" w:hint="eastAsia"/>
                <w:sz w:val="24"/>
                <w:szCs w:val="24"/>
              </w:rPr>
              <w:t>喷漆废气处理水循环系统补水水源来自生活污水处理站处理后的回用水。</w:t>
            </w:r>
          </w:p>
          <w:p w:rsidR="00E67E30" w:rsidRPr="000A49A3" w:rsidRDefault="00047407">
            <w:pPr>
              <w:spacing w:line="360" w:lineRule="auto"/>
              <w:ind w:firstLineChars="200" w:firstLine="480"/>
              <w:rPr>
                <w:rFonts w:ascii="Times New Roman" w:hAnsi="Times New Roman" w:cs="Times New Roman"/>
                <w:bCs/>
                <w:sz w:val="24"/>
                <w:szCs w:val="24"/>
              </w:rPr>
            </w:pPr>
            <w:r w:rsidRPr="000A49A3">
              <w:rPr>
                <w:rFonts w:ascii="Times New Roman" w:hAnsi="Times New Roman" w:cs="Times New Roman"/>
                <w:bCs/>
                <w:sz w:val="24"/>
                <w:szCs w:val="24"/>
              </w:rPr>
              <w:t>本项目实际新增新鲜水用水为锥形桶的第二次清洗用水；</w:t>
            </w:r>
            <w:proofErr w:type="gramStart"/>
            <w:r w:rsidRPr="000A49A3">
              <w:rPr>
                <w:rFonts w:ascii="Times New Roman" w:hAnsi="Times New Roman" w:cs="Times New Roman"/>
                <w:bCs/>
                <w:sz w:val="24"/>
                <w:szCs w:val="24"/>
              </w:rPr>
              <w:t>新增回</w:t>
            </w:r>
            <w:proofErr w:type="gramEnd"/>
            <w:r w:rsidRPr="000A49A3">
              <w:rPr>
                <w:rFonts w:ascii="Times New Roman" w:hAnsi="Times New Roman" w:cs="Times New Roman"/>
                <w:bCs/>
                <w:sz w:val="24"/>
                <w:szCs w:val="24"/>
              </w:rPr>
              <w:t>用水为锥形桶的第一次清洗用水</w:t>
            </w:r>
            <w:r w:rsidRPr="000A49A3">
              <w:rPr>
                <w:rFonts w:ascii="Times New Roman" w:hAnsi="Times New Roman" w:cs="Times New Roman" w:hint="eastAsia"/>
                <w:bCs/>
                <w:sz w:val="24"/>
                <w:szCs w:val="24"/>
              </w:rPr>
              <w:t>，锥形桶的第一次清洗采用厂区生产废水处理站处理后的水（回用水）</w:t>
            </w:r>
            <w:r w:rsidRPr="000A49A3">
              <w:rPr>
                <w:rFonts w:ascii="Times New Roman" w:hAnsi="Times New Roman" w:cs="Times New Roman"/>
                <w:bCs/>
                <w:sz w:val="24"/>
                <w:szCs w:val="24"/>
              </w:rPr>
              <w:t>。</w:t>
            </w:r>
          </w:p>
          <w:p w:rsidR="00E67E30" w:rsidRPr="000A49A3" w:rsidRDefault="00047407">
            <w:pPr>
              <w:spacing w:line="360" w:lineRule="auto"/>
              <w:ind w:firstLineChars="200" w:firstLine="480"/>
              <w:rPr>
                <w:rFonts w:ascii="Times New Roman" w:hAnsi="Times New Roman" w:cs="Times New Roman"/>
                <w:bCs/>
                <w:sz w:val="24"/>
                <w:szCs w:val="24"/>
              </w:rPr>
            </w:pPr>
            <w:r w:rsidRPr="000A49A3">
              <w:rPr>
                <w:rFonts w:ascii="Times New Roman" w:hAnsi="Times New Roman" w:cs="Times New Roman"/>
                <w:bCs/>
                <w:sz w:val="24"/>
                <w:szCs w:val="24"/>
              </w:rPr>
              <w:t>与原环评相比较，由于污泥干化设备</w:t>
            </w:r>
            <w:proofErr w:type="gramStart"/>
            <w:r w:rsidRPr="000A49A3">
              <w:rPr>
                <w:rFonts w:ascii="Times New Roman" w:hAnsi="Times New Roman" w:cs="Times New Roman"/>
                <w:bCs/>
                <w:sz w:val="24"/>
                <w:szCs w:val="24"/>
              </w:rPr>
              <w:t>由之前</w:t>
            </w:r>
            <w:proofErr w:type="gramEnd"/>
            <w:r w:rsidRPr="000A49A3">
              <w:rPr>
                <w:rFonts w:ascii="Times New Roman" w:hAnsi="Times New Roman" w:cs="Times New Roman"/>
                <w:bCs/>
                <w:sz w:val="24"/>
                <w:szCs w:val="24"/>
              </w:rPr>
              <w:t>的水冷变更为了风冷，减少了冷却塔的设置，即减少了冷却塔补水，用水量</w:t>
            </w:r>
            <w:r w:rsidRPr="000A49A3">
              <w:rPr>
                <w:rFonts w:ascii="Times New Roman" w:hAnsi="Times New Roman" w:cs="Times New Roman" w:hint="eastAsia"/>
                <w:bCs/>
                <w:sz w:val="24"/>
                <w:szCs w:val="24"/>
              </w:rPr>
              <w:t>较</w:t>
            </w:r>
            <w:r w:rsidRPr="000A49A3">
              <w:rPr>
                <w:rFonts w:ascii="Times New Roman" w:hAnsi="Times New Roman" w:cs="Times New Roman"/>
                <w:bCs/>
                <w:sz w:val="24"/>
                <w:szCs w:val="24"/>
              </w:rPr>
              <w:t>原环评减少，具体如下。</w:t>
            </w:r>
          </w:p>
          <w:p w:rsidR="00E67E30" w:rsidRPr="000A49A3" w:rsidRDefault="00047407">
            <w:pPr>
              <w:spacing w:line="360" w:lineRule="auto"/>
              <w:jc w:val="center"/>
              <w:rPr>
                <w:rFonts w:cs="Times New Roman"/>
                <w:szCs w:val="21"/>
              </w:rPr>
            </w:pPr>
            <w:r w:rsidRPr="000A49A3">
              <w:rPr>
                <w:rFonts w:ascii="Times New Roman" w:hAnsi="Times New Roman" w:cs="Times New Roman"/>
                <w:bCs/>
                <w:sz w:val="24"/>
                <w:szCs w:val="24"/>
              </w:rPr>
              <w:t>表</w:t>
            </w:r>
            <w:r w:rsidRPr="000A49A3">
              <w:rPr>
                <w:rFonts w:ascii="Times New Roman" w:hAnsi="Times New Roman" w:cs="Times New Roman"/>
                <w:bCs/>
                <w:sz w:val="24"/>
                <w:szCs w:val="24"/>
              </w:rPr>
              <w:t>2-</w:t>
            </w:r>
            <w:r w:rsidRPr="000A49A3">
              <w:rPr>
                <w:rFonts w:ascii="Times New Roman" w:hAnsi="Times New Roman" w:cs="Times New Roman" w:hint="eastAsia"/>
                <w:bCs/>
                <w:sz w:val="24"/>
                <w:szCs w:val="24"/>
              </w:rPr>
              <w:t>8</w:t>
            </w:r>
            <w:r w:rsidRPr="000A49A3">
              <w:rPr>
                <w:rFonts w:cs="Times New Roman" w:hint="eastAsia"/>
                <w:szCs w:val="21"/>
              </w:rPr>
              <w:t>项目</w:t>
            </w:r>
            <w:r w:rsidRPr="000A49A3">
              <w:rPr>
                <w:rFonts w:cs="Times New Roman"/>
                <w:szCs w:val="21"/>
              </w:rPr>
              <w:t>用水量情况</w:t>
            </w:r>
          </w:p>
          <w:tbl>
            <w:tblPr>
              <w:tblStyle w:val="120"/>
              <w:tblW w:w="8784" w:type="dxa"/>
              <w:tblLayout w:type="fixed"/>
              <w:tblLook w:val="04A0" w:firstRow="1" w:lastRow="0" w:firstColumn="1" w:lastColumn="0" w:noHBand="0" w:noVBand="1"/>
            </w:tblPr>
            <w:tblGrid>
              <w:gridCol w:w="496"/>
              <w:gridCol w:w="1740"/>
              <w:gridCol w:w="2146"/>
              <w:gridCol w:w="1567"/>
              <w:gridCol w:w="1701"/>
              <w:gridCol w:w="1134"/>
            </w:tblGrid>
            <w:tr w:rsidR="00E67E30" w:rsidRPr="000A49A3">
              <w:trPr>
                <w:trHeight w:hRule="exact" w:val="499"/>
              </w:trPr>
              <w:tc>
                <w:tcPr>
                  <w:tcW w:w="496" w:type="dxa"/>
                  <w:vMerge w:val="restart"/>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序号</w:t>
                  </w:r>
                </w:p>
              </w:tc>
              <w:tc>
                <w:tcPr>
                  <w:tcW w:w="1740" w:type="dxa"/>
                  <w:vMerge w:val="restart"/>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用水项目</w:t>
                  </w:r>
                </w:p>
              </w:tc>
              <w:tc>
                <w:tcPr>
                  <w:tcW w:w="2146" w:type="dxa"/>
                  <w:vMerge w:val="restart"/>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来源</w:t>
                  </w:r>
                </w:p>
              </w:tc>
              <w:tc>
                <w:tcPr>
                  <w:tcW w:w="3268" w:type="dxa"/>
                  <w:gridSpan w:val="2"/>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用水量</w:t>
                  </w:r>
                  <w:r w:rsidRPr="000A49A3">
                    <w:rPr>
                      <w:rFonts w:ascii="Times New Roman" w:hAnsi="Times New Roman" w:cs="Times New Roman"/>
                      <w:szCs w:val="21"/>
                    </w:rPr>
                    <w:t>m</w:t>
                  </w:r>
                  <w:r w:rsidRPr="000A49A3">
                    <w:rPr>
                      <w:rFonts w:ascii="Times New Roman" w:hAnsi="Times New Roman" w:cs="Times New Roman"/>
                      <w:szCs w:val="21"/>
                      <w:vertAlign w:val="superscript"/>
                    </w:rPr>
                    <w:t>3</w:t>
                  </w:r>
                  <w:r w:rsidRPr="000A49A3">
                    <w:rPr>
                      <w:rFonts w:ascii="Times New Roman" w:hAnsi="Times New Roman" w:cs="Times New Roman"/>
                      <w:szCs w:val="21"/>
                    </w:rPr>
                    <w:t>/d</w:t>
                  </w:r>
                </w:p>
              </w:tc>
              <w:tc>
                <w:tcPr>
                  <w:tcW w:w="1134" w:type="dxa"/>
                  <w:vMerge w:val="restart"/>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对比情况</w:t>
                  </w:r>
                </w:p>
              </w:tc>
            </w:tr>
            <w:tr w:rsidR="00E67E30" w:rsidRPr="000A49A3">
              <w:trPr>
                <w:trHeight w:hRule="exact" w:val="499"/>
              </w:trPr>
              <w:tc>
                <w:tcPr>
                  <w:tcW w:w="496" w:type="dxa"/>
                  <w:vMerge/>
                  <w:vAlign w:val="center"/>
                </w:tcPr>
                <w:p w:rsidR="00E67E30" w:rsidRPr="000A49A3" w:rsidRDefault="00E67E30">
                  <w:pPr>
                    <w:spacing w:line="360" w:lineRule="auto"/>
                    <w:jc w:val="center"/>
                    <w:rPr>
                      <w:rFonts w:ascii="Times New Roman" w:hAnsi="Times New Roman" w:cs="Times New Roman"/>
                      <w:szCs w:val="21"/>
                    </w:rPr>
                  </w:pPr>
                </w:p>
              </w:tc>
              <w:tc>
                <w:tcPr>
                  <w:tcW w:w="1740" w:type="dxa"/>
                  <w:vMerge/>
                  <w:vAlign w:val="center"/>
                </w:tcPr>
                <w:p w:rsidR="00E67E30" w:rsidRPr="000A49A3" w:rsidRDefault="00E67E30">
                  <w:pPr>
                    <w:spacing w:line="360" w:lineRule="auto"/>
                    <w:jc w:val="center"/>
                    <w:rPr>
                      <w:rFonts w:ascii="Times New Roman" w:hAnsi="Times New Roman" w:cs="Times New Roman"/>
                      <w:szCs w:val="21"/>
                    </w:rPr>
                  </w:pPr>
                </w:p>
              </w:tc>
              <w:tc>
                <w:tcPr>
                  <w:tcW w:w="2146" w:type="dxa"/>
                  <w:vMerge/>
                  <w:vAlign w:val="center"/>
                </w:tcPr>
                <w:p w:rsidR="00E67E30" w:rsidRPr="000A49A3" w:rsidRDefault="00E67E30">
                  <w:pPr>
                    <w:spacing w:line="360" w:lineRule="auto"/>
                    <w:jc w:val="center"/>
                    <w:rPr>
                      <w:rFonts w:ascii="Times New Roman" w:hAnsi="Times New Roman" w:cs="Times New Roman"/>
                      <w:szCs w:val="21"/>
                    </w:rPr>
                  </w:pPr>
                </w:p>
              </w:tc>
              <w:tc>
                <w:tcPr>
                  <w:tcW w:w="1567"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环评</w:t>
                  </w:r>
                </w:p>
              </w:tc>
              <w:tc>
                <w:tcPr>
                  <w:tcW w:w="1701"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验收阶段</w:t>
                  </w:r>
                </w:p>
              </w:tc>
              <w:tc>
                <w:tcPr>
                  <w:tcW w:w="1134" w:type="dxa"/>
                  <w:vMerge/>
                </w:tcPr>
                <w:p w:rsidR="00E67E30" w:rsidRPr="000A49A3" w:rsidRDefault="00E67E30">
                  <w:pPr>
                    <w:spacing w:line="360" w:lineRule="auto"/>
                    <w:jc w:val="center"/>
                    <w:rPr>
                      <w:rFonts w:ascii="Times New Roman" w:hAnsi="Times New Roman" w:cs="Times New Roman"/>
                      <w:szCs w:val="21"/>
                    </w:rPr>
                  </w:pPr>
                </w:p>
              </w:tc>
            </w:tr>
            <w:tr w:rsidR="00E67E30" w:rsidRPr="000A49A3">
              <w:trPr>
                <w:trHeight w:hRule="exact" w:val="570"/>
              </w:trPr>
              <w:tc>
                <w:tcPr>
                  <w:tcW w:w="496"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1</w:t>
                  </w:r>
                </w:p>
              </w:tc>
              <w:tc>
                <w:tcPr>
                  <w:tcW w:w="1740"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一次洗桶</w:t>
                  </w:r>
                </w:p>
              </w:tc>
              <w:tc>
                <w:tcPr>
                  <w:tcW w:w="2146"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生产废水处理站处理后的中水</w:t>
                  </w:r>
                </w:p>
              </w:tc>
              <w:tc>
                <w:tcPr>
                  <w:tcW w:w="1567"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0.225</w:t>
                  </w:r>
                </w:p>
              </w:tc>
              <w:tc>
                <w:tcPr>
                  <w:tcW w:w="1701"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0.225</w:t>
                  </w:r>
                </w:p>
              </w:tc>
              <w:tc>
                <w:tcPr>
                  <w:tcW w:w="1134" w:type="dxa"/>
                  <w:vMerge w:val="restar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较原环评减少</w:t>
                  </w:r>
                </w:p>
              </w:tc>
            </w:tr>
            <w:tr w:rsidR="00E67E30" w:rsidRPr="000A49A3">
              <w:trPr>
                <w:trHeight w:hRule="exact" w:val="499"/>
              </w:trPr>
              <w:tc>
                <w:tcPr>
                  <w:tcW w:w="496"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2</w:t>
                  </w:r>
                </w:p>
              </w:tc>
              <w:tc>
                <w:tcPr>
                  <w:tcW w:w="1740"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二次洗桶</w:t>
                  </w:r>
                </w:p>
              </w:tc>
              <w:tc>
                <w:tcPr>
                  <w:tcW w:w="2146"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市政自来水</w:t>
                  </w:r>
                </w:p>
              </w:tc>
              <w:tc>
                <w:tcPr>
                  <w:tcW w:w="1567"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0.09</w:t>
                  </w:r>
                </w:p>
              </w:tc>
              <w:tc>
                <w:tcPr>
                  <w:tcW w:w="1701"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0.09</w:t>
                  </w:r>
                </w:p>
              </w:tc>
              <w:tc>
                <w:tcPr>
                  <w:tcW w:w="1134" w:type="dxa"/>
                  <w:vMerge/>
                </w:tcPr>
                <w:p w:rsidR="00E67E30" w:rsidRPr="000A49A3" w:rsidRDefault="00E67E30">
                  <w:pPr>
                    <w:spacing w:line="360" w:lineRule="auto"/>
                    <w:jc w:val="center"/>
                    <w:rPr>
                      <w:rFonts w:ascii="Times New Roman" w:hAnsi="Times New Roman" w:cs="Times New Roman"/>
                      <w:szCs w:val="21"/>
                    </w:rPr>
                  </w:pPr>
                </w:p>
              </w:tc>
            </w:tr>
            <w:tr w:rsidR="00E67E30" w:rsidRPr="000A49A3">
              <w:trPr>
                <w:trHeight w:hRule="exact" w:val="499"/>
              </w:trPr>
              <w:tc>
                <w:tcPr>
                  <w:tcW w:w="496"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3</w:t>
                  </w:r>
                </w:p>
              </w:tc>
              <w:tc>
                <w:tcPr>
                  <w:tcW w:w="1740"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冷却塔补水</w:t>
                  </w:r>
                </w:p>
              </w:tc>
              <w:tc>
                <w:tcPr>
                  <w:tcW w:w="2146"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市政自来水</w:t>
                  </w:r>
                </w:p>
              </w:tc>
              <w:tc>
                <w:tcPr>
                  <w:tcW w:w="1567"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1.68</w:t>
                  </w:r>
                </w:p>
              </w:tc>
              <w:tc>
                <w:tcPr>
                  <w:tcW w:w="1701"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0</w:t>
                  </w:r>
                </w:p>
              </w:tc>
              <w:tc>
                <w:tcPr>
                  <w:tcW w:w="1134" w:type="dxa"/>
                  <w:vMerge/>
                </w:tcPr>
                <w:p w:rsidR="00E67E30" w:rsidRPr="000A49A3" w:rsidRDefault="00E67E30">
                  <w:pPr>
                    <w:spacing w:line="360" w:lineRule="auto"/>
                    <w:jc w:val="center"/>
                    <w:rPr>
                      <w:rFonts w:ascii="Times New Roman" w:hAnsi="Times New Roman" w:cs="Times New Roman"/>
                      <w:szCs w:val="21"/>
                    </w:rPr>
                  </w:pPr>
                </w:p>
              </w:tc>
            </w:tr>
            <w:tr w:rsidR="00E67E30" w:rsidRPr="000A49A3">
              <w:trPr>
                <w:trHeight w:hRule="exact" w:val="800"/>
              </w:trPr>
              <w:tc>
                <w:tcPr>
                  <w:tcW w:w="4382" w:type="dxa"/>
                  <w:gridSpan w:val="3"/>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合计</w:t>
                  </w:r>
                </w:p>
              </w:tc>
              <w:tc>
                <w:tcPr>
                  <w:tcW w:w="1567" w:type="dxa"/>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kern w:val="0"/>
                      <w:szCs w:val="21"/>
                    </w:rPr>
                    <w:t>新鲜水</w:t>
                  </w:r>
                  <w:r w:rsidRPr="000A49A3">
                    <w:rPr>
                      <w:rFonts w:ascii="Times New Roman" w:hAnsi="Times New Roman" w:cs="Times New Roman"/>
                      <w:kern w:val="0"/>
                      <w:szCs w:val="21"/>
                    </w:rPr>
                    <w:t>1.77</w:t>
                  </w:r>
                  <w:r w:rsidRPr="000A49A3">
                    <w:rPr>
                      <w:rFonts w:ascii="Times New Roman" w:hAnsi="Times New Roman" w:cs="Times New Roman"/>
                      <w:kern w:val="0"/>
                      <w:szCs w:val="21"/>
                    </w:rPr>
                    <w:t>；回用水</w:t>
                  </w:r>
                  <w:r w:rsidRPr="000A49A3">
                    <w:rPr>
                      <w:rFonts w:ascii="Times New Roman" w:hAnsi="Times New Roman" w:cs="Times New Roman"/>
                      <w:kern w:val="0"/>
                      <w:szCs w:val="21"/>
                    </w:rPr>
                    <w:t>0.225</w:t>
                  </w:r>
                </w:p>
              </w:tc>
              <w:tc>
                <w:tcPr>
                  <w:tcW w:w="1701" w:type="dxa"/>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kern w:val="0"/>
                      <w:szCs w:val="21"/>
                    </w:rPr>
                    <w:t>新鲜水</w:t>
                  </w:r>
                  <w:r w:rsidRPr="000A49A3">
                    <w:rPr>
                      <w:rFonts w:ascii="Times New Roman" w:hAnsi="Times New Roman" w:cs="Times New Roman"/>
                      <w:kern w:val="0"/>
                      <w:szCs w:val="21"/>
                    </w:rPr>
                    <w:t>0.09</w:t>
                  </w:r>
                  <w:r w:rsidRPr="000A49A3">
                    <w:rPr>
                      <w:rFonts w:ascii="Times New Roman" w:hAnsi="Times New Roman" w:cs="Times New Roman"/>
                      <w:kern w:val="0"/>
                      <w:szCs w:val="21"/>
                    </w:rPr>
                    <w:t>；回用水</w:t>
                  </w:r>
                  <w:r w:rsidRPr="000A49A3">
                    <w:rPr>
                      <w:rFonts w:ascii="Times New Roman" w:hAnsi="Times New Roman" w:cs="Times New Roman"/>
                      <w:kern w:val="0"/>
                      <w:szCs w:val="21"/>
                    </w:rPr>
                    <w:t>0.225</w:t>
                  </w:r>
                </w:p>
              </w:tc>
              <w:tc>
                <w:tcPr>
                  <w:tcW w:w="1134" w:type="dxa"/>
                  <w:vMerge/>
                </w:tcPr>
                <w:p w:rsidR="00E67E30" w:rsidRPr="000A49A3" w:rsidRDefault="00E67E30">
                  <w:pPr>
                    <w:spacing w:line="360" w:lineRule="auto"/>
                    <w:jc w:val="center"/>
                    <w:rPr>
                      <w:rFonts w:ascii="Times New Roman" w:hAnsi="Times New Roman" w:cs="Times New Roman"/>
                      <w:szCs w:val="21"/>
                    </w:rPr>
                  </w:pPr>
                </w:p>
              </w:tc>
            </w:tr>
          </w:tbl>
          <w:p w:rsidR="00E67E30" w:rsidRPr="000A49A3" w:rsidRDefault="00047407">
            <w:pPr>
              <w:adjustRightInd w:val="0"/>
              <w:snapToGrid w:val="0"/>
              <w:spacing w:line="360" w:lineRule="auto"/>
              <w:ind w:firstLineChars="200" w:firstLine="480"/>
              <w:rPr>
                <w:rFonts w:ascii="Times New Roman" w:hAnsi="Times New Roman" w:cs="Times New Roman"/>
                <w:sz w:val="24"/>
              </w:rPr>
            </w:pPr>
            <w:r w:rsidRPr="000A49A3">
              <w:rPr>
                <w:rFonts w:ascii="Times New Roman" w:hAnsi="Times New Roman" w:cs="Times New Roman"/>
                <w:sz w:val="24"/>
              </w:rPr>
              <w:t>（</w:t>
            </w:r>
            <w:r w:rsidRPr="000A49A3">
              <w:rPr>
                <w:rFonts w:ascii="Times New Roman" w:hAnsi="Times New Roman" w:cs="Times New Roman"/>
                <w:sz w:val="24"/>
              </w:rPr>
              <w:t>2</w:t>
            </w:r>
            <w:r w:rsidRPr="000A49A3">
              <w:rPr>
                <w:rFonts w:ascii="Times New Roman" w:hAnsi="Times New Roman" w:cs="Times New Roman"/>
                <w:sz w:val="24"/>
              </w:rPr>
              <w:t>）排水</w:t>
            </w:r>
          </w:p>
          <w:p w:rsidR="00E67E30" w:rsidRPr="000A49A3" w:rsidRDefault="00047407">
            <w:pPr>
              <w:adjustRightInd w:val="0"/>
              <w:snapToGrid w:val="0"/>
              <w:spacing w:line="360" w:lineRule="auto"/>
              <w:ind w:firstLineChars="200" w:firstLine="480"/>
              <w:rPr>
                <w:rFonts w:ascii="Times New Roman" w:hAnsi="Times New Roman" w:cs="Times New Roman"/>
                <w:sz w:val="24"/>
              </w:rPr>
            </w:pPr>
            <w:r w:rsidRPr="000A49A3">
              <w:rPr>
                <w:rFonts w:hint="eastAsia"/>
                <w:sz w:val="24"/>
              </w:rPr>
              <w:t>本项目排水雨污分流，雨水排入市政雨水管网。洗桶废水作为厂区“中、内漆喷漆循环水池（利旧）”补水，干化</w:t>
            </w:r>
            <w:proofErr w:type="gramStart"/>
            <w:r w:rsidRPr="000A49A3">
              <w:rPr>
                <w:rFonts w:hint="eastAsia"/>
                <w:sz w:val="24"/>
              </w:rPr>
              <w:t>湿漆渣或</w:t>
            </w:r>
            <w:proofErr w:type="gramEnd"/>
            <w:r w:rsidRPr="000A49A3">
              <w:rPr>
                <w:rFonts w:hint="eastAsia"/>
                <w:sz w:val="24"/>
              </w:rPr>
              <w:t>湿压滤污泥过程产生的冷凝水作为“外面漆喷漆循环水池（利旧）”补水，用于喷漆废气处理系统。当喷漆循环水池水质不满足废气处理系统要求时，部分废水排入厂区生产废水处理站进行处理后回用。</w:t>
            </w:r>
          </w:p>
          <w:p w:rsidR="00E67E30" w:rsidRPr="000A49A3" w:rsidRDefault="00047407">
            <w:pPr>
              <w:adjustRightInd w:val="0"/>
              <w:snapToGrid w:val="0"/>
              <w:spacing w:line="360" w:lineRule="auto"/>
              <w:ind w:firstLineChars="200" w:firstLine="480"/>
              <w:rPr>
                <w:rFonts w:ascii="Times New Roman" w:hAnsi="Times New Roman" w:cs="Times New Roman"/>
                <w:sz w:val="24"/>
              </w:rPr>
            </w:pPr>
            <w:r w:rsidRPr="000A49A3">
              <w:rPr>
                <w:rFonts w:ascii="Times New Roman" w:hAnsi="Times New Roman" w:cs="Times New Roman"/>
                <w:sz w:val="24"/>
                <w:szCs w:val="24"/>
              </w:rPr>
              <w:t>由于洗桶废水和干化冷凝水的回补</w:t>
            </w:r>
            <w:r w:rsidRPr="000A49A3">
              <w:rPr>
                <w:rFonts w:ascii="Times New Roman" w:hAnsi="Times New Roman" w:cs="Times New Roman" w:hint="eastAsia"/>
                <w:sz w:val="24"/>
                <w:szCs w:val="24"/>
              </w:rPr>
              <w:t>到喷漆循环水池用于喷漆废气处理系统（</w:t>
            </w:r>
            <w:r w:rsidRPr="000A49A3">
              <w:rPr>
                <w:rFonts w:ascii="宋体" w:hAnsi="宋体" w:hint="eastAsia"/>
                <w:sz w:val="24"/>
                <w:szCs w:val="24"/>
              </w:rPr>
              <w:t>喷漆废气处理水循环系统补水水源来自生活污水处理站处理后的回用水</w:t>
            </w:r>
            <w:r w:rsidRPr="000A49A3">
              <w:rPr>
                <w:rFonts w:ascii="Times New Roman" w:hAnsi="Times New Roman" w:cs="Times New Roman" w:hint="eastAsia"/>
                <w:sz w:val="24"/>
                <w:szCs w:val="24"/>
              </w:rPr>
              <w:t>）</w:t>
            </w:r>
            <w:r w:rsidRPr="000A49A3">
              <w:rPr>
                <w:rFonts w:ascii="Times New Roman" w:hAnsi="Times New Roman" w:cs="Times New Roman"/>
                <w:sz w:val="24"/>
                <w:szCs w:val="24"/>
              </w:rPr>
              <w:t>，喷漆循环水池原需从生活污水处理站的补水量减少</w:t>
            </w:r>
            <w:r w:rsidRPr="000A49A3">
              <w:rPr>
                <w:rFonts w:ascii="Times New Roman" w:hAnsi="Times New Roman" w:cs="Times New Roman"/>
                <w:sz w:val="24"/>
                <w:szCs w:val="24"/>
              </w:rPr>
              <w:t>2.9585m</w:t>
            </w:r>
            <w:r w:rsidRPr="000A49A3">
              <w:rPr>
                <w:rFonts w:ascii="Times New Roman" w:hAnsi="Times New Roman" w:cs="Times New Roman"/>
                <w:sz w:val="24"/>
                <w:szCs w:val="24"/>
                <w:vertAlign w:val="superscript"/>
              </w:rPr>
              <w:t>3</w:t>
            </w:r>
            <w:r w:rsidRPr="000A49A3">
              <w:rPr>
                <w:rFonts w:ascii="Times New Roman" w:hAnsi="Times New Roman" w:cs="Times New Roman"/>
                <w:sz w:val="24"/>
                <w:szCs w:val="24"/>
              </w:rPr>
              <w:t>/d</w:t>
            </w:r>
            <w:r w:rsidRPr="000A49A3">
              <w:rPr>
                <w:rFonts w:ascii="Times New Roman" w:hAnsi="Times New Roman" w:cs="Times New Roman" w:hint="eastAsia"/>
                <w:sz w:val="24"/>
                <w:szCs w:val="24"/>
              </w:rPr>
              <w:t>（</w:t>
            </w:r>
            <w:proofErr w:type="gramStart"/>
            <w:r w:rsidRPr="000A49A3">
              <w:rPr>
                <w:rFonts w:ascii="Times New Roman" w:hAnsi="Times New Roman" w:cs="Times New Roman" w:hint="eastAsia"/>
                <w:sz w:val="24"/>
                <w:szCs w:val="24"/>
              </w:rPr>
              <w:t>漆渣干</w:t>
            </w:r>
            <w:proofErr w:type="gramEnd"/>
            <w:r w:rsidRPr="000A49A3">
              <w:rPr>
                <w:rFonts w:ascii="Times New Roman" w:hAnsi="Times New Roman" w:cs="Times New Roman" w:hint="eastAsia"/>
                <w:sz w:val="24"/>
                <w:szCs w:val="24"/>
              </w:rPr>
              <w:t>化时）</w:t>
            </w:r>
            <w:r w:rsidRPr="000A49A3">
              <w:rPr>
                <w:rFonts w:ascii="Times New Roman" w:hAnsi="Times New Roman" w:cs="Times New Roman"/>
                <w:sz w:val="24"/>
                <w:szCs w:val="24"/>
              </w:rPr>
              <w:t>或</w:t>
            </w:r>
            <w:r w:rsidRPr="000A49A3">
              <w:rPr>
                <w:rFonts w:ascii="Times New Roman" w:hAnsi="Times New Roman" w:cs="Times New Roman"/>
                <w:sz w:val="24"/>
                <w:szCs w:val="24"/>
              </w:rPr>
              <w:t>2.8185m</w:t>
            </w:r>
            <w:r w:rsidRPr="000A49A3">
              <w:rPr>
                <w:rFonts w:ascii="Times New Roman" w:hAnsi="Times New Roman" w:cs="Times New Roman"/>
                <w:sz w:val="24"/>
                <w:szCs w:val="24"/>
                <w:vertAlign w:val="superscript"/>
              </w:rPr>
              <w:t>3</w:t>
            </w:r>
            <w:r w:rsidRPr="000A49A3">
              <w:rPr>
                <w:rFonts w:ascii="Times New Roman" w:hAnsi="Times New Roman" w:cs="Times New Roman"/>
                <w:sz w:val="24"/>
                <w:szCs w:val="24"/>
              </w:rPr>
              <w:t>/d</w:t>
            </w:r>
            <w:r w:rsidRPr="000A49A3">
              <w:rPr>
                <w:rFonts w:ascii="Times New Roman" w:hAnsi="Times New Roman" w:cs="Times New Roman" w:hint="eastAsia"/>
                <w:sz w:val="24"/>
                <w:szCs w:val="24"/>
              </w:rPr>
              <w:t>（压滤污泥干化时）</w:t>
            </w:r>
            <w:r w:rsidRPr="000A49A3">
              <w:rPr>
                <w:rFonts w:ascii="Times New Roman" w:hAnsi="Times New Roman" w:cs="Times New Roman"/>
                <w:sz w:val="24"/>
                <w:szCs w:val="24"/>
              </w:rPr>
              <w:t>，该部分水排入厂区污水管网，最终排入天津港保税区污水处理厂。</w:t>
            </w:r>
            <w:r w:rsidRPr="000A49A3">
              <w:rPr>
                <w:rFonts w:ascii="Times New Roman" w:hAnsi="Times New Roman" w:cs="Times New Roman"/>
                <w:sz w:val="24"/>
              </w:rPr>
              <w:t>本项目实际排水量及排水去向与原环评一致。</w:t>
            </w:r>
          </w:p>
          <w:p w:rsidR="00E67E30" w:rsidRPr="000A49A3" w:rsidRDefault="00047407">
            <w:pPr>
              <w:adjustRightInd w:val="0"/>
              <w:snapToGrid w:val="0"/>
              <w:spacing w:line="360" w:lineRule="auto"/>
              <w:ind w:firstLineChars="200" w:firstLine="480"/>
              <w:rPr>
                <w:rFonts w:ascii="Times New Roman" w:hAnsi="Times New Roman" w:cs="Times New Roman"/>
                <w:sz w:val="24"/>
              </w:rPr>
            </w:pPr>
            <w:r w:rsidRPr="000A49A3">
              <w:rPr>
                <w:rFonts w:ascii="Times New Roman" w:hAnsi="Times New Roman" w:cs="Times New Roman"/>
                <w:sz w:val="24"/>
              </w:rPr>
              <w:t>本项目排水</w:t>
            </w:r>
            <w:r w:rsidRPr="000A49A3">
              <w:rPr>
                <w:rFonts w:ascii="Times New Roman" w:hAnsi="Times New Roman" w:cs="Times New Roman" w:hint="eastAsia"/>
                <w:sz w:val="24"/>
              </w:rPr>
              <w:t>情况</w:t>
            </w:r>
            <w:r w:rsidRPr="000A49A3">
              <w:rPr>
                <w:rFonts w:ascii="Times New Roman" w:hAnsi="Times New Roman" w:cs="Times New Roman"/>
                <w:sz w:val="24"/>
              </w:rPr>
              <w:t>如下。</w:t>
            </w:r>
          </w:p>
          <w:p w:rsidR="00E67E30" w:rsidRPr="000A49A3" w:rsidRDefault="00E67E30">
            <w:pPr>
              <w:spacing w:line="360" w:lineRule="auto"/>
              <w:jc w:val="center"/>
              <w:rPr>
                <w:rFonts w:ascii="Times New Roman" w:hAnsi="Times New Roman" w:cs="Times New Roman"/>
                <w:bCs/>
                <w:sz w:val="24"/>
                <w:szCs w:val="24"/>
              </w:rPr>
            </w:pPr>
          </w:p>
          <w:p w:rsidR="00E67E30" w:rsidRPr="000A49A3" w:rsidRDefault="00047407">
            <w:pPr>
              <w:spacing w:line="360" w:lineRule="auto"/>
              <w:jc w:val="center"/>
              <w:rPr>
                <w:rFonts w:cs="Times New Roman"/>
                <w:szCs w:val="21"/>
              </w:rPr>
            </w:pPr>
            <w:r w:rsidRPr="000A49A3">
              <w:rPr>
                <w:rFonts w:ascii="Times New Roman" w:hAnsi="Times New Roman" w:cs="Times New Roman"/>
                <w:bCs/>
                <w:sz w:val="24"/>
                <w:szCs w:val="24"/>
              </w:rPr>
              <w:lastRenderedPageBreak/>
              <w:t>表</w:t>
            </w:r>
            <w:r w:rsidRPr="000A49A3">
              <w:rPr>
                <w:rFonts w:ascii="Times New Roman" w:hAnsi="Times New Roman" w:cs="Times New Roman"/>
                <w:bCs/>
                <w:sz w:val="24"/>
                <w:szCs w:val="24"/>
              </w:rPr>
              <w:t>2-</w:t>
            </w:r>
            <w:r w:rsidRPr="000A49A3">
              <w:rPr>
                <w:rFonts w:ascii="Times New Roman" w:hAnsi="Times New Roman" w:cs="Times New Roman" w:hint="eastAsia"/>
                <w:bCs/>
                <w:sz w:val="24"/>
                <w:szCs w:val="24"/>
              </w:rPr>
              <w:t>9</w:t>
            </w:r>
            <w:r w:rsidRPr="000A49A3">
              <w:rPr>
                <w:rFonts w:cs="Times New Roman" w:hint="eastAsia"/>
                <w:szCs w:val="21"/>
              </w:rPr>
              <w:t>项目排</w:t>
            </w:r>
            <w:r w:rsidRPr="000A49A3">
              <w:rPr>
                <w:rFonts w:cs="Times New Roman"/>
                <w:szCs w:val="21"/>
              </w:rPr>
              <w:t>水量情况</w:t>
            </w:r>
          </w:p>
          <w:tbl>
            <w:tblPr>
              <w:tblStyle w:val="120"/>
              <w:tblW w:w="8678" w:type="dxa"/>
              <w:tblLayout w:type="fixed"/>
              <w:tblLook w:val="04A0" w:firstRow="1" w:lastRow="0" w:firstColumn="1" w:lastColumn="0" w:noHBand="0" w:noVBand="1"/>
            </w:tblPr>
            <w:tblGrid>
              <w:gridCol w:w="487"/>
              <w:gridCol w:w="2103"/>
              <w:gridCol w:w="1227"/>
              <w:gridCol w:w="1227"/>
              <w:gridCol w:w="1472"/>
              <w:gridCol w:w="1417"/>
              <w:gridCol w:w="745"/>
            </w:tblGrid>
            <w:tr w:rsidR="00E67E30" w:rsidRPr="000A49A3">
              <w:trPr>
                <w:trHeight w:hRule="exact" w:val="644"/>
              </w:trPr>
              <w:tc>
                <w:tcPr>
                  <w:tcW w:w="487" w:type="dxa"/>
                  <w:vMerge w:val="restart"/>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序号</w:t>
                  </w:r>
                </w:p>
              </w:tc>
              <w:tc>
                <w:tcPr>
                  <w:tcW w:w="2103" w:type="dxa"/>
                  <w:vMerge w:val="restart"/>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排水项目</w:t>
                  </w:r>
                </w:p>
              </w:tc>
              <w:tc>
                <w:tcPr>
                  <w:tcW w:w="2454" w:type="dxa"/>
                  <w:gridSpan w:val="2"/>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去向</w:t>
                  </w:r>
                </w:p>
              </w:tc>
              <w:tc>
                <w:tcPr>
                  <w:tcW w:w="2889" w:type="dxa"/>
                  <w:gridSpan w:val="2"/>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收集回用水量</w:t>
                  </w:r>
                  <w:r w:rsidRPr="000A49A3">
                    <w:rPr>
                      <w:rFonts w:ascii="Times New Roman" w:hAnsi="Times New Roman" w:cs="Times New Roman"/>
                      <w:szCs w:val="21"/>
                    </w:rPr>
                    <w:t>m</w:t>
                  </w:r>
                  <w:r w:rsidRPr="000A49A3">
                    <w:rPr>
                      <w:rFonts w:ascii="Times New Roman" w:hAnsi="Times New Roman" w:cs="Times New Roman"/>
                      <w:szCs w:val="21"/>
                      <w:vertAlign w:val="superscript"/>
                    </w:rPr>
                    <w:t>3</w:t>
                  </w:r>
                  <w:r w:rsidRPr="000A49A3">
                    <w:rPr>
                      <w:rFonts w:ascii="Times New Roman" w:hAnsi="Times New Roman" w:cs="Times New Roman"/>
                      <w:szCs w:val="21"/>
                    </w:rPr>
                    <w:t>/d</w:t>
                  </w:r>
                </w:p>
              </w:tc>
              <w:tc>
                <w:tcPr>
                  <w:tcW w:w="745" w:type="dxa"/>
                  <w:vMerge w:val="restart"/>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对比情况</w:t>
                  </w:r>
                </w:p>
              </w:tc>
            </w:tr>
            <w:tr w:rsidR="00E67E30" w:rsidRPr="000A49A3">
              <w:trPr>
                <w:trHeight w:hRule="exact" w:val="644"/>
              </w:trPr>
              <w:tc>
                <w:tcPr>
                  <w:tcW w:w="487" w:type="dxa"/>
                  <w:vMerge/>
                  <w:vAlign w:val="center"/>
                </w:tcPr>
                <w:p w:rsidR="00E67E30" w:rsidRPr="000A49A3" w:rsidRDefault="00E67E30">
                  <w:pPr>
                    <w:spacing w:line="360" w:lineRule="auto"/>
                    <w:jc w:val="center"/>
                    <w:rPr>
                      <w:rFonts w:ascii="Times New Roman" w:hAnsi="Times New Roman" w:cs="Times New Roman"/>
                      <w:szCs w:val="21"/>
                    </w:rPr>
                  </w:pPr>
                </w:p>
              </w:tc>
              <w:tc>
                <w:tcPr>
                  <w:tcW w:w="2103" w:type="dxa"/>
                  <w:vMerge/>
                  <w:vAlign w:val="center"/>
                </w:tcPr>
                <w:p w:rsidR="00E67E30" w:rsidRPr="000A49A3" w:rsidRDefault="00E67E30">
                  <w:pPr>
                    <w:spacing w:line="360" w:lineRule="auto"/>
                    <w:jc w:val="center"/>
                    <w:rPr>
                      <w:rFonts w:ascii="Times New Roman" w:hAnsi="Times New Roman" w:cs="Times New Roman"/>
                      <w:szCs w:val="21"/>
                    </w:rPr>
                  </w:pPr>
                </w:p>
              </w:tc>
              <w:tc>
                <w:tcPr>
                  <w:tcW w:w="1227"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环评</w:t>
                  </w:r>
                </w:p>
              </w:tc>
              <w:tc>
                <w:tcPr>
                  <w:tcW w:w="1227"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验收阶段</w:t>
                  </w:r>
                </w:p>
              </w:tc>
              <w:tc>
                <w:tcPr>
                  <w:tcW w:w="1472"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环评</w:t>
                  </w:r>
                </w:p>
              </w:tc>
              <w:tc>
                <w:tcPr>
                  <w:tcW w:w="1417"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验收阶段</w:t>
                  </w:r>
                </w:p>
              </w:tc>
              <w:tc>
                <w:tcPr>
                  <w:tcW w:w="745" w:type="dxa"/>
                  <w:vMerge/>
                </w:tcPr>
                <w:p w:rsidR="00E67E30" w:rsidRPr="000A49A3" w:rsidRDefault="00E67E30">
                  <w:pPr>
                    <w:spacing w:line="360" w:lineRule="auto"/>
                    <w:jc w:val="center"/>
                    <w:rPr>
                      <w:rFonts w:ascii="Times New Roman" w:hAnsi="Times New Roman" w:cs="Times New Roman"/>
                      <w:szCs w:val="21"/>
                    </w:rPr>
                  </w:pPr>
                </w:p>
              </w:tc>
            </w:tr>
            <w:tr w:rsidR="00E67E30" w:rsidRPr="000A49A3">
              <w:trPr>
                <w:trHeight w:hRule="exact" w:val="502"/>
              </w:trPr>
              <w:tc>
                <w:tcPr>
                  <w:tcW w:w="487"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1</w:t>
                  </w:r>
                </w:p>
              </w:tc>
              <w:tc>
                <w:tcPr>
                  <w:tcW w:w="2103"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一次洗桶</w:t>
                  </w:r>
                </w:p>
              </w:tc>
              <w:tc>
                <w:tcPr>
                  <w:tcW w:w="1227" w:type="dxa"/>
                  <w:vMerge w:val="restart"/>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szCs w:val="21"/>
                    </w:rPr>
                    <w:t>中、内漆喷漆循环水池（利旧）补水</w:t>
                  </w:r>
                </w:p>
              </w:tc>
              <w:tc>
                <w:tcPr>
                  <w:tcW w:w="1227" w:type="dxa"/>
                  <w:vMerge w:val="restart"/>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szCs w:val="21"/>
                    </w:rPr>
                    <w:t>中、内漆喷漆循环水池（利旧）</w:t>
                  </w:r>
                </w:p>
              </w:tc>
              <w:tc>
                <w:tcPr>
                  <w:tcW w:w="1472"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tabs>
                      <w:tab w:val="left" w:pos="420"/>
                      <w:tab w:val="center" w:pos="623"/>
                    </w:tabs>
                    <w:adjustRightInd w:val="0"/>
                    <w:snapToGrid w:val="0"/>
                    <w:jc w:val="center"/>
                    <w:rPr>
                      <w:rFonts w:ascii="Times New Roman" w:hAnsi="Times New Roman" w:cs="Times New Roman"/>
                      <w:szCs w:val="21"/>
                    </w:rPr>
                  </w:pPr>
                  <w:r w:rsidRPr="000A49A3">
                    <w:rPr>
                      <w:rFonts w:ascii="Times New Roman" w:hAnsi="Times New Roman" w:cs="Times New Roman" w:hint="eastAsia"/>
                      <w:szCs w:val="21"/>
                    </w:rPr>
                    <w:t>0.2025</w:t>
                  </w:r>
                </w:p>
              </w:tc>
              <w:tc>
                <w:tcPr>
                  <w:tcW w:w="1417"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tabs>
                      <w:tab w:val="left" w:pos="420"/>
                      <w:tab w:val="center" w:pos="623"/>
                    </w:tabs>
                    <w:adjustRightInd w:val="0"/>
                    <w:snapToGrid w:val="0"/>
                    <w:jc w:val="center"/>
                    <w:rPr>
                      <w:rFonts w:ascii="Times New Roman" w:hAnsi="Times New Roman" w:cs="Times New Roman"/>
                      <w:szCs w:val="21"/>
                    </w:rPr>
                  </w:pPr>
                  <w:r w:rsidRPr="000A49A3">
                    <w:rPr>
                      <w:rFonts w:ascii="Times New Roman" w:hAnsi="Times New Roman" w:cs="Times New Roman" w:hint="eastAsia"/>
                      <w:szCs w:val="21"/>
                    </w:rPr>
                    <w:t>0.2025</w:t>
                  </w:r>
                </w:p>
              </w:tc>
              <w:tc>
                <w:tcPr>
                  <w:tcW w:w="745" w:type="dxa"/>
                  <w:vMerge w:val="restar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较</w:t>
                  </w:r>
                  <w:r w:rsidRPr="000A49A3">
                    <w:rPr>
                      <w:rFonts w:ascii="Times New Roman" w:hAnsi="Times New Roman" w:cs="Times New Roman"/>
                      <w:szCs w:val="21"/>
                    </w:rPr>
                    <w:t>原环评</w:t>
                  </w:r>
                  <w:r w:rsidRPr="000A49A3">
                    <w:rPr>
                      <w:rFonts w:ascii="Times New Roman" w:hAnsi="Times New Roman" w:cs="Times New Roman" w:hint="eastAsia"/>
                      <w:szCs w:val="21"/>
                    </w:rPr>
                    <w:t>收集回用量不变</w:t>
                  </w:r>
                </w:p>
              </w:tc>
            </w:tr>
            <w:tr w:rsidR="00E67E30" w:rsidRPr="000A49A3">
              <w:trPr>
                <w:trHeight w:hRule="exact" w:val="566"/>
              </w:trPr>
              <w:tc>
                <w:tcPr>
                  <w:tcW w:w="487"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2</w:t>
                  </w:r>
                </w:p>
              </w:tc>
              <w:tc>
                <w:tcPr>
                  <w:tcW w:w="2103"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二次洗桶</w:t>
                  </w:r>
                </w:p>
              </w:tc>
              <w:tc>
                <w:tcPr>
                  <w:tcW w:w="1227" w:type="dxa"/>
                  <w:vMerge/>
                  <w:vAlign w:val="center"/>
                </w:tcPr>
                <w:p w:rsidR="00E67E30" w:rsidRPr="000A49A3" w:rsidRDefault="00E67E30">
                  <w:pPr>
                    <w:tabs>
                      <w:tab w:val="left" w:pos="420"/>
                      <w:tab w:val="center" w:pos="623"/>
                    </w:tabs>
                    <w:adjustRightInd w:val="0"/>
                    <w:snapToGrid w:val="0"/>
                    <w:jc w:val="center"/>
                    <w:rPr>
                      <w:rFonts w:ascii="Times New Roman" w:hAnsi="Times New Roman" w:cs="Times New Roman"/>
                      <w:kern w:val="0"/>
                      <w:szCs w:val="21"/>
                    </w:rPr>
                  </w:pPr>
                </w:p>
              </w:tc>
              <w:tc>
                <w:tcPr>
                  <w:tcW w:w="1227" w:type="dxa"/>
                  <w:vMerge/>
                  <w:vAlign w:val="center"/>
                </w:tcPr>
                <w:p w:rsidR="00E67E30" w:rsidRPr="000A49A3" w:rsidRDefault="00E67E30">
                  <w:pPr>
                    <w:tabs>
                      <w:tab w:val="left" w:pos="420"/>
                      <w:tab w:val="center" w:pos="623"/>
                    </w:tabs>
                    <w:adjustRightInd w:val="0"/>
                    <w:snapToGrid w:val="0"/>
                    <w:jc w:val="center"/>
                    <w:rPr>
                      <w:rFonts w:ascii="Times New Roman" w:hAnsi="Times New Roman" w:cs="Times New Roman"/>
                      <w:kern w:val="0"/>
                      <w:szCs w:val="21"/>
                    </w:rPr>
                  </w:pPr>
                </w:p>
              </w:tc>
              <w:tc>
                <w:tcPr>
                  <w:tcW w:w="1472"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tabs>
                      <w:tab w:val="left" w:pos="420"/>
                      <w:tab w:val="center" w:pos="623"/>
                    </w:tabs>
                    <w:adjustRightInd w:val="0"/>
                    <w:snapToGrid w:val="0"/>
                    <w:jc w:val="center"/>
                    <w:rPr>
                      <w:rFonts w:ascii="Times New Roman" w:hAnsi="Times New Roman" w:cs="Times New Roman"/>
                      <w:szCs w:val="21"/>
                    </w:rPr>
                  </w:pPr>
                  <w:r w:rsidRPr="000A49A3">
                    <w:rPr>
                      <w:rFonts w:ascii="Times New Roman" w:hAnsi="Times New Roman" w:cs="Times New Roman" w:hint="eastAsia"/>
                      <w:szCs w:val="21"/>
                    </w:rPr>
                    <w:t>0.081</w:t>
                  </w:r>
                </w:p>
              </w:tc>
              <w:tc>
                <w:tcPr>
                  <w:tcW w:w="1417"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tabs>
                      <w:tab w:val="left" w:pos="420"/>
                      <w:tab w:val="center" w:pos="623"/>
                    </w:tabs>
                    <w:adjustRightInd w:val="0"/>
                    <w:snapToGrid w:val="0"/>
                    <w:jc w:val="center"/>
                    <w:rPr>
                      <w:rFonts w:ascii="Times New Roman" w:hAnsi="Times New Roman" w:cs="Times New Roman"/>
                      <w:szCs w:val="21"/>
                    </w:rPr>
                  </w:pPr>
                  <w:r w:rsidRPr="000A49A3">
                    <w:rPr>
                      <w:rFonts w:ascii="Times New Roman" w:hAnsi="Times New Roman" w:cs="Times New Roman" w:hint="eastAsia"/>
                      <w:szCs w:val="21"/>
                    </w:rPr>
                    <w:t>0.081</w:t>
                  </w:r>
                </w:p>
              </w:tc>
              <w:tc>
                <w:tcPr>
                  <w:tcW w:w="745" w:type="dxa"/>
                  <w:vMerge/>
                </w:tcPr>
                <w:p w:rsidR="00E67E30" w:rsidRPr="000A49A3" w:rsidRDefault="00E67E30">
                  <w:pPr>
                    <w:spacing w:line="360" w:lineRule="auto"/>
                    <w:jc w:val="center"/>
                    <w:rPr>
                      <w:rFonts w:ascii="Times New Roman" w:hAnsi="Times New Roman" w:cs="Times New Roman"/>
                      <w:szCs w:val="21"/>
                    </w:rPr>
                  </w:pPr>
                </w:p>
              </w:tc>
            </w:tr>
            <w:tr w:rsidR="00E67E30" w:rsidRPr="000A49A3">
              <w:trPr>
                <w:trHeight w:hRule="exact" w:val="418"/>
              </w:trPr>
              <w:tc>
                <w:tcPr>
                  <w:tcW w:w="487"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3</w:t>
                  </w:r>
                </w:p>
              </w:tc>
              <w:tc>
                <w:tcPr>
                  <w:tcW w:w="2103"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冷却塔补水</w:t>
                  </w:r>
                </w:p>
              </w:tc>
              <w:tc>
                <w:tcPr>
                  <w:tcW w:w="1227"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蒸发、损耗</w:t>
                  </w:r>
                </w:p>
              </w:tc>
              <w:tc>
                <w:tcPr>
                  <w:tcW w:w="1227"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hint="eastAsia"/>
                      <w:kern w:val="0"/>
                      <w:szCs w:val="21"/>
                    </w:rPr>
                    <w:t>无</w:t>
                  </w:r>
                </w:p>
              </w:tc>
              <w:tc>
                <w:tcPr>
                  <w:tcW w:w="1472"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0</w:t>
                  </w:r>
                </w:p>
              </w:tc>
              <w:tc>
                <w:tcPr>
                  <w:tcW w:w="1417"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0</w:t>
                  </w:r>
                </w:p>
              </w:tc>
              <w:tc>
                <w:tcPr>
                  <w:tcW w:w="745" w:type="dxa"/>
                  <w:vMerge/>
                </w:tcPr>
                <w:p w:rsidR="00E67E30" w:rsidRPr="000A49A3" w:rsidRDefault="00E67E30">
                  <w:pPr>
                    <w:spacing w:line="360" w:lineRule="auto"/>
                    <w:jc w:val="center"/>
                    <w:rPr>
                      <w:rFonts w:ascii="Times New Roman" w:hAnsi="Times New Roman" w:cs="Times New Roman"/>
                      <w:szCs w:val="21"/>
                    </w:rPr>
                  </w:pPr>
                </w:p>
              </w:tc>
            </w:tr>
            <w:tr w:rsidR="00E67E30" w:rsidRPr="000A49A3">
              <w:trPr>
                <w:trHeight w:hRule="exact" w:val="644"/>
              </w:trPr>
              <w:tc>
                <w:tcPr>
                  <w:tcW w:w="487"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4</w:t>
                  </w:r>
                </w:p>
              </w:tc>
              <w:tc>
                <w:tcPr>
                  <w:tcW w:w="2103"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压滤污泥干化冷凝</w:t>
                  </w:r>
                </w:p>
              </w:tc>
              <w:tc>
                <w:tcPr>
                  <w:tcW w:w="1227" w:type="dxa"/>
                  <w:vMerge w:val="restart"/>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szCs w:val="21"/>
                    </w:rPr>
                    <w:t>外面漆喷漆循环水池（利旧）补水，用于喷漆废气处理系统</w:t>
                  </w:r>
                </w:p>
              </w:tc>
              <w:tc>
                <w:tcPr>
                  <w:tcW w:w="1227" w:type="dxa"/>
                  <w:vMerge w:val="restart"/>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szCs w:val="21"/>
                    </w:rPr>
                    <w:t>外面漆喷漆循环水池（利旧）</w:t>
                  </w:r>
                </w:p>
              </w:tc>
              <w:tc>
                <w:tcPr>
                  <w:tcW w:w="1472"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2.76</w:t>
                  </w:r>
                </w:p>
              </w:tc>
              <w:tc>
                <w:tcPr>
                  <w:tcW w:w="1417"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0</w:t>
                  </w:r>
                </w:p>
              </w:tc>
              <w:tc>
                <w:tcPr>
                  <w:tcW w:w="745" w:type="dxa"/>
                  <w:vMerge/>
                </w:tcPr>
                <w:p w:rsidR="00E67E30" w:rsidRPr="000A49A3" w:rsidRDefault="00E67E30">
                  <w:pPr>
                    <w:spacing w:line="360" w:lineRule="auto"/>
                    <w:jc w:val="center"/>
                    <w:rPr>
                      <w:rFonts w:ascii="Times New Roman" w:hAnsi="Times New Roman" w:cs="Times New Roman"/>
                      <w:szCs w:val="21"/>
                    </w:rPr>
                  </w:pPr>
                </w:p>
              </w:tc>
            </w:tr>
            <w:tr w:rsidR="00E67E30" w:rsidRPr="000A49A3">
              <w:trPr>
                <w:trHeight w:hRule="exact" w:val="1178"/>
              </w:trPr>
              <w:tc>
                <w:tcPr>
                  <w:tcW w:w="487" w:type="dxa"/>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5</w:t>
                  </w:r>
                </w:p>
              </w:tc>
              <w:tc>
                <w:tcPr>
                  <w:tcW w:w="2103"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水性</w:t>
                  </w:r>
                  <w:proofErr w:type="gramStart"/>
                  <w:r w:rsidRPr="000A49A3">
                    <w:rPr>
                      <w:rFonts w:ascii="Times New Roman" w:hAnsi="Times New Roman" w:cs="Times New Roman"/>
                      <w:kern w:val="0"/>
                      <w:szCs w:val="21"/>
                    </w:rPr>
                    <w:t>漆渣干</w:t>
                  </w:r>
                  <w:proofErr w:type="gramEnd"/>
                  <w:r w:rsidRPr="000A49A3">
                    <w:rPr>
                      <w:rFonts w:ascii="Times New Roman" w:hAnsi="Times New Roman" w:cs="Times New Roman"/>
                      <w:kern w:val="0"/>
                      <w:szCs w:val="21"/>
                    </w:rPr>
                    <w:t>化冷凝</w:t>
                  </w:r>
                </w:p>
              </w:tc>
              <w:tc>
                <w:tcPr>
                  <w:tcW w:w="1227" w:type="dxa"/>
                  <w:vMerge/>
                  <w:vAlign w:val="center"/>
                </w:tcPr>
                <w:p w:rsidR="00E67E30" w:rsidRPr="000A49A3" w:rsidRDefault="00E67E30">
                  <w:pPr>
                    <w:tabs>
                      <w:tab w:val="left" w:pos="420"/>
                      <w:tab w:val="center" w:pos="623"/>
                    </w:tabs>
                    <w:adjustRightInd w:val="0"/>
                    <w:snapToGrid w:val="0"/>
                    <w:jc w:val="center"/>
                    <w:rPr>
                      <w:rFonts w:ascii="Times New Roman" w:hAnsi="Times New Roman" w:cs="Times New Roman"/>
                      <w:kern w:val="0"/>
                      <w:szCs w:val="21"/>
                    </w:rPr>
                  </w:pPr>
                </w:p>
              </w:tc>
              <w:tc>
                <w:tcPr>
                  <w:tcW w:w="1227" w:type="dxa"/>
                  <w:vMerge/>
                  <w:vAlign w:val="center"/>
                </w:tcPr>
                <w:p w:rsidR="00E67E30" w:rsidRPr="000A49A3" w:rsidRDefault="00E67E30">
                  <w:pPr>
                    <w:tabs>
                      <w:tab w:val="left" w:pos="420"/>
                      <w:tab w:val="center" w:pos="623"/>
                    </w:tabs>
                    <w:adjustRightInd w:val="0"/>
                    <w:snapToGrid w:val="0"/>
                    <w:jc w:val="center"/>
                    <w:rPr>
                      <w:rFonts w:ascii="Times New Roman" w:hAnsi="Times New Roman" w:cs="Times New Roman"/>
                      <w:kern w:val="0"/>
                      <w:szCs w:val="21"/>
                    </w:rPr>
                  </w:pPr>
                </w:p>
              </w:tc>
              <w:tc>
                <w:tcPr>
                  <w:tcW w:w="1472"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2.9</w:t>
                  </w:r>
                </w:p>
              </w:tc>
              <w:tc>
                <w:tcPr>
                  <w:tcW w:w="1417"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2.9</w:t>
                  </w:r>
                </w:p>
              </w:tc>
              <w:tc>
                <w:tcPr>
                  <w:tcW w:w="745" w:type="dxa"/>
                  <w:vMerge/>
                </w:tcPr>
                <w:p w:rsidR="00E67E30" w:rsidRPr="000A49A3" w:rsidRDefault="00E67E30">
                  <w:pPr>
                    <w:spacing w:line="360" w:lineRule="auto"/>
                    <w:jc w:val="center"/>
                    <w:rPr>
                      <w:rFonts w:ascii="Times New Roman" w:hAnsi="Times New Roman" w:cs="Times New Roman"/>
                      <w:szCs w:val="21"/>
                    </w:rPr>
                  </w:pPr>
                </w:p>
              </w:tc>
            </w:tr>
            <w:tr w:rsidR="00E67E30" w:rsidRPr="000A49A3">
              <w:trPr>
                <w:trHeight w:hRule="exact" w:val="1457"/>
              </w:trPr>
              <w:tc>
                <w:tcPr>
                  <w:tcW w:w="5044" w:type="dxa"/>
                  <w:gridSpan w:val="4"/>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合计</w:t>
                  </w:r>
                </w:p>
              </w:tc>
              <w:tc>
                <w:tcPr>
                  <w:tcW w:w="1472"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3.0435</w:t>
                  </w:r>
                  <w:r w:rsidRPr="000A49A3">
                    <w:rPr>
                      <w:rFonts w:ascii="Times New Roman" w:hAnsi="Times New Roman" w:cs="Times New Roman" w:hint="eastAsia"/>
                      <w:kern w:val="0"/>
                      <w:szCs w:val="21"/>
                    </w:rPr>
                    <w:t>（污泥干化时）</w:t>
                  </w:r>
                  <w:r w:rsidRPr="000A49A3">
                    <w:rPr>
                      <w:rFonts w:ascii="Times New Roman" w:hAnsi="Times New Roman" w:cs="Times New Roman"/>
                      <w:kern w:val="0"/>
                      <w:szCs w:val="21"/>
                    </w:rPr>
                    <w:t>/3.1835</w:t>
                  </w:r>
                  <w:r w:rsidRPr="000A49A3">
                    <w:rPr>
                      <w:rFonts w:ascii="Times New Roman" w:hAnsi="Times New Roman" w:cs="Times New Roman" w:hint="eastAsia"/>
                      <w:kern w:val="0"/>
                      <w:szCs w:val="21"/>
                    </w:rPr>
                    <w:t>（</w:t>
                  </w:r>
                  <w:proofErr w:type="gramStart"/>
                  <w:r w:rsidRPr="000A49A3">
                    <w:rPr>
                      <w:rFonts w:ascii="Times New Roman" w:hAnsi="Times New Roman" w:cs="Times New Roman" w:hint="eastAsia"/>
                      <w:kern w:val="0"/>
                      <w:szCs w:val="21"/>
                    </w:rPr>
                    <w:t>漆渣干</w:t>
                  </w:r>
                  <w:proofErr w:type="gramEnd"/>
                  <w:r w:rsidRPr="000A49A3">
                    <w:rPr>
                      <w:rFonts w:ascii="Times New Roman" w:hAnsi="Times New Roman" w:cs="Times New Roman" w:hint="eastAsia"/>
                      <w:kern w:val="0"/>
                      <w:szCs w:val="21"/>
                    </w:rPr>
                    <w:t>化时）</w:t>
                  </w:r>
                </w:p>
              </w:tc>
              <w:tc>
                <w:tcPr>
                  <w:tcW w:w="1417" w:type="dxa"/>
                  <w:vAlign w:val="center"/>
                </w:tcPr>
                <w:p w:rsidR="00E67E30" w:rsidRPr="000A49A3" w:rsidRDefault="00047407">
                  <w:pPr>
                    <w:tabs>
                      <w:tab w:val="left" w:pos="420"/>
                      <w:tab w:val="center" w:pos="623"/>
                    </w:tabs>
                    <w:adjustRightInd w:val="0"/>
                    <w:snapToGrid w:val="0"/>
                    <w:jc w:val="center"/>
                    <w:rPr>
                      <w:rFonts w:ascii="Times New Roman" w:hAnsi="Times New Roman" w:cs="Times New Roman"/>
                      <w:kern w:val="0"/>
                      <w:szCs w:val="21"/>
                    </w:rPr>
                  </w:pPr>
                  <w:r w:rsidRPr="000A49A3">
                    <w:rPr>
                      <w:rFonts w:ascii="Times New Roman" w:hAnsi="Times New Roman" w:cs="Times New Roman"/>
                      <w:kern w:val="0"/>
                      <w:szCs w:val="21"/>
                    </w:rPr>
                    <w:t>3.0435</w:t>
                  </w:r>
                  <w:r w:rsidRPr="000A49A3">
                    <w:rPr>
                      <w:rFonts w:ascii="Times New Roman" w:hAnsi="Times New Roman" w:cs="Times New Roman" w:hint="eastAsia"/>
                      <w:kern w:val="0"/>
                      <w:szCs w:val="21"/>
                    </w:rPr>
                    <w:t>（污泥干化时）</w:t>
                  </w:r>
                  <w:r w:rsidRPr="000A49A3">
                    <w:rPr>
                      <w:rFonts w:ascii="Times New Roman" w:hAnsi="Times New Roman" w:cs="Times New Roman"/>
                      <w:kern w:val="0"/>
                      <w:szCs w:val="21"/>
                    </w:rPr>
                    <w:t>/3.1835</w:t>
                  </w:r>
                  <w:r w:rsidRPr="000A49A3">
                    <w:rPr>
                      <w:rFonts w:ascii="Times New Roman" w:hAnsi="Times New Roman" w:cs="Times New Roman" w:hint="eastAsia"/>
                      <w:kern w:val="0"/>
                      <w:szCs w:val="21"/>
                    </w:rPr>
                    <w:t>（</w:t>
                  </w:r>
                  <w:proofErr w:type="gramStart"/>
                  <w:r w:rsidRPr="000A49A3">
                    <w:rPr>
                      <w:rFonts w:ascii="Times New Roman" w:hAnsi="Times New Roman" w:cs="Times New Roman" w:hint="eastAsia"/>
                      <w:kern w:val="0"/>
                      <w:szCs w:val="21"/>
                    </w:rPr>
                    <w:t>漆渣干</w:t>
                  </w:r>
                  <w:proofErr w:type="gramEnd"/>
                  <w:r w:rsidRPr="000A49A3">
                    <w:rPr>
                      <w:rFonts w:ascii="Times New Roman" w:hAnsi="Times New Roman" w:cs="Times New Roman" w:hint="eastAsia"/>
                      <w:kern w:val="0"/>
                      <w:szCs w:val="21"/>
                    </w:rPr>
                    <w:t>化时）</w:t>
                  </w:r>
                </w:p>
              </w:tc>
              <w:tc>
                <w:tcPr>
                  <w:tcW w:w="745" w:type="dxa"/>
                  <w:vMerge/>
                </w:tcPr>
                <w:p w:rsidR="00E67E30" w:rsidRPr="000A49A3" w:rsidRDefault="00E67E30">
                  <w:pPr>
                    <w:spacing w:line="360" w:lineRule="auto"/>
                    <w:jc w:val="center"/>
                    <w:rPr>
                      <w:rFonts w:ascii="Times New Roman" w:hAnsi="Times New Roman" w:cs="Times New Roman"/>
                      <w:szCs w:val="21"/>
                    </w:rPr>
                  </w:pPr>
                </w:p>
              </w:tc>
            </w:tr>
          </w:tbl>
          <w:p w:rsidR="00E67E30" w:rsidRPr="000A49A3" w:rsidRDefault="00047407">
            <w:pPr>
              <w:spacing w:line="360" w:lineRule="auto"/>
              <w:ind w:rightChars="50" w:right="105" w:firstLineChars="200" w:firstLine="480"/>
              <w:jc w:val="left"/>
              <w:rPr>
                <w:sz w:val="24"/>
              </w:rPr>
            </w:pPr>
            <w:r w:rsidRPr="000A49A3">
              <w:rPr>
                <w:rFonts w:hint="eastAsia"/>
                <w:sz w:val="24"/>
              </w:rPr>
              <w:t>本项目验收期间给排水平衡如下图所示：</w:t>
            </w:r>
          </w:p>
          <w:p w:rsidR="00E67E30" w:rsidRPr="000A49A3" w:rsidRDefault="00047407">
            <w:pPr>
              <w:spacing w:line="360" w:lineRule="auto"/>
              <w:ind w:rightChars="50" w:right="105"/>
              <w:jc w:val="left"/>
              <w:rPr>
                <w:sz w:val="24"/>
              </w:rPr>
            </w:pPr>
            <w:r w:rsidRPr="000A49A3">
              <w:rPr>
                <w:noProof/>
              </w:rPr>
              <w:drawing>
                <wp:inline distT="0" distB="0" distL="114300" distR="114300" wp14:anchorId="7CAC74BD" wp14:editId="7F077656">
                  <wp:extent cx="5535295" cy="3883025"/>
                  <wp:effectExtent l="0" t="0" r="8255" b="3175"/>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24" cstate="print"/>
                          <a:stretch>
                            <a:fillRect/>
                          </a:stretch>
                        </pic:blipFill>
                        <pic:spPr>
                          <a:xfrm>
                            <a:off x="0" y="0"/>
                            <a:ext cx="5535295" cy="3883025"/>
                          </a:xfrm>
                          <a:prstGeom prst="rect">
                            <a:avLst/>
                          </a:prstGeom>
                          <a:noFill/>
                          <a:ln>
                            <a:noFill/>
                          </a:ln>
                        </pic:spPr>
                      </pic:pic>
                    </a:graphicData>
                  </a:graphic>
                </wp:inline>
              </w:drawing>
            </w:r>
            <w:r w:rsidR="00631846">
              <w:rPr>
                <w:rFonts w:ascii="Times New Roman" w:hAnsi="Times New Roman" w:cs="Times New Roman"/>
                <w:bCs/>
                <w:sz w:val="24"/>
                <w:szCs w:val="24"/>
              </w:rPr>
              <w:pict>
                <v:rect id="矩形 66" o:spid="_x0000_s1070" style="position:absolute;margin-left:2.35pt;margin-top:3.25pt;width:225.75pt;height:77.9pt;z-index:251671552;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" filled="f" strokecolor="red" strokeweight="2pt"/>
              </w:pict>
            </w:r>
            <w:r w:rsidR="00631846">
              <w:rPr>
                <w:sz w:val="24"/>
              </w:rPr>
              <w:pict>
                <v:shapetype id="_x0000_t202" coordsize="21600,21600" o:spt="202" path="m,l,21600r21600,l21600,xe">
                  <v:stroke joinstyle="miter"/>
                  <v:path gradientshapeok="t" o:connecttype="rect"/>
                </v:shapetype>
                <v:shape id="文本框 48" o:spid="_x0000_s1027" type="#_x0000_t202" style="position:absolute;margin-left:12.95pt;margin-top:42.8pt;width:36pt;height:24pt;z-index:25168076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" stroked="f" strokeweight=".5pt">
                  <v:textbox>
                    <w:txbxContent>
                      <w:p w:rsidR="007E1649" w:rsidRDefault="007E1649">
                        <w:pPr>
                          <w:rPr>
                            <w:sz w:val="18"/>
                            <w:szCs w:val="18"/>
                          </w:rPr>
                        </w:pPr>
                        <w:r>
                          <w:rPr>
                            <w:rFonts w:hint="eastAsia"/>
                            <w:sz w:val="18"/>
                            <w:szCs w:val="18"/>
                          </w:rPr>
                          <w:t>1.77</w:t>
                        </w:r>
                      </w:p>
                    </w:txbxContent>
                  </v:textbox>
                </v:shape>
              </w:pict>
            </w:r>
            <w:r w:rsidRPr="000A49A3">
              <w:rPr>
                <w:rFonts w:ascii="Times New Roman" w:hAnsi="Times New Roman" w:cs="Times New Roman" w:hint="eastAsia"/>
                <w:bCs/>
                <w:noProof/>
                <w:sz w:val="24"/>
                <w:szCs w:val="24"/>
              </w:rPr>
              <w:drawing>
                <wp:anchor distT="0" distB="0" distL="114300" distR="114300" simplePos="0" relativeHeight="251659264" behindDoc="0" locked="0" layoutInCell="1" allowOverlap="1" wp14:anchorId="5C53AEDC" wp14:editId="1168243D">
                  <wp:simplePos x="0" y="0"/>
                  <wp:positionH relativeFrom="column">
                    <wp:posOffset>139700</wp:posOffset>
                  </wp:positionH>
                  <wp:positionV relativeFrom="paragraph">
                    <wp:posOffset>3326130</wp:posOffset>
                  </wp:positionV>
                  <wp:extent cx="1330325" cy="521970"/>
                  <wp:effectExtent l="0" t="0" r="3175"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srcRect/>
                          <a:stretch>
                            <a:fillRect/>
                          </a:stretch>
                        </pic:blipFill>
                        <pic:spPr>
                          <a:xfrm>
                            <a:off x="0" y="0"/>
                            <a:ext cx="1330325" cy="521970"/>
                          </a:xfrm>
                          <a:prstGeom prst="rect">
                            <a:avLst/>
                          </a:prstGeom>
                          <a:noFill/>
                          <a:ln>
                            <a:noFill/>
                          </a:ln>
                        </pic:spPr>
                      </pic:pic>
                    </a:graphicData>
                  </a:graphic>
                </wp:anchor>
              </w:drawing>
            </w:r>
          </w:p>
          <w:p w:rsidR="00E67E30" w:rsidRPr="000A49A3" w:rsidRDefault="00047407">
            <w:pPr>
              <w:jc w:val="center"/>
              <w:rPr>
                <w:rFonts w:ascii="Times New Roman" w:hAnsi="Times New Roman" w:cs="Times New Roman"/>
                <w:b/>
              </w:rPr>
            </w:pPr>
            <w:r w:rsidRPr="000A49A3">
              <w:rPr>
                <w:rFonts w:ascii="Times New Roman" w:hAnsi="Times New Roman" w:cs="Times New Roman"/>
                <w:b/>
              </w:rPr>
              <w:t>图</w:t>
            </w:r>
            <w:r w:rsidRPr="000A49A3">
              <w:rPr>
                <w:rFonts w:ascii="Times New Roman" w:hAnsi="Times New Roman" w:cs="Times New Roman"/>
                <w:b/>
              </w:rPr>
              <w:t xml:space="preserve">2-1 </w:t>
            </w:r>
            <w:r w:rsidRPr="000A49A3">
              <w:rPr>
                <w:rFonts w:ascii="Times New Roman" w:hAnsi="Times New Roman" w:cs="Times New Roman" w:hint="eastAsia"/>
                <w:b/>
              </w:rPr>
              <w:t>原</w:t>
            </w:r>
            <w:proofErr w:type="gramStart"/>
            <w:r w:rsidRPr="000A49A3">
              <w:rPr>
                <w:rFonts w:ascii="Times New Roman" w:hAnsi="Times New Roman" w:cs="Times New Roman" w:hint="eastAsia"/>
                <w:b/>
              </w:rPr>
              <w:t>环阶段</w:t>
            </w:r>
            <w:r w:rsidRPr="000A49A3">
              <w:rPr>
                <w:rFonts w:ascii="Times New Roman" w:hAnsi="Times New Roman" w:cs="Times New Roman"/>
                <w:b/>
              </w:rPr>
              <w:t>水性漆渣干化最大</w:t>
            </w:r>
            <w:proofErr w:type="gramEnd"/>
            <w:r w:rsidRPr="000A49A3">
              <w:rPr>
                <w:rFonts w:ascii="Times New Roman" w:hAnsi="Times New Roman" w:cs="Times New Roman"/>
                <w:b/>
              </w:rPr>
              <w:t>排水日水平衡图（</w:t>
            </w:r>
            <w:r w:rsidRPr="000A49A3">
              <w:rPr>
                <w:rFonts w:ascii="Times New Roman" w:hAnsi="Times New Roman" w:cs="Times New Roman"/>
                <w:b/>
              </w:rPr>
              <w:t>m</w:t>
            </w:r>
            <w:r w:rsidRPr="000A49A3">
              <w:rPr>
                <w:rFonts w:ascii="Times New Roman" w:hAnsi="Times New Roman" w:cs="Times New Roman"/>
                <w:b/>
                <w:vertAlign w:val="superscript"/>
              </w:rPr>
              <w:t>3</w:t>
            </w:r>
            <w:r w:rsidRPr="000A49A3">
              <w:rPr>
                <w:rFonts w:ascii="Times New Roman" w:hAnsi="Times New Roman" w:cs="Times New Roman"/>
                <w:b/>
              </w:rPr>
              <w:t>/d</w:t>
            </w:r>
            <w:r w:rsidRPr="000A49A3">
              <w:rPr>
                <w:rFonts w:ascii="Times New Roman" w:hAnsi="Times New Roman" w:cs="Times New Roman"/>
                <w:b/>
              </w:rPr>
              <w:t>）</w:t>
            </w:r>
          </w:p>
          <w:p w:rsidR="00E67E30" w:rsidRPr="000A49A3" w:rsidRDefault="00E67E30">
            <w:pPr>
              <w:jc w:val="center"/>
              <w:rPr>
                <w:rFonts w:ascii="Times New Roman" w:hAnsi="Times New Roman" w:cs="Times New Roman"/>
                <w:szCs w:val="21"/>
              </w:rPr>
            </w:pPr>
          </w:p>
          <w:p w:rsidR="00E67E30" w:rsidRPr="000A49A3" w:rsidRDefault="00631846">
            <w:pPr>
              <w:spacing w:line="360" w:lineRule="auto"/>
              <w:ind w:rightChars="50" w:right="105"/>
              <w:jc w:val="left"/>
              <w:rPr>
                <w:sz w:val="24"/>
              </w:rPr>
            </w:pPr>
            <w:r>
              <w:rPr>
                <w:rFonts w:ascii="Times New Roman" w:hAnsi="Times New Roman" w:cs="Times New Roman"/>
                <w:bCs/>
                <w:sz w:val="24"/>
                <w:szCs w:val="24"/>
              </w:rPr>
              <w:lastRenderedPageBreak/>
              <w:pict>
                <v:rect id="矩形 67" o:spid="_x0000_s1069" style="position:absolute;margin-left:11.35pt;margin-top:1.15pt;width:250.5pt;height:88.5pt;z-index:25167257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" filled="f" strokecolor="red" strokeweight="2pt"/>
              </w:pict>
            </w:r>
            <w:r w:rsidR="00047407" w:rsidRPr="000A49A3">
              <w:rPr>
                <w:rFonts w:ascii="Times New Roman" w:hAnsi="Times New Roman" w:cs="Times New Roman" w:hint="eastAsia"/>
                <w:bCs/>
                <w:noProof/>
                <w:sz w:val="24"/>
                <w:szCs w:val="24"/>
              </w:rPr>
              <w:drawing>
                <wp:anchor distT="0" distB="0" distL="114300" distR="114300" simplePos="0" relativeHeight="251661312" behindDoc="0" locked="0" layoutInCell="1" allowOverlap="1" wp14:anchorId="6342E45E" wp14:editId="183FCA6F">
                  <wp:simplePos x="0" y="0"/>
                  <wp:positionH relativeFrom="column">
                    <wp:posOffset>31750</wp:posOffset>
                  </wp:positionH>
                  <wp:positionV relativeFrom="paragraph">
                    <wp:posOffset>2628265</wp:posOffset>
                  </wp:positionV>
                  <wp:extent cx="1330325" cy="521970"/>
                  <wp:effectExtent l="0" t="0" r="317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srcRect/>
                          <a:stretch>
                            <a:fillRect/>
                          </a:stretch>
                        </pic:blipFill>
                        <pic:spPr>
                          <a:xfrm>
                            <a:off x="0" y="0"/>
                            <a:ext cx="1330325" cy="521970"/>
                          </a:xfrm>
                          <a:prstGeom prst="rect">
                            <a:avLst/>
                          </a:prstGeom>
                          <a:noFill/>
                          <a:ln>
                            <a:noFill/>
                          </a:ln>
                        </pic:spPr>
                      </pic:pic>
                    </a:graphicData>
                  </a:graphic>
                </wp:anchor>
              </w:drawing>
            </w:r>
            <w:r w:rsidR="00047407" w:rsidRPr="000A49A3">
              <w:rPr>
                <w:noProof/>
              </w:rPr>
              <w:drawing>
                <wp:inline distT="0" distB="0" distL="0" distR="0" wp14:anchorId="6245C775" wp14:editId="2A01CA1E">
                  <wp:extent cx="5486400" cy="31311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cstate="print"/>
                          <a:stretch>
                            <a:fillRect/>
                          </a:stretch>
                        </pic:blipFill>
                        <pic:spPr>
                          <a:xfrm>
                            <a:off x="0" y="0"/>
                            <a:ext cx="5486400" cy="3131185"/>
                          </a:xfrm>
                          <a:prstGeom prst="rect">
                            <a:avLst/>
                          </a:prstGeom>
                        </pic:spPr>
                      </pic:pic>
                    </a:graphicData>
                  </a:graphic>
                </wp:inline>
              </w:drawing>
            </w:r>
          </w:p>
          <w:p w:rsidR="00E67E30" w:rsidRPr="000A49A3" w:rsidRDefault="00047407">
            <w:pPr>
              <w:jc w:val="center"/>
              <w:rPr>
                <w:rFonts w:ascii="Times New Roman" w:hAnsi="Times New Roman" w:cs="Times New Roman"/>
                <w:b/>
              </w:rPr>
            </w:pPr>
            <w:r w:rsidRPr="000A49A3">
              <w:rPr>
                <w:rFonts w:ascii="Times New Roman" w:hAnsi="Times New Roman" w:cs="Times New Roman"/>
                <w:b/>
              </w:rPr>
              <w:t>图</w:t>
            </w:r>
            <w:r w:rsidRPr="000A49A3">
              <w:rPr>
                <w:rFonts w:ascii="Times New Roman" w:hAnsi="Times New Roman" w:cs="Times New Roman"/>
                <w:b/>
              </w:rPr>
              <w:t xml:space="preserve">2-2 </w:t>
            </w:r>
            <w:r w:rsidRPr="000A49A3">
              <w:rPr>
                <w:rFonts w:ascii="Times New Roman" w:hAnsi="Times New Roman" w:cs="Times New Roman" w:hint="eastAsia"/>
                <w:b/>
              </w:rPr>
              <w:t>验收阶段</w:t>
            </w:r>
            <w:r w:rsidRPr="000A49A3">
              <w:rPr>
                <w:rFonts w:ascii="Times New Roman" w:hAnsi="Times New Roman" w:cs="Times New Roman"/>
                <w:b/>
              </w:rPr>
              <w:t>水性</w:t>
            </w:r>
            <w:proofErr w:type="gramStart"/>
            <w:r w:rsidRPr="000A49A3">
              <w:rPr>
                <w:rFonts w:ascii="Times New Roman" w:hAnsi="Times New Roman" w:cs="Times New Roman"/>
                <w:b/>
              </w:rPr>
              <w:t>漆渣干化最大</w:t>
            </w:r>
            <w:proofErr w:type="gramEnd"/>
            <w:r w:rsidRPr="000A49A3">
              <w:rPr>
                <w:rFonts w:ascii="Times New Roman" w:hAnsi="Times New Roman" w:cs="Times New Roman"/>
                <w:b/>
              </w:rPr>
              <w:t>排水日水平衡图（</w:t>
            </w:r>
            <w:r w:rsidRPr="000A49A3">
              <w:rPr>
                <w:rFonts w:ascii="Times New Roman" w:hAnsi="Times New Roman" w:cs="Times New Roman"/>
                <w:b/>
              </w:rPr>
              <w:t>m</w:t>
            </w:r>
            <w:r w:rsidRPr="000A49A3">
              <w:rPr>
                <w:rFonts w:ascii="Times New Roman" w:hAnsi="Times New Roman" w:cs="Times New Roman"/>
                <w:b/>
                <w:vertAlign w:val="superscript"/>
              </w:rPr>
              <w:t>3</w:t>
            </w:r>
            <w:r w:rsidRPr="000A49A3">
              <w:rPr>
                <w:rFonts w:ascii="Times New Roman" w:hAnsi="Times New Roman" w:cs="Times New Roman"/>
                <w:b/>
              </w:rPr>
              <w:t>/d</w:t>
            </w:r>
            <w:r w:rsidRPr="000A49A3">
              <w:rPr>
                <w:rFonts w:ascii="Times New Roman" w:hAnsi="Times New Roman" w:cs="Times New Roman"/>
                <w:b/>
              </w:rPr>
              <w:t>）</w:t>
            </w:r>
          </w:p>
          <w:p w:rsidR="00E67E30" w:rsidRPr="000A49A3" w:rsidRDefault="00E67E30">
            <w:pPr>
              <w:pStyle w:val="Default"/>
              <w:rPr>
                <w:color w:val="auto"/>
              </w:rPr>
            </w:pPr>
          </w:p>
          <w:p w:rsidR="00E67E30" w:rsidRPr="000A49A3" w:rsidRDefault="00631846">
            <w:pPr>
              <w:pStyle w:val="Default"/>
              <w:rPr>
                <w:rFonts w:ascii="Times New Roman" w:hAnsi="Times New Roman" w:cs="Times New Roman"/>
                <w:b/>
                <w:color w:val="auto"/>
              </w:rPr>
            </w:pPr>
            <w:r>
              <w:rPr>
                <w:color w:val="auto"/>
              </w:rPr>
              <w:pict>
                <v:shape id="文本框 80" o:spid="_x0000_s1028" type="#_x0000_t202" style="position:absolute;margin-left:17.1pt;margin-top:41.95pt;width:33.75pt;height:24pt;z-index:251681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" stroked="f" strokeweight=".5pt">
                  <v:textbox>
                    <w:txbxContent>
                      <w:p w:rsidR="007E1649" w:rsidRDefault="007E1649">
                        <w:r>
                          <w:rPr>
                            <w:rFonts w:hint="eastAsia"/>
                          </w:rPr>
                          <w:t>1.77</w:t>
                        </w:r>
                      </w:p>
                    </w:txbxContent>
                  </v:textbox>
                </v:shape>
              </w:pict>
            </w:r>
            <w:r>
              <w:rPr>
                <w:color w:val="auto"/>
              </w:rPr>
              <w:pict>
                <v:rect id="矩形 40" o:spid="_x0000_s1068" style="position:absolute;margin-left:10.7pt;margin-top:1.2pt;width:217.5pt;height:80.25pt;z-index:251679744;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" filled="f" fillcolor="#4f81bd" strokecolor="#00b0f0" strokeweight="2pt"/>
              </w:pict>
            </w:r>
            <w:r w:rsidR="00047407" w:rsidRPr="000A49A3">
              <w:rPr>
                <w:rFonts w:ascii="Times New Roman" w:hAnsi="Times New Roman" w:cs="Times New Roman" w:hint="eastAsia"/>
                <w:bCs/>
                <w:noProof/>
                <w:color w:val="auto"/>
              </w:rPr>
              <w:drawing>
                <wp:anchor distT="0" distB="0" distL="114300" distR="114300" simplePos="0" relativeHeight="251675648" behindDoc="0" locked="0" layoutInCell="1" allowOverlap="1" wp14:anchorId="21B3A8FB" wp14:editId="046674FC">
                  <wp:simplePos x="0" y="0"/>
                  <wp:positionH relativeFrom="column">
                    <wp:posOffset>2803525</wp:posOffset>
                  </wp:positionH>
                  <wp:positionV relativeFrom="paragraph">
                    <wp:posOffset>355600</wp:posOffset>
                  </wp:positionV>
                  <wp:extent cx="1330325" cy="521970"/>
                  <wp:effectExtent l="0" t="0" r="3175" b="1143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cstate="print"/>
                          <a:srcRect/>
                          <a:stretch>
                            <a:fillRect/>
                          </a:stretch>
                        </pic:blipFill>
                        <pic:spPr>
                          <a:xfrm>
                            <a:off x="0" y="0"/>
                            <a:ext cx="1330325" cy="521970"/>
                          </a:xfrm>
                          <a:prstGeom prst="rect">
                            <a:avLst/>
                          </a:prstGeom>
                          <a:noFill/>
                          <a:ln>
                            <a:noFill/>
                          </a:ln>
                        </pic:spPr>
                      </pic:pic>
                    </a:graphicData>
                  </a:graphic>
                </wp:anchor>
              </w:drawing>
            </w:r>
            <w:r w:rsidR="00047407" w:rsidRPr="000A49A3">
              <w:rPr>
                <w:noProof/>
                <w:color w:val="auto"/>
              </w:rPr>
              <w:drawing>
                <wp:inline distT="0" distB="0" distL="114300" distR="114300" wp14:anchorId="69A2AC2E" wp14:editId="20B4493D">
                  <wp:extent cx="5541645" cy="3897630"/>
                  <wp:effectExtent l="0" t="0" r="190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cstate="print"/>
                          <a:stretch>
                            <a:fillRect/>
                          </a:stretch>
                        </pic:blipFill>
                        <pic:spPr>
                          <a:xfrm>
                            <a:off x="0" y="0"/>
                            <a:ext cx="5541645" cy="3897630"/>
                          </a:xfrm>
                          <a:prstGeom prst="rect">
                            <a:avLst/>
                          </a:prstGeom>
                          <a:noFill/>
                          <a:ln>
                            <a:noFill/>
                          </a:ln>
                        </pic:spPr>
                      </pic:pic>
                    </a:graphicData>
                  </a:graphic>
                </wp:inline>
              </w:drawing>
            </w:r>
          </w:p>
          <w:p w:rsidR="00E67E30" w:rsidRPr="000A49A3" w:rsidRDefault="00047407">
            <w:pPr>
              <w:spacing w:line="360" w:lineRule="auto"/>
              <w:jc w:val="center"/>
              <w:rPr>
                <w:rFonts w:ascii="Times New Roman" w:hAnsi="Times New Roman" w:cs="Times New Roman"/>
                <w:b/>
                <w:szCs w:val="21"/>
              </w:rPr>
            </w:pPr>
            <w:r w:rsidRPr="000A49A3">
              <w:rPr>
                <w:rFonts w:ascii="Times New Roman" w:eastAsia="宋体" w:hAnsi="Times New Roman" w:cs="Times New Roman" w:hint="eastAsia"/>
                <w:b/>
              </w:rPr>
              <w:t>图</w:t>
            </w:r>
            <w:r w:rsidRPr="000A49A3">
              <w:rPr>
                <w:rFonts w:ascii="Times New Roman" w:eastAsia="宋体" w:hAnsi="Times New Roman" w:cs="Times New Roman"/>
                <w:b/>
              </w:rPr>
              <w:t xml:space="preserve">2-3 </w:t>
            </w:r>
            <w:r w:rsidRPr="000A49A3">
              <w:rPr>
                <w:rFonts w:ascii="Times New Roman" w:eastAsia="宋体" w:hAnsi="Times New Roman" w:cs="Times New Roman" w:hint="eastAsia"/>
                <w:b/>
              </w:rPr>
              <w:t>环评中压滤污泥干</w:t>
            </w:r>
            <w:proofErr w:type="gramStart"/>
            <w:r w:rsidRPr="000A49A3">
              <w:rPr>
                <w:rFonts w:ascii="Times New Roman" w:eastAsia="宋体" w:hAnsi="Times New Roman" w:cs="Times New Roman" w:hint="eastAsia"/>
                <w:b/>
              </w:rPr>
              <w:t>化期间</w:t>
            </w:r>
            <w:proofErr w:type="gramEnd"/>
            <w:r w:rsidRPr="000A49A3">
              <w:rPr>
                <w:rFonts w:ascii="Times New Roman" w:eastAsia="宋体" w:hAnsi="Times New Roman" w:cs="Times New Roman" w:hint="eastAsia"/>
                <w:b/>
              </w:rPr>
              <w:t>最大排水日水平衡图（</w:t>
            </w:r>
            <w:r w:rsidRPr="000A49A3">
              <w:rPr>
                <w:rFonts w:ascii="Times New Roman" w:eastAsia="宋体" w:hAnsi="Times New Roman" w:cs="Times New Roman"/>
                <w:b/>
              </w:rPr>
              <w:t>m</w:t>
            </w:r>
            <w:r w:rsidRPr="000A49A3">
              <w:rPr>
                <w:rFonts w:ascii="Times New Roman" w:eastAsia="宋体" w:hAnsi="Times New Roman" w:cs="Times New Roman"/>
                <w:b/>
                <w:vertAlign w:val="superscript"/>
              </w:rPr>
              <w:t>3</w:t>
            </w:r>
            <w:r w:rsidRPr="000A49A3">
              <w:rPr>
                <w:rFonts w:ascii="Times New Roman" w:eastAsia="宋体" w:hAnsi="Times New Roman" w:cs="Times New Roman"/>
                <w:b/>
              </w:rPr>
              <w:t>/d</w:t>
            </w:r>
            <w:r w:rsidRPr="000A49A3">
              <w:rPr>
                <w:rFonts w:ascii="Times New Roman" w:eastAsia="宋体" w:hAnsi="Times New Roman" w:cs="Times New Roman" w:hint="eastAsia"/>
                <w:b/>
              </w:rPr>
              <w:t>）</w:t>
            </w: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047407">
            <w:pPr>
              <w:pStyle w:val="Default"/>
              <w:rPr>
                <w:rFonts w:ascii="Times New Roman" w:hAnsi="Times New Roman" w:cs="Times New Roman"/>
                <w:bCs/>
                <w:color w:val="auto"/>
              </w:rPr>
            </w:pPr>
            <w:r w:rsidRPr="000A49A3">
              <w:rPr>
                <w:rFonts w:ascii="Times New Roman" w:hAnsi="Times New Roman" w:cs="Times New Roman" w:hint="eastAsia"/>
                <w:bCs/>
                <w:noProof/>
                <w:color w:val="auto"/>
              </w:rPr>
              <w:drawing>
                <wp:anchor distT="0" distB="0" distL="114300" distR="114300" simplePos="0" relativeHeight="251673600" behindDoc="0" locked="0" layoutInCell="1" allowOverlap="1" wp14:anchorId="3F6A6B8C" wp14:editId="70ACB126">
                  <wp:simplePos x="0" y="0"/>
                  <wp:positionH relativeFrom="column">
                    <wp:posOffset>-635</wp:posOffset>
                  </wp:positionH>
                  <wp:positionV relativeFrom="paragraph">
                    <wp:posOffset>2740660</wp:posOffset>
                  </wp:positionV>
                  <wp:extent cx="1330325" cy="521970"/>
                  <wp:effectExtent l="0" t="0" r="3175" b="1143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5" cstate="print"/>
                          <a:srcRect/>
                          <a:stretch>
                            <a:fillRect/>
                          </a:stretch>
                        </pic:blipFill>
                        <pic:spPr>
                          <a:xfrm>
                            <a:off x="0" y="0"/>
                            <a:ext cx="1330325" cy="521970"/>
                          </a:xfrm>
                          <a:prstGeom prst="rect">
                            <a:avLst/>
                          </a:prstGeom>
                          <a:noFill/>
                          <a:ln>
                            <a:noFill/>
                          </a:ln>
                        </pic:spPr>
                      </pic:pic>
                    </a:graphicData>
                  </a:graphic>
                </wp:anchor>
              </w:drawing>
            </w:r>
          </w:p>
          <w:p w:rsidR="00E67E30" w:rsidRPr="000A49A3" w:rsidRDefault="00631846">
            <w:pPr>
              <w:pStyle w:val="Default"/>
              <w:rPr>
                <w:color w:val="auto"/>
              </w:rPr>
            </w:pPr>
            <w:r>
              <w:rPr>
                <w:color w:val="auto"/>
              </w:rPr>
              <w:lastRenderedPageBreak/>
              <w:pict>
                <v:rect id="矩形 81" o:spid="_x0000_s1067" style="position:absolute;margin-left:33.6pt;margin-top:4.55pt;width:232.5pt;height:78pt;z-index:25168281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" filled="f" fillcolor="#4f81bd" strokecolor="#00b0f0" strokeweight="2pt"/>
              </w:pict>
            </w:r>
            <w:r w:rsidR="00047407" w:rsidRPr="000A49A3">
              <w:rPr>
                <w:noProof/>
                <w:color w:val="auto"/>
              </w:rPr>
              <w:drawing>
                <wp:inline distT="0" distB="0" distL="114300" distR="114300" wp14:anchorId="2C14F019" wp14:editId="3A4BBB23">
                  <wp:extent cx="5486400" cy="3139440"/>
                  <wp:effectExtent l="0" t="0" r="0" b="38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8" cstate="print"/>
                          <a:stretch>
                            <a:fillRect/>
                          </a:stretch>
                        </pic:blipFill>
                        <pic:spPr>
                          <a:xfrm>
                            <a:off x="0" y="0"/>
                            <a:ext cx="5486400" cy="3139440"/>
                          </a:xfrm>
                          <a:prstGeom prst="rect">
                            <a:avLst/>
                          </a:prstGeom>
                          <a:noFill/>
                          <a:ln>
                            <a:noFill/>
                          </a:ln>
                        </pic:spPr>
                      </pic:pic>
                    </a:graphicData>
                  </a:graphic>
                </wp:inline>
              </w:drawing>
            </w:r>
          </w:p>
          <w:p w:rsidR="00E67E30" w:rsidRPr="000A49A3" w:rsidRDefault="00047407">
            <w:pPr>
              <w:spacing w:line="360" w:lineRule="auto"/>
              <w:jc w:val="center"/>
              <w:rPr>
                <w:rFonts w:ascii="Times New Roman" w:eastAsia="宋体" w:hAnsi="Times New Roman" w:cs="Times New Roman"/>
                <w:b/>
              </w:rPr>
            </w:pPr>
            <w:r w:rsidRPr="000A49A3">
              <w:rPr>
                <w:rFonts w:ascii="Times New Roman" w:eastAsia="宋体" w:hAnsi="Times New Roman" w:cs="Times New Roman" w:hint="eastAsia"/>
                <w:b/>
              </w:rPr>
              <w:t>图</w:t>
            </w:r>
            <w:r w:rsidRPr="000A49A3">
              <w:rPr>
                <w:rFonts w:ascii="Times New Roman" w:hAnsi="Times New Roman" w:cs="Times New Roman"/>
                <w:b/>
              </w:rPr>
              <w:t xml:space="preserve">2-4 </w:t>
            </w:r>
            <w:r w:rsidRPr="000A49A3">
              <w:rPr>
                <w:rFonts w:ascii="Times New Roman" w:eastAsia="宋体" w:hAnsi="Times New Roman" w:cs="Times New Roman" w:hint="eastAsia"/>
                <w:b/>
              </w:rPr>
              <w:t>验收阶段压滤污泥干</w:t>
            </w:r>
            <w:proofErr w:type="gramStart"/>
            <w:r w:rsidRPr="000A49A3">
              <w:rPr>
                <w:rFonts w:ascii="Times New Roman" w:eastAsia="宋体" w:hAnsi="Times New Roman" w:cs="Times New Roman" w:hint="eastAsia"/>
                <w:b/>
              </w:rPr>
              <w:t>化期间</w:t>
            </w:r>
            <w:proofErr w:type="gramEnd"/>
            <w:r w:rsidRPr="000A49A3">
              <w:rPr>
                <w:rFonts w:ascii="Times New Roman" w:eastAsia="宋体" w:hAnsi="Times New Roman" w:cs="Times New Roman" w:hint="eastAsia"/>
                <w:b/>
              </w:rPr>
              <w:t>最大排水日水平衡图（</w:t>
            </w:r>
            <w:r w:rsidRPr="000A49A3">
              <w:rPr>
                <w:rFonts w:ascii="Times New Roman" w:hAnsi="Times New Roman" w:cs="Times New Roman"/>
                <w:b/>
              </w:rPr>
              <w:t>m</w:t>
            </w:r>
            <w:r w:rsidRPr="000A49A3">
              <w:rPr>
                <w:rFonts w:ascii="Times New Roman" w:hAnsi="Times New Roman" w:cs="Times New Roman"/>
                <w:b/>
                <w:vertAlign w:val="superscript"/>
              </w:rPr>
              <w:t>3</w:t>
            </w:r>
            <w:r w:rsidRPr="000A49A3">
              <w:rPr>
                <w:rFonts w:ascii="Times New Roman" w:hAnsi="Times New Roman" w:cs="Times New Roman"/>
                <w:b/>
              </w:rPr>
              <w:t>/d</w:t>
            </w:r>
            <w:r w:rsidRPr="000A49A3">
              <w:rPr>
                <w:rFonts w:ascii="Times New Roman" w:eastAsia="宋体" w:hAnsi="Times New Roman" w:cs="Times New Roman" w:hint="eastAsia"/>
                <w:b/>
              </w:rPr>
              <w:t>）</w:t>
            </w: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E67E30">
            <w:pPr>
              <w:pStyle w:val="Default"/>
              <w:rPr>
                <w:rFonts w:ascii="Times New Roman" w:hAnsi="Times New Roman" w:cs="Times New Roman"/>
                <w:b/>
                <w:color w:val="auto"/>
              </w:rPr>
            </w:pPr>
          </w:p>
          <w:p w:rsidR="00E67E30" w:rsidRPr="000A49A3" w:rsidRDefault="00631846">
            <w:pPr>
              <w:jc w:val="center"/>
              <w:rPr>
                <w:rFonts w:ascii="Times New Roman" w:eastAsia="宋体" w:hAnsi="Times New Roman" w:cs="Times New Roman"/>
                <w:szCs w:val="21"/>
              </w:rPr>
            </w:pPr>
            <w:r>
              <w:rPr>
                <w:sz w:val="24"/>
              </w:rPr>
              <w:lastRenderedPageBreak/>
              <w:pict>
                <v:shape id="文本框 86" o:spid="_x0000_s1029" type="#_x0000_t202" style="position:absolute;left:0;text-align:left;margin-left:143.1pt;margin-top:387.85pt;width:45.75pt;height:24.05pt;z-index:251687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" filled="f" stroked="f" strokeweight=".5pt">
                  <v:textbox>
                    <w:txbxContent>
                      <w:p w:rsidR="007E1649" w:rsidRDefault="007E1649">
                        <w:r>
                          <w:rPr>
                            <w:rFonts w:hint="eastAsia"/>
                          </w:rPr>
                          <w:t>1.68</w:t>
                        </w:r>
                      </w:p>
                    </w:txbxContent>
                  </v:textbox>
                </v:shape>
              </w:pict>
            </w:r>
            <w:r>
              <w:rPr>
                <w:sz w:val="24"/>
              </w:rPr>
              <w:pict>
                <v:rect id="矩形 87" o:spid="_x0000_s1066" style="position:absolute;left:0;text-align:left;margin-left:56.85pt;margin-top:389.7pt;width:136.5pt;height:45.65pt;z-index:251688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" filled="f" fillcolor="#4f81bd" strokecolor="#7030a0" strokeweight="2pt"/>
              </w:pict>
            </w:r>
            <w:r>
              <w:rPr>
                <w:sz w:val="24"/>
              </w:rPr>
              <w:pict>
                <v:shape id="文本框 83" o:spid="_x0000_s1030" type="#_x0000_t202" style="position:absolute;left:0;text-align:left;margin-left:110.85pt;margin-top:407.75pt;width:66.85pt;height:24.75pt;z-index:251684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" strokeweight=".5pt">
                  <v:textbox>
                    <w:txbxContent>
                      <w:p w:rsidR="007E1649" w:rsidRDefault="007E1649">
                        <w:pPr>
                          <w:rPr>
                            <w:sz w:val="18"/>
                            <w:szCs w:val="18"/>
                          </w:rPr>
                        </w:pPr>
                        <w:r>
                          <w:rPr>
                            <w:rFonts w:hint="eastAsia"/>
                            <w:sz w:val="18"/>
                            <w:szCs w:val="18"/>
                          </w:rPr>
                          <w:t>干化冷却塔</w:t>
                        </w:r>
                      </w:p>
                    </w:txbxContent>
                  </v:textbox>
                </v:shape>
              </w:pict>
            </w:r>
            <w:r>
              <w:rPr>
                <w:rFonts w:ascii="Times New Roman" w:hAnsi="Times New Roman" w:cs="Times New Roman"/>
                <w:bCs/>
                <w:sz w:val="24"/>
                <w:szCs w:val="24"/>
              </w:rPr>
              <w:pict>
                <v:shape id="文本框 73" o:spid="_x0000_s1031" type="#_x0000_t202" style="position:absolute;left:0;text-align:left;margin-left:76.6pt;margin-top:397pt;width:37.5pt;height:21.75pt;z-index:251676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" stroked="f" strokeweight=".5pt">
                  <v:textbox>
                    <w:txbxContent>
                      <w:p w:rsidR="007E1649" w:rsidRDefault="007E1649">
                        <w:r>
                          <w:rPr>
                            <w:rFonts w:hint="eastAsia"/>
                          </w:rPr>
                          <w:t>1.68</w:t>
                        </w:r>
                      </w:p>
                    </w:txbxContent>
                  </v:textbox>
                </v:shape>
              </w:pict>
            </w:r>
            <w:r>
              <w:rPr>
                <w:sz w:val="24"/>
              </w:rPr>
              <w:pict>
                <v:shapetype id="_x0000_t32" coordsize="21600,21600" o:spt="32" o:oned="t" path="m,l21600,21600e" filled="f">
                  <v:path arrowok="t" fillok="f" o:connecttype="none"/>
                  <o:lock v:ext="edit" shapetype="t"/>
                </v:shapetype>
                <v:shape id="直接箭头连接符 85" o:spid="_x0000_s1065" type="#_x0000_t32" style="position:absolute;left:0;text-align:left;margin-left:125.85pt;margin-top:398.4pt;width:13.5pt;height:8.25pt;flip:y;z-index:251686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">
                  <v:stroke endarrow="block"/>
                </v:shape>
              </w:pict>
            </w:r>
            <w:r>
              <w:rPr>
                <w:sz w:val="24"/>
              </w:rPr>
              <w:pict>
                <v:shape id="直接箭头连接符 84" o:spid="_x0000_s1064" type="#_x0000_t32" style="position:absolute;left:0;text-align:left;margin-left:80.1pt;margin-top:420.15pt;width:30.75pt;height:.25pt;flip:y;z-index:251685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">
                  <v:stroke endarrow="block"/>
                </v:shape>
              </w:pict>
            </w:r>
            <w:r>
              <w:rPr>
                <w:sz w:val="24"/>
              </w:rPr>
              <w:pict>
                <v:line id="直接连接符 82" o:spid="_x0000_s1063" style="position:absolute;left:0;text-align:left;flip:x;z-index:251683840;mso-width-relative:page;mso-height-relative:page" from="80.1pt,371.75pt" to="80.8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"/>
              </w:pict>
            </w:r>
            <w:r>
              <w:rPr>
                <w:rFonts w:ascii="Times New Roman" w:hAnsi="Times New Roman" w:cs="Times New Roman"/>
                <w:bCs/>
                <w:sz w:val="24"/>
                <w:szCs w:val="24"/>
              </w:rPr>
              <w:pict>
                <v:shape id="文本框 77" o:spid="_x0000_s1032" type="#_x0000_t202" style="position:absolute;left:0;text-align:left;margin-left:157.6pt;margin-top:124.75pt;width:53.25pt;height:21pt;z-index:251678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" filled="f" stroked="f" strokeweight=".5pt">
                  <v:textbox>
                    <w:txbxContent>
                      <w:p w:rsidR="007E1649" w:rsidRDefault="007E1649">
                        <w:r>
                          <w:rPr>
                            <w:rFonts w:hint="eastAsia"/>
                          </w:rPr>
                          <w:t>1.7115</w:t>
                        </w:r>
                      </w:p>
                    </w:txbxContent>
                  </v:textbox>
                </v:shape>
              </w:pict>
            </w:r>
            <w:r>
              <w:rPr>
                <w:rFonts w:ascii="Times New Roman" w:hAnsi="Times New Roman" w:cs="Times New Roman"/>
                <w:bCs/>
                <w:sz w:val="24"/>
                <w:szCs w:val="24"/>
              </w:rPr>
              <w:pict>
                <v:rect id="矩形 78" o:spid="_x0000_s1062" style="position:absolute;left:0;text-align:left;margin-left:168.85pt;margin-top:133pt;width:29.25pt;height:12pt;z-index:25167769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" stroked="f" strokeweight="2pt"/>
              </w:pict>
            </w:r>
            <w:r>
              <w:rPr>
                <w:rFonts w:ascii="Times New Roman" w:hAnsi="Times New Roman" w:cs="Times New Roman"/>
                <w:bCs/>
                <w:sz w:val="24"/>
                <w:szCs w:val="24"/>
              </w:rPr>
              <w:pict>
                <v:shape id="文本框 71" o:spid="_x0000_s1033" type="#_x0000_t202" style="position:absolute;left:0;text-align:left;margin-left:26.35pt;margin-top:262.7pt;width:49.5pt;height:21.75pt;z-index:2516746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" stroked="f" strokeweight=".5pt">
                  <v:textbox>
                    <w:txbxContent>
                      <w:p w:rsidR="007E1649" w:rsidRDefault="007E1649">
                        <w:r>
                          <w:rPr>
                            <w:rFonts w:hint="eastAsia"/>
                          </w:rPr>
                          <w:t>221.81</w:t>
                        </w:r>
                      </w:p>
                    </w:txbxContent>
                  </v:textbox>
                </v:shape>
              </w:pict>
            </w:r>
            <w:r w:rsidR="00047407" w:rsidRPr="000A49A3">
              <w:rPr>
                <w:rFonts w:ascii="Times New Roman" w:hAnsi="Times New Roman" w:cs="Times New Roman" w:hint="eastAsia"/>
                <w:bCs/>
                <w:noProof/>
                <w:sz w:val="24"/>
                <w:szCs w:val="24"/>
              </w:rPr>
              <w:drawing>
                <wp:anchor distT="0" distB="0" distL="114300" distR="114300" simplePos="0" relativeHeight="251660288" behindDoc="0" locked="0" layoutInCell="1" allowOverlap="1" wp14:anchorId="0656EF35" wp14:editId="50236E4A">
                  <wp:simplePos x="0" y="0"/>
                  <wp:positionH relativeFrom="column">
                    <wp:posOffset>3914140</wp:posOffset>
                  </wp:positionH>
                  <wp:positionV relativeFrom="paragraph">
                    <wp:posOffset>2047240</wp:posOffset>
                  </wp:positionV>
                  <wp:extent cx="1330325" cy="521970"/>
                  <wp:effectExtent l="0" t="0" r="3175"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5" cstate="print"/>
                          <a:srcRect/>
                          <a:stretch>
                            <a:fillRect/>
                          </a:stretch>
                        </pic:blipFill>
                        <pic:spPr>
                          <a:xfrm>
                            <a:off x="0" y="0"/>
                            <a:ext cx="1330325" cy="521970"/>
                          </a:xfrm>
                          <a:prstGeom prst="rect">
                            <a:avLst/>
                          </a:prstGeom>
                          <a:noFill/>
                          <a:ln>
                            <a:noFill/>
                          </a:ln>
                        </pic:spPr>
                      </pic:pic>
                    </a:graphicData>
                  </a:graphic>
                </wp:anchor>
              </w:drawing>
            </w:r>
            <w:r w:rsidR="00047407" w:rsidRPr="000A49A3">
              <w:rPr>
                <w:rFonts w:ascii="Times New Roman" w:eastAsia="宋体" w:hAnsi="Times New Roman" w:cs="Times New Roman"/>
                <w:noProof/>
                <w:szCs w:val="21"/>
              </w:rPr>
              <w:drawing>
                <wp:inline distT="0" distB="0" distL="0" distR="0" wp14:anchorId="7A4AE2E6" wp14:editId="25EF7F7A">
                  <wp:extent cx="5424170" cy="5411470"/>
                  <wp:effectExtent l="0" t="0" r="5080" b="17780"/>
                  <wp:docPr id="42" name="图片 42" descr="C:\Users\ADMINI~1\AppData\Local\Temp\ksohtml40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1\AppData\Local\Temp\ksohtml4028\wps3.jpg"/>
                          <pic:cNvPicPr>
                            <a:picLocks noChangeAspect="1" noChangeArrowheads="1"/>
                          </pic:cNvPicPr>
                        </pic:nvPicPr>
                        <pic:blipFill>
                          <a:blip r:embed="rId29" cstate="print"/>
                          <a:srcRect/>
                          <a:stretch>
                            <a:fillRect/>
                          </a:stretch>
                        </pic:blipFill>
                        <pic:spPr>
                          <a:xfrm>
                            <a:off x="0" y="0"/>
                            <a:ext cx="5435627" cy="5423225"/>
                          </a:xfrm>
                          <a:prstGeom prst="rect">
                            <a:avLst/>
                          </a:prstGeom>
                          <a:noFill/>
                          <a:ln>
                            <a:noFill/>
                          </a:ln>
                        </pic:spPr>
                      </pic:pic>
                    </a:graphicData>
                  </a:graphic>
                </wp:inline>
              </w:drawing>
            </w:r>
          </w:p>
          <w:p w:rsidR="00E67E30" w:rsidRPr="000A49A3" w:rsidRDefault="00047407">
            <w:pPr>
              <w:spacing w:line="360" w:lineRule="auto"/>
              <w:jc w:val="center"/>
              <w:rPr>
                <w:rFonts w:ascii="Times New Roman" w:hAnsi="Times New Roman" w:cs="Times New Roman"/>
                <w:b/>
              </w:rPr>
            </w:pPr>
            <w:r w:rsidRPr="000A49A3">
              <w:rPr>
                <w:rFonts w:ascii="Times New Roman" w:hAnsi="Times New Roman" w:cs="Times New Roman"/>
                <w:b/>
              </w:rPr>
              <w:t>图</w:t>
            </w:r>
            <w:r w:rsidRPr="000A49A3">
              <w:rPr>
                <w:rFonts w:ascii="Times New Roman" w:hAnsi="Times New Roman" w:cs="Times New Roman"/>
                <w:b/>
              </w:rPr>
              <w:t>2-</w:t>
            </w:r>
            <w:r w:rsidRPr="000A49A3">
              <w:rPr>
                <w:rFonts w:ascii="Times New Roman" w:hAnsi="Times New Roman" w:cs="Times New Roman" w:hint="eastAsia"/>
                <w:b/>
              </w:rPr>
              <w:t>5</w:t>
            </w:r>
            <w:r w:rsidRPr="000A49A3">
              <w:rPr>
                <w:rFonts w:ascii="Times New Roman" w:hAnsi="Times New Roman" w:cs="Times New Roman"/>
                <w:b/>
              </w:rPr>
              <w:t xml:space="preserve"> </w:t>
            </w:r>
            <w:r w:rsidRPr="000A49A3">
              <w:rPr>
                <w:rFonts w:ascii="Times New Roman" w:hAnsi="Times New Roman" w:cs="Times New Roman" w:hint="eastAsia"/>
                <w:b/>
              </w:rPr>
              <w:t>环评</w:t>
            </w:r>
            <w:r w:rsidRPr="000A49A3">
              <w:rPr>
                <w:rFonts w:ascii="Times New Roman" w:hAnsi="Times New Roman" w:cs="Times New Roman"/>
                <w:b/>
              </w:rPr>
              <w:t>水性</w:t>
            </w:r>
            <w:proofErr w:type="gramStart"/>
            <w:r w:rsidRPr="000A49A3">
              <w:rPr>
                <w:rFonts w:ascii="Times New Roman" w:hAnsi="Times New Roman" w:cs="Times New Roman"/>
                <w:b/>
              </w:rPr>
              <w:t>漆渣干</w:t>
            </w:r>
            <w:proofErr w:type="gramEnd"/>
            <w:r w:rsidRPr="000A49A3">
              <w:rPr>
                <w:rFonts w:ascii="Times New Roman" w:hAnsi="Times New Roman" w:cs="Times New Roman"/>
                <w:b/>
              </w:rPr>
              <w:t>化全厂最大排水日水平衡图（</w:t>
            </w:r>
            <w:r w:rsidRPr="000A49A3">
              <w:rPr>
                <w:rFonts w:ascii="Times New Roman" w:hAnsi="Times New Roman" w:cs="Times New Roman"/>
                <w:b/>
              </w:rPr>
              <w:t>m</w:t>
            </w:r>
            <w:r w:rsidRPr="000A49A3">
              <w:rPr>
                <w:rFonts w:ascii="Times New Roman" w:hAnsi="Times New Roman" w:cs="Times New Roman"/>
                <w:b/>
                <w:vertAlign w:val="superscript"/>
              </w:rPr>
              <w:t>3</w:t>
            </w:r>
            <w:r w:rsidRPr="000A49A3">
              <w:rPr>
                <w:rFonts w:ascii="Times New Roman" w:hAnsi="Times New Roman" w:cs="Times New Roman"/>
                <w:b/>
              </w:rPr>
              <w:t>/d</w:t>
            </w:r>
            <w:r w:rsidRPr="000A49A3">
              <w:rPr>
                <w:rFonts w:ascii="Times New Roman" w:hAnsi="Times New Roman" w:cs="Times New Roman"/>
                <w:b/>
              </w:rPr>
              <w:t>）</w:t>
            </w:r>
          </w:p>
          <w:p w:rsidR="00E67E30" w:rsidRPr="000A49A3" w:rsidRDefault="00E67E30">
            <w:pPr>
              <w:spacing w:line="360" w:lineRule="auto"/>
              <w:jc w:val="center"/>
              <w:rPr>
                <w:rFonts w:ascii="Times New Roman" w:hAnsi="Times New Roman" w:cs="Times New Roman"/>
                <w:b/>
              </w:rPr>
            </w:pPr>
          </w:p>
          <w:p w:rsidR="00E67E30" w:rsidRPr="000A49A3" w:rsidRDefault="00E67E30">
            <w:pPr>
              <w:spacing w:line="360" w:lineRule="auto"/>
              <w:jc w:val="center"/>
              <w:rPr>
                <w:rFonts w:ascii="Times New Roman" w:hAnsi="Times New Roman" w:cs="Times New Roman"/>
                <w:b/>
              </w:rPr>
            </w:pPr>
          </w:p>
          <w:p w:rsidR="00E67E30" w:rsidRPr="000A49A3" w:rsidRDefault="00E67E30">
            <w:pPr>
              <w:spacing w:line="360" w:lineRule="auto"/>
              <w:jc w:val="center"/>
              <w:rPr>
                <w:rFonts w:ascii="Times New Roman" w:hAnsi="Times New Roman" w:cs="Times New Roman"/>
                <w:b/>
              </w:rPr>
            </w:pPr>
          </w:p>
          <w:p w:rsidR="00E67E30" w:rsidRPr="000A49A3" w:rsidRDefault="00E67E30">
            <w:pPr>
              <w:spacing w:line="360" w:lineRule="auto"/>
              <w:jc w:val="center"/>
              <w:rPr>
                <w:rFonts w:ascii="Times New Roman" w:hAnsi="Times New Roman" w:cs="Times New Roman"/>
                <w:b/>
              </w:rPr>
            </w:pPr>
          </w:p>
          <w:p w:rsidR="00E67E30" w:rsidRPr="000A49A3" w:rsidRDefault="00E67E30">
            <w:pPr>
              <w:spacing w:line="360" w:lineRule="auto"/>
              <w:jc w:val="center"/>
              <w:rPr>
                <w:rFonts w:ascii="Times New Roman" w:hAnsi="Times New Roman" w:cs="Times New Roman"/>
                <w:b/>
              </w:rPr>
            </w:pPr>
          </w:p>
          <w:p w:rsidR="00E67E30" w:rsidRPr="000A49A3" w:rsidRDefault="00E67E30">
            <w:pPr>
              <w:spacing w:line="360" w:lineRule="auto"/>
              <w:jc w:val="center"/>
              <w:rPr>
                <w:rFonts w:ascii="Times New Roman" w:hAnsi="Times New Roman" w:cs="Times New Roman"/>
                <w:b/>
              </w:rPr>
            </w:pPr>
          </w:p>
          <w:p w:rsidR="00E67E30" w:rsidRPr="000A49A3" w:rsidRDefault="00E67E30">
            <w:pPr>
              <w:spacing w:line="360" w:lineRule="auto"/>
              <w:jc w:val="center"/>
              <w:rPr>
                <w:rFonts w:ascii="Times New Roman" w:hAnsi="Times New Roman" w:cs="Times New Roman"/>
                <w:b/>
              </w:rPr>
            </w:pPr>
          </w:p>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bCs/>
                <w:noProof/>
                <w:sz w:val="24"/>
                <w:szCs w:val="24"/>
              </w:rPr>
              <w:lastRenderedPageBreak/>
              <w:drawing>
                <wp:anchor distT="0" distB="0" distL="114300" distR="114300" simplePos="0" relativeHeight="251662336" behindDoc="0" locked="0" layoutInCell="1" allowOverlap="1" wp14:anchorId="6FFA30C7" wp14:editId="6C2E2ABE">
                  <wp:simplePos x="0" y="0"/>
                  <wp:positionH relativeFrom="column">
                    <wp:posOffset>4184650</wp:posOffset>
                  </wp:positionH>
                  <wp:positionV relativeFrom="paragraph">
                    <wp:posOffset>1829435</wp:posOffset>
                  </wp:positionV>
                  <wp:extent cx="1330325" cy="521970"/>
                  <wp:effectExtent l="0" t="0" r="317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srcRect/>
                          <a:stretch>
                            <a:fillRect/>
                          </a:stretch>
                        </pic:blipFill>
                        <pic:spPr>
                          <a:xfrm>
                            <a:off x="0" y="0"/>
                            <a:ext cx="1330325" cy="521970"/>
                          </a:xfrm>
                          <a:prstGeom prst="rect">
                            <a:avLst/>
                          </a:prstGeom>
                          <a:noFill/>
                          <a:ln>
                            <a:noFill/>
                          </a:ln>
                        </pic:spPr>
                      </pic:pic>
                    </a:graphicData>
                  </a:graphic>
                </wp:anchor>
              </w:drawing>
            </w:r>
            <w:r w:rsidRPr="000A49A3">
              <w:rPr>
                <w:noProof/>
              </w:rPr>
              <w:drawing>
                <wp:inline distT="0" distB="0" distL="0" distR="0" wp14:anchorId="422A9CCE" wp14:editId="77CE6652">
                  <wp:extent cx="5486400" cy="5435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stretch>
                            <a:fillRect/>
                          </a:stretch>
                        </pic:blipFill>
                        <pic:spPr>
                          <a:xfrm>
                            <a:off x="0" y="0"/>
                            <a:ext cx="5486400" cy="5435600"/>
                          </a:xfrm>
                          <a:prstGeom prst="rect">
                            <a:avLst/>
                          </a:prstGeom>
                        </pic:spPr>
                      </pic:pic>
                    </a:graphicData>
                  </a:graphic>
                </wp:inline>
              </w:drawing>
            </w:r>
          </w:p>
          <w:p w:rsidR="00E67E30" w:rsidRPr="000A49A3" w:rsidRDefault="00047407">
            <w:pPr>
              <w:spacing w:line="360" w:lineRule="auto"/>
              <w:jc w:val="center"/>
              <w:rPr>
                <w:rFonts w:ascii="Times New Roman" w:hAnsi="Times New Roman" w:cs="Times New Roman"/>
                <w:b/>
              </w:rPr>
            </w:pPr>
            <w:r w:rsidRPr="000A49A3">
              <w:rPr>
                <w:rFonts w:ascii="Times New Roman" w:hAnsi="Times New Roman" w:cs="Times New Roman"/>
                <w:b/>
              </w:rPr>
              <w:t>图</w:t>
            </w:r>
            <w:r w:rsidRPr="000A49A3">
              <w:rPr>
                <w:rFonts w:ascii="Times New Roman" w:hAnsi="Times New Roman" w:cs="Times New Roman"/>
                <w:b/>
              </w:rPr>
              <w:t>2-</w:t>
            </w:r>
            <w:r w:rsidRPr="000A49A3">
              <w:rPr>
                <w:rFonts w:ascii="Times New Roman" w:hAnsi="Times New Roman" w:cs="Times New Roman" w:hint="eastAsia"/>
                <w:b/>
              </w:rPr>
              <w:t>6</w:t>
            </w:r>
            <w:r w:rsidRPr="000A49A3">
              <w:rPr>
                <w:rFonts w:ascii="Times New Roman" w:hAnsi="Times New Roman" w:cs="Times New Roman"/>
                <w:b/>
              </w:rPr>
              <w:t xml:space="preserve"> </w:t>
            </w:r>
            <w:r w:rsidRPr="000A49A3">
              <w:rPr>
                <w:rFonts w:ascii="Times New Roman" w:hAnsi="Times New Roman" w:cs="Times New Roman" w:hint="eastAsia"/>
                <w:b/>
              </w:rPr>
              <w:t>验收阶段</w:t>
            </w:r>
            <w:r w:rsidRPr="000A49A3">
              <w:rPr>
                <w:rFonts w:ascii="Times New Roman" w:hAnsi="Times New Roman" w:cs="Times New Roman"/>
                <w:b/>
              </w:rPr>
              <w:t>水性</w:t>
            </w:r>
            <w:proofErr w:type="gramStart"/>
            <w:r w:rsidRPr="000A49A3">
              <w:rPr>
                <w:rFonts w:ascii="Times New Roman" w:hAnsi="Times New Roman" w:cs="Times New Roman"/>
                <w:b/>
              </w:rPr>
              <w:t>漆渣干</w:t>
            </w:r>
            <w:proofErr w:type="gramEnd"/>
            <w:r w:rsidRPr="000A49A3">
              <w:rPr>
                <w:rFonts w:ascii="Times New Roman" w:hAnsi="Times New Roman" w:cs="Times New Roman"/>
                <w:b/>
              </w:rPr>
              <w:t>化全厂最大排水日水平衡图（</w:t>
            </w:r>
            <w:r w:rsidRPr="000A49A3">
              <w:rPr>
                <w:rFonts w:ascii="Times New Roman" w:hAnsi="Times New Roman" w:cs="Times New Roman"/>
                <w:b/>
              </w:rPr>
              <w:t>m</w:t>
            </w:r>
            <w:r w:rsidRPr="000A49A3">
              <w:rPr>
                <w:rFonts w:ascii="Times New Roman" w:hAnsi="Times New Roman" w:cs="Times New Roman"/>
                <w:b/>
                <w:vertAlign w:val="superscript"/>
              </w:rPr>
              <w:t>3</w:t>
            </w:r>
            <w:r w:rsidRPr="000A49A3">
              <w:rPr>
                <w:rFonts w:ascii="Times New Roman" w:hAnsi="Times New Roman" w:cs="Times New Roman"/>
                <w:b/>
              </w:rPr>
              <w:t>/d</w:t>
            </w:r>
            <w:r w:rsidRPr="000A49A3">
              <w:rPr>
                <w:rFonts w:ascii="Times New Roman" w:hAnsi="Times New Roman" w:cs="Times New Roman"/>
                <w:b/>
              </w:rPr>
              <w:t>）</w:t>
            </w:r>
          </w:p>
          <w:p w:rsidR="00E67E30" w:rsidRPr="000A49A3" w:rsidRDefault="00631846">
            <w:pPr>
              <w:spacing w:line="360" w:lineRule="auto"/>
              <w:jc w:val="left"/>
              <w:rPr>
                <w:rFonts w:ascii="Times New Roman" w:hAnsi="Times New Roman" w:cs="Times New Roman"/>
                <w:kern w:val="24"/>
                <w:sz w:val="24"/>
              </w:rPr>
            </w:pPr>
            <w:r>
              <w:rPr>
                <w:sz w:val="24"/>
              </w:rPr>
              <w:lastRenderedPageBreak/>
              <w:pict>
                <v:rect id="矩形 96" o:spid="_x0000_s1061" style="position:absolute;margin-left:68.1pt;margin-top:391.3pt;width:116.25pt;height:42pt;z-index:251697152;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" filled="f" fillcolor="#4f81bd" strokecolor="#00b050" strokeweight="2pt"/>
              </w:pict>
            </w:r>
            <w:r>
              <w:rPr>
                <w:sz w:val="24"/>
              </w:rPr>
              <w:pict>
                <v:shape id="文本框 95" o:spid="_x0000_s1034" type="#_x0000_t202" style="position:absolute;margin-left:71.9pt;margin-top:394.65pt;width:36.7pt;height:18.75pt;z-index:251696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" filled="f" stroked="f" strokeweight=".5pt">
                  <v:textbox>
                    <w:txbxContent>
                      <w:p w:rsidR="007E1649" w:rsidRDefault="007E1649">
                        <w:pPr>
                          <w:rPr>
                            <w:sz w:val="18"/>
                            <w:szCs w:val="18"/>
                          </w:rPr>
                        </w:pPr>
                        <w:r>
                          <w:rPr>
                            <w:rFonts w:hint="eastAsia"/>
                            <w:sz w:val="18"/>
                            <w:szCs w:val="18"/>
                          </w:rPr>
                          <w:t>1.68</w:t>
                        </w:r>
                      </w:p>
                    </w:txbxContent>
                  </v:textbox>
                </v:shape>
              </w:pict>
            </w:r>
            <w:r>
              <w:rPr>
                <w:sz w:val="24"/>
              </w:rPr>
              <w:pict>
                <v:shape id="文本框 94" o:spid="_x0000_s1035" type="#_x0000_t202" style="position:absolute;margin-left:128.85pt;margin-top:384.85pt;width:45.75pt;height:24pt;z-index:251695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" filled="f" stroked="f" strokeweight=".5pt">
                  <v:textbox>
                    <w:txbxContent>
                      <w:p w:rsidR="007E1649" w:rsidRDefault="007E1649">
                        <w:r>
                          <w:rPr>
                            <w:rFonts w:hint="eastAsia"/>
                          </w:rPr>
                          <w:t>1.68</w:t>
                        </w:r>
                      </w:p>
                    </w:txbxContent>
                  </v:textbox>
                </v:shape>
              </w:pict>
            </w:r>
            <w:r w:rsidR="00047407" w:rsidRPr="000A49A3">
              <w:rPr>
                <w:noProof/>
              </w:rPr>
              <w:drawing>
                <wp:inline distT="0" distB="0" distL="114300" distR="114300" wp14:anchorId="44384FAD" wp14:editId="3F556B4D">
                  <wp:extent cx="5541010" cy="5498465"/>
                  <wp:effectExtent l="0" t="0" r="2540" b="6985"/>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1"/>
                          </pic:cNvPicPr>
                        </pic:nvPicPr>
                        <pic:blipFill>
                          <a:blip r:embed="rId31" cstate="print"/>
                          <a:stretch>
                            <a:fillRect/>
                          </a:stretch>
                        </pic:blipFill>
                        <pic:spPr>
                          <a:xfrm>
                            <a:off x="0" y="0"/>
                            <a:ext cx="5541010" cy="5498465"/>
                          </a:xfrm>
                          <a:prstGeom prst="rect">
                            <a:avLst/>
                          </a:prstGeom>
                          <a:noFill/>
                          <a:ln>
                            <a:noFill/>
                          </a:ln>
                        </pic:spPr>
                      </pic:pic>
                    </a:graphicData>
                  </a:graphic>
                </wp:inline>
              </w:drawing>
            </w:r>
            <w:r>
              <w:rPr>
                <w:sz w:val="24"/>
              </w:rPr>
              <w:pict>
                <v:shape id="直接箭头连接符 93" o:spid="_x0000_s1060" type="#_x0000_t32" style="position:absolute;margin-left:116.85pt;margin-top:393.85pt;width:12.75pt;height:9.75pt;flip:y;z-index:25169408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">
                  <v:stroke endarrow="block"/>
                </v:shape>
              </w:pict>
            </w:r>
            <w:r>
              <w:rPr>
                <w:sz w:val="24"/>
              </w:rPr>
              <w:pict>
                <v:shape id="文本框 92" o:spid="_x0000_s1036" type="#_x0000_t202" style="position:absolute;margin-left:113.1pt;margin-top:403.55pt;width:63pt;height:24pt;z-index:25169305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" strokeweight=".5pt">
                  <v:textbox>
                    <w:txbxContent>
                      <w:p w:rsidR="007E1649" w:rsidRDefault="007E1649">
                        <w:r>
                          <w:rPr>
                            <w:rFonts w:hint="eastAsia"/>
                            <w:sz w:val="18"/>
                            <w:szCs w:val="18"/>
                          </w:rPr>
                          <w:t>干化冷却塔</w:t>
                        </w:r>
                      </w:p>
                    </w:txbxContent>
                  </v:textbox>
                </v:shape>
              </w:pict>
            </w:r>
            <w:r>
              <w:rPr>
                <w:sz w:val="24"/>
              </w:rPr>
              <w:pict>
                <v:shape id="直接箭头连接符 91" o:spid="_x0000_s1059" type="#_x0000_t32" style="position:absolute;margin-left:75.6pt;margin-top:414.8pt;width:37.5pt;height:.75pt;z-index:25169203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">
                  <v:stroke endarrow="block"/>
                </v:shape>
              </w:pict>
            </w:r>
            <w:r>
              <w:rPr>
                <w:sz w:val="24"/>
              </w:rPr>
              <w:pict>
                <v:line id="直接连接符 90" o:spid="_x0000_s1058" style="position:absolute;z-index:251691008;mso-position-horizontal-relative:text;mso-position-vertical-relative:text;mso-width-relative:page;mso-height-relative:page" from="76.35pt,378.8pt" to="76.35pt,4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"/>
              </w:pict>
            </w:r>
            <w:r w:rsidR="00047407" w:rsidRPr="000A49A3">
              <w:rPr>
                <w:rFonts w:ascii="Times New Roman" w:hAnsi="Times New Roman" w:cs="Times New Roman" w:hint="eastAsia"/>
                <w:bCs/>
                <w:noProof/>
                <w:sz w:val="24"/>
                <w:szCs w:val="24"/>
              </w:rPr>
              <w:drawing>
                <wp:anchor distT="0" distB="0" distL="114300" distR="114300" simplePos="0" relativeHeight="251689984" behindDoc="0" locked="0" layoutInCell="1" allowOverlap="1" wp14:anchorId="4B023F71" wp14:editId="30489D0E">
                  <wp:simplePos x="0" y="0"/>
                  <wp:positionH relativeFrom="column">
                    <wp:posOffset>3803650</wp:posOffset>
                  </wp:positionH>
                  <wp:positionV relativeFrom="paragraph">
                    <wp:posOffset>1877060</wp:posOffset>
                  </wp:positionV>
                  <wp:extent cx="1330325" cy="521970"/>
                  <wp:effectExtent l="0" t="0" r="3175" b="1143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25" cstate="print"/>
                          <a:srcRect/>
                          <a:stretch>
                            <a:fillRect/>
                          </a:stretch>
                        </pic:blipFill>
                        <pic:spPr>
                          <a:xfrm>
                            <a:off x="0" y="0"/>
                            <a:ext cx="1330325" cy="521970"/>
                          </a:xfrm>
                          <a:prstGeom prst="rect">
                            <a:avLst/>
                          </a:prstGeom>
                          <a:noFill/>
                          <a:ln>
                            <a:noFill/>
                          </a:ln>
                        </pic:spPr>
                      </pic:pic>
                    </a:graphicData>
                  </a:graphic>
                </wp:anchor>
              </w:drawing>
            </w:r>
          </w:p>
          <w:p w:rsidR="00E67E30" w:rsidRPr="000A49A3" w:rsidRDefault="00047407">
            <w:pPr>
              <w:spacing w:line="360" w:lineRule="auto"/>
              <w:jc w:val="center"/>
              <w:rPr>
                <w:rFonts w:ascii="Times New Roman" w:hAnsi="Times New Roman" w:cs="Times New Roman"/>
                <w:b/>
                <w:szCs w:val="21"/>
              </w:rPr>
            </w:pPr>
            <w:r w:rsidRPr="000A49A3">
              <w:rPr>
                <w:rFonts w:ascii="Times New Roman" w:eastAsia="宋体" w:hAnsi="Times New Roman" w:cs="Times New Roman" w:hint="eastAsia"/>
                <w:b/>
              </w:rPr>
              <w:t>图</w:t>
            </w:r>
            <w:r w:rsidRPr="000A49A3">
              <w:rPr>
                <w:rFonts w:ascii="Times New Roman" w:eastAsia="宋体" w:hAnsi="Times New Roman" w:cs="Times New Roman"/>
                <w:b/>
              </w:rPr>
              <w:t xml:space="preserve">2-7 </w:t>
            </w:r>
            <w:r w:rsidRPr="000A49A3">
              <w:rPr>
                <w:rFonts w:ascii="Times New Roman" w:eastAsia="宋体" w:hAnsi="Times New Roman" w:cs="Times New Roman" w:hint="eastAsia"/>
                <w:b/>
              </w:rPr>
              <w:t>环评压滤污泥干</w:t>
            </w:r>
            <w:proofErr w:type="gramStart"/>
            <w:r w:rsidRPr="000A49A3">
              <w:rPr>
                <w:rFonts w:ascii="Times New Roman" w:eastAsia="宋体" w:hAnsi="Times New Roman" w:cs="Times New Roman" w:hint="eastAsia"/>
                <w:b/>
              </w:rPr>
              <w:t>化期间</w:t>
            </w:r>
            <w:proofErr w:type="gramEnd"/>
            <w:r w:rsidRPr="000A49A3">
              <w:rPr>
                <w:rFonts w:ascii="Times New Roman" w:eastAsia="宋体" w:hAnsi="Times New Roman" w:cs="Times New Roman" w:hint="eastAsia"/>
                <w:b/>
              </w:rPr>
              <w:t>全厂最大排水日水平衡图（</w:t>
            </w:r>
            <w:r w:rsidRPr="000A49A3">
              <w:rPr>
                <w:rFonts w:ascii="Times New Roman" w:eastAsia="宋体" w:hAnsi="Times New Roman" w:cs="Times New Roman"/>
                <w:b/>
              </w:rPr>
              <w:t>m</w:t>
            </w:r>
            <w:r w:rsidRPr="000A49A3">
              <w:rPr>
                <w:rFonts w:ascii="Times New Roman" w:eastAsia="宋体" w:hAnsi="Times New Roman" w:cs="Times New Roman"/>
                <w:b/>
                <w:vertAlign w:val="superscript"/>
              </w:rPr>
              <w:t>3</w:t>
            </w:r>
            <w:r w:rsidRPr="000A49A3">
              <w:rPr>
                <w:rFonts w:ascii="Times New Roman" w:eastAsia="宋体" w:hAnsi="Times New Roman" w:cs="Times New Roman"/>
                <w:b/>
              </w:rPr>
              <w:t>/d</w:t>
            </w:r>
            <w:r w:rsidRPr="000A49A3">
              <w:rPr>
                <w:rFonts w:ascii="Times New Roman" w:eastAsia="宋体" w:hAnsi="Times New Roman" w:cs="Times New Roman" w:hint="eastAsia"/>
                <w:b/>
              </w:rPr>
              <w:t>）</w:t>
            </w:r>
          </w:p>
          <w:p w:rsidR="00E67E30" w:rsidRPr="000A49A3" w:rsidRDefault="00047407">
            <w:pPr>
              <w:spacing w:line="360" w:lineRule="auto"/>
              <w:jc w:val="left"/>
            </w:pPr>
            <w:r w:rsidRPr="000A49A3">
              <w:rPr>
                <w:rFonts w:ascii="Times New Roman" w:hAnsi="Times New Roman" w:cs="Times New Roman" w:hint="eastAsia"/>
                <w:bCs/>
                <w:noProof/>
                <w:sz w:val="24"/>
                <w:szCs w:val="24"/>
              </w:rPr>
              <w:lastRenderedPageBreak/>
              <w:drawing>
                <wp:anchor distT="0" distB="0" distL="114300" distR="114300" simplePos="0" relativeHeight="251698176" behindDoc="0" locked="0" layoutInCell="1" allowOverlap="1" wp14:anchorId="6CBDF51B" wp14:editId="4E70F08A">
                  <wp:simplePos x="0" y="0"/>
                  <wp:positionH relativeFrom="column">
                    <wp:posOffset>3632200</wp:posOffset>
                  </wp:positionH>
                  <wp:positionV relativeFrom="paragraph">
                    <wp:posOffset>2153285</wp:posOffset>
                  </wp:positionV>
                  <wp:extent cx="1330325" cy="521970"/>
                  <wp:effectExtent l="0" t="0" r="3175" b="1143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25" cstate="print"/>
                          <a:srcRect/>
                          <a:stretch>
                            <a:fillRect/>
                          </a:stretch>
                        </pic:blipFill>
                        <pic:spPr>
                          <a:xfrm>
                            <a:off x="0" y="0"/>
                            <a:ext cx="1330325" cy="521970"/>
                          </a:xfrm>
                          <a:prstGeom prst="rect">
                            <a:avLst/>
                          </a:prstGeom>
                          <a:noFill/>
                          <a:ln>
                            <a:noFill/>
                          </a:ln>
                        </pic:spPr>
                      </pic:pic>
                    </a:graphicData>
                  </a:graphic>
                </wp:anchor>
              </w:drawing>
            </w:r>
            <w:r w:rsidRPr="000A49A3">
              <w:rPr>
                <w:noProof/>
              </w:rPr>
              <w:drawing>
                <wp:inline distT="0" distB="0" distL="114300" distR="114300" wp14:anchorId="5DC8AEFB" wp14:editId="76EDACA5">
                  <wp:extent cx="5486400" cy="5559425"/>
                  <wp:effectExtent l="0" t="0" r="0" b="3175"/>
                  <wp:docPr id="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
                          <pic:cNvPicPr>
                            <a:picLocks noChangeAspect="1"/>
                          </pic:cNvPicPr>
                        </pic:nvPicPr>
                        <pic:blipFill>
                          <a:blip r:embed="rId32" cstate="print"/>
                          <a:stretch>
                            <a:fillRect/>
                          </a:stretch>
                        </pic:blipFill>
                        <pic:spPr>
                          <a:xfrm>
                            <a:off x="0" y="0"/>
                            <a:ext cx="5486400" cy="5559425"/>
                          </a:xfrm>
                          <a:prstGeom prst="rect">
                            <a:avLst/>
                          </a:prstGeom>
                          <a:noFill/>
                          <a:ln>
                            <a:noFill/>
                          </a:ln>
                        </pic:spPr>
                      </pic:pic>
                    </a:graphicData>
                  </a:graphic>
                </wp:inline>
              </w:drawing>
            </w:r>
          </w:p>
          <w:p w:rsidR="00E67E30" w:rsidRPr="000A49A3" w:rsidRDefault="00047407">
            <w:pPr>
              <w:spacing w:line="360" w:lineRule="auto"/>
              <w:jc w:val="center"/>
              <w:rPr>
                <w:rFonts w:ascii="Times New Roman" w:hAnsi="Times New Roman" w:cs="Times New Roman"/>
                <w:kern w:val="24"/>
                <w:sz w:val="24"/>
              </w:rPr>
            </w:pPr>
            <w:r w:rsidRPr="000A49A3">
              <w:rPr>
                <w:rFonts w:ascii="Times New Roman" w:eastAsia="宋体" w:hAnsi="Times New Roman" w:cs="Times New Roman" w:hint="eastAsia"/>
                <w:b/>
              </w:rPr>
              <w:t>图</w:t>
            </w:r>
            <w:r w:rsidRPr="000A49A3">
              <w:rPr>
                <w:rFonts w:ascii="Times New Roman" w:eastAsia="宋体" w:hAnsi="Times New Roman" w:cs="Times New Roman"/>
                <w:b/>
              </w:rPr>
              <w:t xml:space="preserve">2-8 </w:t>
            </w:r>
            <w:r w:rsidRPr="000A49A3">
              <w:rPr>
                <w:rFonts w:ascii="Times New Roman" w:eastAsia="宋体" w:hAnsi="Times New Roman" w:cs="Times New Roman" w:hint="eastAsia"/>
                <w:b/>
              </w:rPr>
              <w:t>验收阶段压滤污泥干</w:t>
            </w:r>
            <w:proofErr w:type="gramStart"/>
            <w:r w:rsidRPr="000A49A3">
              <w:rPr>
                <w:rFonts w:ascii="Times New Roman" w:eastAsia="宋体" w:hAnsi="Times New Roman" w:cs="Times New Roman" w:hint="eastAsia"/>
                <w:b/>
              </w:rPr>
              <w:t>化期间</w:t>
            </w:r>
            <w:proofErr w:type="gramEnd"/>
            <w:r w:rsidRPr="000A49A3">
              <w:rPr>
                <w:rFonts w:ascii="Times New Roman" w:eastAsia="宋体" w:hAnsi="Times New Roman" w:cs="Times New Roman" w:hint="eastAsia"/>
                <w:b/>
              </w:rPr>
              <w:t>全厂最大排水日水平衡图（</w:t>
            </w:r>
            <w:r w:rsidRPr="000A49A3">
              <w:rPr>
                <w:rFonts w:ascii="Times New Roman" w:eastAsia="宋体" w:hAnsi="Times New Roman" w:cs="Times New Roman"/>
                <w:b/>
              </w:rPr>
              <w:t>m</w:t>
            </w:r>
            <w:r w:rsidRPr="000A49A3">
              <w:rPr>
                <w:rFonts w:ascii="Times New Roman" w:eastAsia="宋体" w:hAnsi="Times New Roman" w:cs="Times New Roman"/>
                <w:b/>
                <w:vertAlign w:val="superscript"/>
              </w:rPr>
              <w:t>3</w:t>
            </w:r>
            <w:r w:rsidRPr="000A49A3">
              <w:rPr>
                <w:rFonts w:ascii="Times New Roman" w:eastAsia="宋体" w:hAnsi="Times New Roman" w:cs="Times New Roman"/>
                <w:b/>
              </w:rPr>
              <w:t>/d</w:t>
            </w:r>
            <w:r w:rsidRPr="000A49A3">
              <w:rPr>
                <w:rFonts w:ascii="Times New Roman" w:eastAsia="宋体" w:hAnsi="Times New Roman" w:cs="Times New Roman" w:hint="eastAsia"/>
                <w:b/>
              </w:rPr>
              <w:t>）</w:t>
            </w:r>
          </w:p>
          <w:p w:rsidR="00E67E30" w:rsidRPr="000A49A3" w:rsidRDefault="00047407">
            <w:pPr>
              <w:spacing w:line="360" w:lineRule="auto"/>
              <w:ind w:firstLineChars="200" w:firstLine="480"/>
              <w:jc w:val="left"/>
              <w:rPr>
                <w:rFonts w:ascii="Times New Roman" w:hAnsi="Times New Roman" w:cs="Times New Roman"/>
                <w:kern w:val="24"/>
                <w:sz w:val="24"/>
              </w:rPr>
            </w:pPr>
            <w:r w:rsidRPr="000A49A3">
              <w:rPr>
                <w:rFonts w:ascii="Times New Roman" w:hAnsi="Times New Roman" w:cs="Times New Roman"/>
                <w:kern w:val="24"/>
                <w:sz w:val="24"/>
              </w:rPr>
              <w:t>（</w:t>
            </w:r>
            <w:r w:rsidRPr="000A49A3">
              <w:rPr>
                <w:rFonts w:ascii="Times New Roman" w:hAnsi="Times New Roman" w:cs="Times New Roman"/>
                <w:kern w:val="24"/>
                <w:sz w:val="24"/>
              </w:rPr>
              <w:t>3</w:t>
            </w:r>
            <w:r w:rsidRPr="000A49A3">
              <w:rPr>
                <w:rFonts w:ascii="Times New Roman" w:hAnsi="Times New Roman" w:cs="Times New Roman"/>
                <w:kern w:val="24"/>
                <w:sz w:val="24"/>
              </w:rPr>
              <w:t>）供电</w:t>
            </w:r>
          </w:p>
          <w:p w:rsidR="00E67E30" w:rsidRPr="000A49A3" w:rsidRDefault="00047407">
            <w:pPr>
              <w:spacing w:line="360" w:lineRule="auto"/>
              <w:ind w:firstLineChars="200" w:firstLine="480"/>
              <w:jc w:val="left"/>
              <w:rPr>
                <w:rFonts w:ascii="Times New Roman" w:hAnsi="Times New Roman" w:cs="Times New Roman"/>
                <w:kern w:val="24"/>
                <w:sz w:val="24"/>
              </w:rPr>
            </w:pPr>
            <w:r w:rsidRPr="000A49A3">
              <w:rPr>
                <w:rFonts w:ascii="Times New Roman" w:hAnsi="Times New Roman" w:cs="Times New Roman"/>
                <w:kern w:val="24"/>
                <w:sz w:val="24"/>
              </w:rPr>
              <w:t>本项目用电由滨海新区市政供电网提供。本项目依托原有供电网络，无需新增变压器等供电设备，新增设备利用原有供电线路接入电源。</w:t>
            </w:r>
          </w:p>
          <w:p w:rsidR="00E67E30" w:rsidRPr="000A49A3" w:rsidRDefault="00047407">
            <w:pPr>
              <w:snapToGrid w:val="0"/>
              <w:spacing w:line="360" w:lineRule="auto"/>
              <w:ind w:firstLine="525"/>
              <w:rPr>
                <w:rFonts w:ascii="Times New Roman" w:hAnsi="Times New Roman" w:cs="Times New Roman"/>
                <w:kern w:val="24"/>
                <w:sz w:val="24"/>
              </w:rPr>
            </w:pPr>
            <w:r w:rsidRPr="000A49A3">
              <w:rPr>
                <w:rFonts w:ascii="Times New Roman" w:hAnsi="Times New Roman" w:cs="Times New Roman"/>
                <w:kern w:val="24"/>
                <w:sz w:val="24"/>
              </w:rPr>
              <w:t>（</w:t>
            </w:r>
            <w:r w:rsidRPr="000A49A3">
              <w:rPr>
                <w:rFonts w:ascii="Times New Roman" w:hAnsi="Times New Roman" w:cs="Times New Roman"/>
                <w:kern w:val="24"/>
                <w:sz w:val="24"/>
              </w:rPr>
              <w:t>4</w:t>
            </w:r>
            <w:r w:rsidRPr="000A49A3">
              <w:rPr>
                <w:rFonts w:ascii="Times New Roman" w:hAnsi="Times New Roman" w:cs="Times New Roman"/>
                <w:kern w:val="24"/>
                <w:sz w:val="24"/>
              </w:rPr>
              <w:t>）供热与制冷</w:t>
            </w:r>
          </w:p>
          <w:p w:rsidR="00E67E30" w:rsidRPr="000A49A3" w:rsidRDefault="00047407">
            <w:pPr>
              <w:snapToGrid w:val="0"/>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通风采用机械送排风系统，干化间</w:t>
            </w:r>
            <w:proofErr w:type="gramStart"/>
            <w:r w:rsidRPr="000A49A3">
              <w:rPr>
                <w:rFonts w:ascii="Times New Roman" w:hAnsi="Times New Roman" w:cs="Times New Roman"/>
                <w:sz w:val="24"/>
                <w:szCs w:val="24"/>
              </w:rPr>
              <w:t>和漆桶清洗</w:t>
            </w:r>
            <w:proofErr w:type="gramEnd"/>
            <w:r w:rsidRPr="000A49A3">
              <w:rPr>
                <w:rFonts w:ascii="Times New Roman" w:hAnsi="Times New Roman" w:cs="Times New Roman"/>
                <w:sz w:val="24"/>
                <w:szCs w:val="24"/>
              </w:rPr>
              <w:t>间冬季供暖利用厂区</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空压机余热回收供暖系统（依托</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），夏季不制冷。</w:t>
            </w:r>
          </w:p>
          <w:p w:rsidR="00E67E30" w:rsidRPr="000A49A3" w:rsidRDefault="00047407">
            <w:pPr>
              <w:spacing w:line="360" w:lineRule="auto"/>
              <w:ind w:firstLineChars="200" w:firstLine="480"/>
              <w:jc w:val="left"/>
              <w:rPr>
                <w:rFonts w:ascii="Times New Roman" w:hAnsi="Times New Roman" w:cs="Times New Roman"/>
                <w:sz w:val="24"/>
                <w:szCs w:val="24"/>
              </w:rPr>
            </w:pPr>
            <w:r w:rsidRPr="000A49A3">
              <w:rPr>
                <w:rFonts w:ascii="Times New Roman" w:hAnsi="Times New Roman" w:cs="Times New Roman"/>
                <w:kern w:val="24"/>
                <w:sz w:val="24"/>
              </w:rPr>
              <w:t>（</w:t>
            </w:r>
            <w:r w:rsidRPr="000A49A3">
              <w:rPr>
                <w:rFonts w:ascii="Times New Roman" w:hAnsi="Times New Roman" w:cs="Times New Roman" w:hint="eastAsia"/>
                <w:kern w:val="24"/>
                <w:sz w:val="24"/>
              </w:rPr>
              <w:t>5</w:t>
            </w:r>
            <w:r w:rsidRPr="000A49A3">
              <w:rPr>
                <w:rFonts w:ascii="Times New Roman" w:hAnsi="Times New Roman" w:cs="Times New Roman"/>
                <w:kern w:val="24"/>
                <w:sz w:val="24"/>
              </w:rPr>
              <w:t>）</w:t>
            </w:r>
            <w:r w:rsidRPr="000A49A3">
              <w:rPr>
                <w:rFonts w:ascii="Times New Roman" w:hAnsi="Times New Roman" w:cs="Times New Roman"/>
                <w:sz w:val="24"/>
                <w:szCs w:val="24"/>
              </w:rPr>
              <w:t>劳动定员与工作制度：</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本项目</w:t>
            </w:r>
            <w:proofErr w:type="gramStart"/>
            <w:r w:rsidRPr="000A49A3">
              <w:rPr>
                <w:rFonts w:ascii="Times New Roman" w:hAnsi="Times New Roman" w:cs="Times New Roman"/>
                <w:sz w:val="24"/>
                <w:szCs w:val="24"/>
              </w:rPr>
              <w:t>不</w:t>
            </w:r>
            <w:proofErr w:type="gramEnd"/>
            <w:r w:rsidRPr="000A49A3">
              <w:rPr>
                <w:rFonts w:ascii="Times New Roman" w:hAnsi="Times New Roman" w:cs="Times New Roman"/>
                <w:sz w:val="24"/>
                <w:szCs w:val="24"/>
              </w:rPr>
              <w:t>新增人员，由</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工程调配，两班制，每班工作时间</w:t>
            </w:r>
            <w:r w:rsidRPr="000A49A3">
              <w:rPr>
                <w:rFonts w:ascii="Times New Roman" w:hAnsi="Times New Roman" w:cs="Times New Roman"/>
                <w:sz w:val="24"/>
                <w:szCs w:val="24"/>
              </w:rPr>
              <w:t>11.5</w:t>
            </w:r>
            <w:r w:rsidRPr="000A49A3">
              <w:rPr>
                <w:rFonts w:ascii="Times New Roman" w:hAnsi="Times New Roman" w:cs="Times New Roman"/>
                <w:sz w:val="24"/>
                <w:szCs w:val="24"/>
              </w:rPr>
              <w:t>小时，年工作</w:t>
            </w:r>
            <w:r w:rsidRPr="000A49A3">
              <w:rPr>
                <w:rFonts w:ascii="Times New Roman" w:hAnsi="Times New Roman" w:cs="Times New Roman"/>
                <w:sz w:val="24"/>
                <w:szCs w:val="24"/>
              </w:rPr>
              <w:t>315</w:t>
            </w:r>
            <w:r w:rsidRPr="000A49A3">
              <w:rPr>
                <w:rFonts w:ascii="Times New Roman" w:hAnsi="Times New Roman" w:cs="Times New Roman"/>
                <w:sz w:val="24"/>
                <w:szCs w:val="24"/>
              </w:rPr>
              <w:t>天。本项目各工段运行时间如下表所示。</w:t>
            </w:r>
          </w:p>
          <w:p w:rsidR="00E67E30" w:rsidRPr="000A49A3" w:rsidRDefault="00047407">
            <w:pPr>
              <w:adjustRightInd w:val="0"/>
              <w:snapToGrid w:val="0"/>
              <w:spacing w:line="240" w:lineRule="atLeast"/>
              <w:ind w:firstLine="482"/>
              <w:jc w:val="center"/>
              <w:textAlignment w:val="baseline"/>
              <w:rPr>
                <w:rFonts w:ascii="Times New Roman" w:hAnsi="Times New Roman" w:cs="Times New Roman"/>
                <w:b/>
                <w:spacing w:val="2"/>
                <w:kern w:val="0"/>
                <w:szCs w:val="21"/>
              </w:rPr>
            </w:pPr>
            <w:r w:rsidRPr="000A49A3">
              <w:rPr>
                <w:rFonts w:ascii="Times New Roman" w:hAnsi="Times New Roman" w:cs="Times New Roman"/>
                <w:b/>
                <w:spacing w:val="2"/>
                <w:kern w:val="0"/>
                <w:szCs w:val="21"/>
              </w:rPr>
              <w:lastRenderedPageBreak/>
              <w:t>表</w:t>
            </w:r>
            <w:r w:rsidRPr="000A49A3">
              <w:rPr>
                <w:rFonts w:ascii="Times New Roman" w:hAnsi="Times New Roman" w:cs="Times New Roman"/>
                <w:b/>
                <w:spacing w:val="2"/>
                <w:kern w:val="0"/>
                <w:szCs w:val="21"/>
              </w:rPr>
              <w:t>2-</w:t>
            </w:r>
            <w:r w:rsidR="006D0A71">
              <w:rPr>
                <w:rFonts w:ascii="Times New Roman" w:hAnsi="Times New Roman" w:cs="Times New Roman" w:hint="eastAsia"/>
                <w:b/>
                <w:spacing w:val="2"/>
                <w:kern w:val="0"/>
                <w:szCs w:val="21"/>
              </w:rPr>
              <w:t>10</w:t>
            </w:r>
            <w:r w:rsidRPr="000A49A3">
              <w:rPr>
                <w:rFonts w:ascii="Times New Roman" w:hAnsi="Times New Roman" w:cs="Times New Roman"/>
                <w:b/>
                <w:spacing w:val="2"/>
                <w:kern w:val="0"/>
                <w:szCs w:val="21"/>
              </w:rPr>
              <w:t xml:space="preserve"> </w:t>
            </w:r>
            <w:r w:rsidRPr="000A49A3">
              <w:rPr>
                <w:rFonts w:ascii="Times New Roman" w:hAnsi="Times New Roman" w:cs="Times New Roman"/>
                <w:b/>
                <w:spacing w:val="2"/>
                <w:kern w:val="0"/>
                <w:szCs w:val="21"/>
              </w:rPr>
              <w:t>本项目</w:t>
            </w:r>
            <w:proofErr w:type="gramStart"/>
            <w:r w:rsidRPr="000A49A3">
              <w:rPr>
                <w:rFonts w:ascii="Times New Roman" w:hAnsi="Times New Roman" w:cs="Times New Roman"/>
                <w:b/>
                <w:spacing w:val="2"/>
                <w:kern w:val="0"/>
                <w:szCs w:val="21"/>
              </w:rPr>
              <w:t>固废减量化</w:t>
            </w:r>
            <w:proofErr w:type="gramEnd"/>
            <w:r w:rsidRPr="000A49A3">
              <w:rPr>
                <w:rFonts w:ascii="Times New Roman" w:hAnsi="Times New Roman" w:cs="Times New Roman"/>
                <w:b/>
                <w:spacing w:val="2"/>
                <w:kern w:val="0"/>
                <w:szCs w:val="21"/>
              </w:rPr>
              <w:t>处置运行时间表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1176"/>
              <w:gridCol w:w="1134"/>
              <w:gridCol w:w="1134"/>
              <w:gridCol w:w="1241"/>
              <w:gridCol w:w="1169"/>
            </w:tblGrid>
            <w:tr w:rsidR="00E67E30" w:rsidRPr="000A49A3">
              <w:trPr>
                <w:trHeight w:val="399"/>
                <w:jc w:val="center"/>
              </w:trPr>
              <w:tc>
                <w:tcPr>
                  <w:tcW w:w="1855" w:type="dxa"/>
                  <w:vMerge w:val="restart"/>
                  <w:tcBorders>
                    <w:top w:val="single" w:sz="4" w:space="0" w:color="auto"/>
                    <w:left w:val="single" w:sz="4" w:space="0" w:color="auto"/>
                    <w:right w:val="single" w:sz="4" w:space="0" w:color="auto"/>
                  </w:tcBorders>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待处置固废</w:t>
                  </w:r>
                </w:p>
              </w:tc>
              <w:tc>
                <w:tcPr>
                  <w:tcW w:w="1176" w:type="dxa"/>
                  <w:vMerge w:val="restart"/>
                  <w:tcBorders>
                    <w:top w:val="single" w:sz="4" w:space="0" w:color="auto"/>
                    <w:left w:val="single" w:sz="4" w:space="0" w:color="auto"/>
                    <w:right w:val="single" w:sz="4" w:space="0" w:color="auto"/>
                  </w:tcBorders>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设备名称</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每天运行时间（</w:t>
                  </w:r>
                  <w:r w:rsidRPr="000A49A3">
                    <w:rPr>
                      <w:rFonts w:ascii="Times New Roman" w:hAnsi="Times New Roman" w:cs="Times New Roman"/>
                      <w:szCs w:val="21"/>
                    </w:rPr>
                    <w:t>h</w:t>
                  </w:r>
                  <w:r w:rsidRPr="000A49A3">
                    <w:rPr>
                      <w:rFonts w:ascii="Times New Roman" w:hAnsi="Times New Roman" w:cs="Times New Roman"/>
                      <w:szCs w:val="21"/>
                    </w:rPr>
                    <w:t>）</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全年运行天数（</w:t>
                  </w:r>
                  <w:r w:rsidRPr="000A49A3">
                    <w:rPr>
                      <w:rFonts w:ascii="Times New Roman" w:hAnsi="Times New Roman" w:cs="Times New Roman"/>
                      <w:szCs w:val="21"/>
                    </w:rPr>
                    <w:t>d</w:t>
                  </w:r>
                  <w:r w:rsidRPr="000A49A3">
                    <w:rPr>
                      <w:rFonts w:ascii="Times New Roman" w:hAnsi="Times New Roman" w:cs="Times New Roman"/>
                      <w:szCs w:val="21"/>
                    </w:rPr>
                    <w:t>）</w:t>
                  </w:r>
                </w:p>
              </w:tc>
            </w:tr>
            <w:tr w:rsidR="00E67E30" w:rsidRPr="000A49A3">
              <w:trPr>
                <w:trHeight w:val="399"/>
                <w:jc w:val="center"/>
              </w:trPr>
              <w:tc>
                <w:tcPr>
                  <w:tcW w:w="1855" w:type="dxa"/>
                  <w:vMerge/>
                  <w:tcBorders>
                    <w:left w:val="single" w:sz="4" w:space="0" w:color="auto"/>
                    <w:bottom w:val="single" w:sz="4" w:space="0" w:color="auto"/>
                    <w:right w:val="single" w:sz="4" w:space="0" w:color="auto"/>
                  </w:tcBorders>
                  <w:vAlign w:val="center"/>
                </w:tcPr>
                <w:p w:rsidR="00E67E30" w:rsidRPr="000A49A3" w:rsidRDefault="00E67E30">
                  <w:pPr>
                    <w:jc w:val="center"/>
                    <w:rPr>
                      <w:rFonts w:ascii="Times New Roman" w:hAnsi="Times New Roman" w:cs="Times New Roman"/>
                      <w:szCs w:val="21"/>
                    </w:rPr>
                  </w:pPr>
                </w:p>
              </w:tc>
              <w:tc>
                <w:tcPr>
                  <w:tcW w:w="1176" w:type="dxa"/>
                  <w:vMerge/>
                  <w:tcBorders>
                    <w:left w:val="single" w:sz="4" w:space="0" w:color="auto"/>
                    <w:bottom w:val="single" w:sz="4" w:space="0" w:color="auto"/>
                    <w:right w:val="single" w:sz="4" w:space="0" w:color="auto"/>
                  </w:tcBorders>
                  <w:vAlign w:val="center"/>
                </w:tcPr>
                <w:p w:rsidR="00E67E30" w:rsidRPr="000A49A3" w:rsidRDefault="00E67E30">
                  <w:pPr>
                    <w:jc w:val="center"/>
                    <w:rPr>
                      <w:rFonts w:ascii="Times New Roman" w:hAnsi="Times New Roman"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环评</w:t>
                  </w:r>
                </w:p>
              </w:tc>
              <w:tc>
                <w:tcPr>
                  <w:tcW w:w="1134"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实际建设</w:t>
                  </w:r>
                </w:p>
              </w:tc>
              <w:tc>
                <w:tcPr>
                  <w:tcW w:w="1241"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环评</w:t>
                  </w:r>
                </w:p>
              </w:tc>
              <w:tc>
                <w:tcPr>
                  <w:tcW w:w="1169"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实际建设</w:t>
                  </w:r>
                </w:p>
              </w:tc>
            </w:tr>
            <w:tr w:rsidR="00E67E30" w:rsidRPr="000A49A3">
              <w:trPr>
                <w:trHeight w:val="359"/>
                <w:jc w:val="center"/>
              </w:trPr>
              <w:tc>
                <w:tcPr>
                  <w:tcW w:w="1855"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水性</w:t>
                  </w:r>
                  <w:proofErr w:type="gramStart"/>
                  <w:r w:rsidRPr="000A49A3">
                    <w:rPr>
                      <w:rFonts w:ascii="Times New Roman" w:hAnsi="Times New Roman" w:cs="Times New Roman"/>
                      <w:szCs w:val="21"/>
                    </w:rPr>
                    <w:t>漆渣干</w:t>
                  </w:r>
                  <w:proofErr w:type="gramEnd"/>
                  <w:r w:rsidRPr="000A49A3">
                    <w:rPr>
                      <w:rFonts w:ascii="Times New Roman" w:hAnsi="Times New Roman" w:cs="Times New Roman"/>
                      <w:szCs w:val="21"/>
                    </w:rPr>
                    <w:t>化</w:t>
                  </w:r>
                </w:p>
              </w:tc>
              <w:tc>
                <w:tcPr>
                  <w:tcW w:w="1176"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烘干室</w:t>
                  </w:r>
                </w:p>
              </w:tc>
              <w:tc>
                <w:tcPr>
                  <w:tcW w:w="1134"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18</w:t>
                  </w:r>
                </w:p>
              </w:tc>
              <w:tc>
                <w:tcPr>
                  <w:tcW w:w="1134"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18</w:t>
                  </w:r>
                </w:p>
              </w:tc>
              <w:tc>
                <w:tcPr>
                  <w:tcW w:w="1241"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265</w:t>
                  </w:r>
                </w:p>
              </w:tc>
              <w:tc>
                <w:tcPr>
                  <w:tcW w:w="1169"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265</w:t>
                  </w:r>
                </w:p>
              </w:tc>
            </w:tr>
            <w:tr w:rsidR="00E67E30" w:rsidRPr="000A49A3">
              <w:trPr>
                <w:trHeight w:val="359"/>
                <w:jc w:val="center"/>
              </w:trPr>
              <w:tc>
                <w:tcPr>
                  <w:tcW w:w="1855"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压滤污泥干化</w:t>
                  </w:r>
                </w:p>
              </w:tc>
              <w:tc>
                <w:tcPr>
                  <w:tcW w:w="1176"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烘干室</w:t>
                  </w:r>
                </w:p>
              </w:tc>
              <w:tc>
                <w:tcPr>
                  <w:tcW w:w="1134"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18</w:t>
                  </w:r>
                </w:p>
              </w:tc>
              <w:tc>
                <w:tcPr>
                  <w:tcW w:w="1134"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18</w:t>
                  </w:r>
                </w:p>
              </w:tc>
              <w:tc>
                <w:tcPr>
                  <w:tcW w:w="1241"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50</w:t>
                  </w:r>
                </w:p>
              </w:tc>
              <w:tc>
                <w:tcPr>
                  <w:tcW w:w="1169"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50</w:t>
                  </w:r>
                </w:p>
              </w:tc>
            </w:tr>
            <w:tr w:rsidR="00E67E30" w:rsidRPr="000A49A3">
              <w:trPr>
                <w:trHeight w:val="359"/>
                <w:jc w:val="center"/>
              </w:trPr>
              <w:tc>
                <w:tcPr>
                  <w:tcW w:w="1855"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锥形桶清洗</w:t>
                  </w:r>
                </w:p>
              </w:tc>
              <w:tc>
                <w:tcPr>
                  <w:tcW w:w="1176"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清洗机</w:t>
                  </w:r>
                </w:p>
              </w:tc>
              <w:tc>
                <w:tcPr>
                  <w:tcW w:w="1134"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22</w:t>
                  </w:r>
                </w:p>
              </w:tc>
              <w:tc>
                <w:tcPr>
                  <w:tcW w:w="1134"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22</w:t>
                  </w:r>
                </w:p>
              </w:tc>
              <w:tc>
                <w:tcPr>
                  <w:tcW w:w="1241"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315</w:t>
                  </w:r>
                </w:p>
              </w:tc>
              <w:tc>
                <w:tcPr>
                  <w:tcW w:w="1169" w:type="dxa"/>
                  <w:tcBorders>
                    <w:top w:val="single" w:sz="4" w:space="0" w:color="auto"/>
                    <w:left w:val="single" w:sz="4" w:space="0" w:color="auto"/>
                    <w:bottom w:val="single" w:sz="4" w:space="0" w:color="auto"/>
                    <w:right w:val="single" w:sz="4" w:space="0" w:color="auto"/>
                  </w:tcBorders>
                  <w:vAlign w:val="center"/>
                </w:tcPr>
                <w:p w:rsidR="00E67E30" w:rsidRPr="000A49A3" w:rsidRDefault="00047407">
                  <w:pPr>
                    <w:spacing w:line="360" w:lineRule="auto"/>
                    <w:jc w:val="center"/>
                    <w:rPr>
                      <w:rFonts w:ascii="Times New Roman" w:hAnsi="Times New Roman" w:cs="Times New Roman"/>
                      <w:szCs w:val="21"/>
                    </w:rPr>
                  </w:pPr>
                  <w:r w:rsidRPr="000A49A3">
                    <w:rPr>
                      <w:rFonts w:ascii="Times New Roman" w:hAnsi="Times New Roman" w:cs="Times New Roman"/>
                      <w:szCs w:val="21"/>
                    </w:rPr>
                    <w:t>315</w:t>
                  </w:r>
                </w:p>
              </w:tc>
            </w:tr>
          </w:tbl>
          <w:p w:rsidR="00E67E30" w:rsidRPr="000A49A3" w:rsidRDefault="00E67E30">
            <w:pPr>
              <w:spacing w:line="276" w:lineRule="auto"/>
              <w:ind w:firstLineChars="200" w:firstLine="422"/>
              <w:jc w:val="left"/>
              <w:outlineLvl w:val="0"/>
              <w:rPr>
                <w:rFonts w:ascii="Times New Roman" w:hAnsi="Times New Roman" w:cs="Times New Roman"/>
                <w:b/>
                <w:szCs w:val="21"/>
              </w:rPr>
            </w:pPr>
          </w:p>
          <w:p w:rsidR="00FF235D" w:rsidRPr="000A49A3" w:rsidRDefault="00FF235D">
            <w:pPr>
              <w:spacing w:line="276" w:lineRule="auto"/>
              <w:ind w:firstLineChars="200" w:firstLine="422"/>
              <w:jc w:val="left"/>
              <w:outlineLvl w:val="0"/>
              <w:rPr>
                <w:rFonts w:ascii="Times New Roman" w:hAnsi="Times New Roman" w:cs="Times New Roman"/>
                <w:b/>
                <w:szCs w:val="21"/>
              </w:rPr>
            </w:pPr>
          </w:p>
        </w:tc>
      </w:tr>
      <w:tr w:rsidR="00E67E30" w:rsidRPr="000A49A3">
        <w:tc>
          <w:tcPr>
            <w:tcW w:w="8946" w:type="dxa"/>
          </w:tcPr>
          <w:p w:rsidR="00E67E30" w:rsidRPr="000A49A3" w:rsidRDefault="00047407">
            <w:pPr>
              <w:spacing w:line="360" w:lineRule="auto"/>
              <w:jc w:val="left"/>
              <w:rPr>
                <w:rFonts w:ascii="Times New Roman" w:hAnsi="Times New Roman" w:cs="Times New Roman"/>
                <w:b/>
                <w:sz w:val="24"/>
                <w:szCs w:val="24"/>
              </w:rPr>
            </w:pPr>
            <w:r w:rsidRPr="000A49A3">
              <w:rPr>
                <w:rFonts w:ascii="Times New Roman" w:hAnsi="Times New Roman" w:cs="Times New Roman"/>
                <w:b/>
                <w:sz w:val="24"/>
                <w:szCs w:val="24"/>
              </w:rPr>
              <w:lastRenderedPageBreak/>
              <w:t>主要工艺流程</w:t>
            </w:r>
            <w:proofErr w:type="gramStart"/>
            <w:r w:rsidRPr="000A49A3">
              <w:rPr>
                <w:rFonts w:ascii="Times New Roman" w:hAnsi="Times New Roman" w:cs="Times New Roman"/>
                <w:b/>
                <w:sz w:val="24"/>
                <w:szCs w:val="24"/>
              </w:rPr>
              <w:t>及产污环节</w:t>
            </w:r>
            <w:proofErr w:type="gramEnd"/>
            <w:r w:rsidRPr="000A49A3">
              <w:rPr>
                <w:rFonts w:ascii="Times New Roman" w:hAnsi="Times New Roman" w:cs="Times New Roman"/>
                <w:b/>
                <w:sz w:val="24"/>
                <w:szCs w:val="24"/>
              </w:rPr>
              <w:t>：</w:t>
            </w:r>
          </w:p>
          <w:p w:rsidR="00E67E30" w:rsidRPr="000A49A3" w:rsidRDefault="00047407">
            <w:pPr>
              <w:spacing w:line="360" w:lineRule="auto"/>
              <w:ind w:firstLineChars="200" w:firstLine="480"/>
              <w:jc w:val="left"/>
              <w:rPr>
                <w:rFonts w:ascii="Times New Roman" w:hAnsi="Times New Roman" w:cs="Times New Roman"/>
                <w:sz w:val="24"/>
                <w:szCs w:val="24"/>
              </w:rPr>
            </w:pPr>
            <w:r w:rsidRPr="000A49A3">
              <w:rPr>
                <w:rFonts w:ascii="Times New Roman" w:hAnsi="Times New Roman" w:cs="Times New Roman"/>
                <w:sz w:val="24"/>
                <w:szCs w:val="24"/>
              </w:rPr>
              <w:t>本次技改主要工艺如下所示。</w:t>
            </w:r>
          </w:p>
          <w:p w:rsidR="00E67E30" w:rsidRPr="000A49A3" w:rsidRDefault="00047407">
            <w:pPr>
              <w:jc w:val="center"/>
              <w:rPr>
                <w:rFonts w:ascii="Times New Roman" w:hAnsi="Times New Roman" w:cs="Times New Roman"/>
                <w:szCs w:val="21"/>
              </w:rPr>
            </w:pPr>
            <w:r w:rsidRPr="000A49A3">
              <w:rPr>
                <w:noProof/>
              </w:rPr>
              <w:drawing>
                <wp:inline distT="0" distB="0" distL="0" distR="0" wp14:anchorId="17053180" wp14:editId="3D48C335">
                  <wp:extent cx="5000625" cy="2457450"/>
                  <wp:effectExtent l="0" t="0" r="0" b="0"/>
                  <wp:docPr id="4272"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 name="Picture 4271"/>
                          <pic:cNvPicPr>
                            <a:picLocks noChangeAspect="1"/>
                          </pic:cNvPicPr>
                        </pic:nvPicPr>
                        <pic:blipFill>
                          <a:blip r:embed="rId33" cstate="print"/>
                          <a:srcRect/>
                          <a:stretch>
                            <a:fillRect/>
                          </a:stretch>
                        </pic:blipFill>
                        <pic:spPr>
                          <a:xfrm>
                            <a:off x="0" y="0"/>
                            <a:ext cx="5000625" cy="2457450"/>
                          </a:xfrm>
                          <a:prstGeom prst="rect">
                            <a:avLst/>
                          </a:prstGeom>
                        </pic:spPr>
                      </pic:pic>
                    </a:graphicData>
                  </a:graphic>
                </wp:inline>
              </w:drawing>
            </w:r>
          </w:p>
          <w:p w:rsidR="00E67E30" w:rsidRPr="000A49A3" w:rsidRDefault="00047407">
            <w:pPr>
              <w:jc w:val="center"/>
              <w:rPr>
                <w:rFonts w:ascii="Times New Roman" w:hAnsi="Times New Roman" w:cs="Times New Roman"/>
                <w:szCs w:val="21"/>
              </w:rPr>
            </w:pPr>
            <w:r w:rsidRPr="000A49A3">
              <w:rPr>
                <w:rFonts w:ascii="Times New Roman" w:hAnsi="Times New Roman" w:cs="Times New Roman"/>
                <w:b/>
              </w:rPr>
              <w:t>图</w:t>
            </w:r>
            <w:r w:rsidRPr="000A49A3">
              <w:rPr>
                <w:rFonts w:ascii="Times New Roman" w:hAnsi="Times New Roman" w:cs="Times New Roman"/>
                <w:b/>
              </w:rPr>
              <w:t>2-</w:t>
            </w:r>
            <w:r w:rsidRPr="000A49A3">
              <w:rPr>
                <w:rFonts w:ascii="Times New Roman" w:hAnsi="Times New Roman" w:cs="Times New Roman" w:hint="eastAsia"/>
                <w:b/>
              </w:rPr>
              <w:t>9</w:t>
            </w:r>
            <w:r w:rsidRPr="000A49A3">
              <w:rPr>
                <w:rFonts w:ascii="Times New Roman" w:hAnsi="Times New Roman" w:cs="Times New Roman"/>
                <w:b/>
              </w:rPr>
              <w:t xml:space="preserve">  </w:t>
            </w:r>
            <w:r w:rsidRPr="000A49A3">
              <w:rPr>
                <w:rFonts w:ascii="Times New Roman" w:hAnsi="Times New Roman" w:cs="Times New Roman"/>
                <w:b/>
              </w:rPr>
              <w:t>本项目水性</w:t>
            </w:r>
            <w:proofErr w:type="gramStart"/>
            <w:r w:rsidRPr="000A49A3">
              <w:rPr>
                <w:rFonts w:ascii="Times New Roman" w:hAnsi="Times New Roman" w:cs="Times New Roman"/>
                <w:b/>
              </w:rPr>
              <w:t>漆渣干</w:t>
            </w:r>
            <w:proofErr w:type="gramEnd"/>
            <w:r w:rsidRPr="000A49A3">
              <w:rPr>
                <w:rFonts w:ascii="Times New Roman" w:hAnsi="Times New Roman" w:cs="Times New Roman"/>
                <w:b/>
              </w:rPr>
              <w:t>化工艺流程</w:t>
            </w:r>
            <w:proofErr w:type="gramStart"/>
            <w:r w:rsidRPr="000A49A3">
              <w:rPr>
                <w:rFonts w:ascii="Times New Roman" w:hAnsi="Times New Roman" w:cs="Times New Roman"/>
                <w:b/>
              </w:rPr>
              <w:t>及产污节点</w:t>
            </w:r>
            <w:proofErr w:type="gramEnd"/>
            <w:r w:rsidRPr="000A49A3">
              <w:rPr>
                <w:rFonts w:ascii="Times New Roman" w:hAnsi="Times New Roman" w:cs="Times New Roman"/>
                <w:b/>
              </w:rPr>
              <w:t>图</w:t>
            </w:r>
          </w:p>
          <w:p w:rsidR="00E67E30" w:rsidRPr="000A49A3" w:rsidRDefault="00047407">
            <w:pPr>
              <w:jc w:val="center"/>
              <w:rPr>
                <w:rFonts w:ascii="Times New Roman" w:hAnsi="Times New Roman" w:cs="Times New Roman"/>
                <w:szCs w:val="21"/>
              </w:rPr>
            </w:pPr>
            <w:r w:rsidRPr="000A49A3">
              <w:rPr>
                <w:noProof/>
              </w:rPr>
              <w:drawing>
                <wp:inline distT="0" distB="0" distL="0" distR="0" wp14:anchorId="2B759B93" wp14:editId="59DE2FA4">
                  <wp:extent cx="5486400" cy="263906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stretch>
                            <a:fillRect/>
                          </a:stretch>
                        </pic:blipFill>
                        <pic:spPr>
                          <a:xfrm>
                            <a:off x="0" y="0"/>
                            <a:ext cx="5486400" cy="2639060"/>
                          </a:xfrm>
                          <a:prstGeom prst="rect">
                            <a:avLst/>
                          </a:prstGeom>
                        </pic:spPr>
                      </pic:pic>
                    </a:graphicData>
                  </a:graphic>
                </wp:inline>
              </w:drawing>
            </w:r>
          </w:p>
          <w:p w:rsidR="00E67E30" w:rsidRPr="000A49A3" w:rsidRDefault="00047407">
            <w:pPr>
              <w:spacing w:line="360" w:lineRule="auto"/>
              <w:jc w:val="center"/>
              <w:rPr>
                <w:rFonts w:ascii="Times New Roman" w:hAnsi="Times New Roman" w:cs="Times New Roman"/>
                <w:b/>
                <w:szCs w:val="21"/>
              </w:rPr>
            </w:pPr>
            <w:r w:rsidRPr="000A49A3">
              <w:rPr>
                <w:rFonts w:ascii="Times New Roman" w:hAnsi="Times New Roman" w:cs="Times New Roman"/>
                <w:b/>
              </w:rPr>
              <w:t>图</w:t>
            </w:r>
            <w:r w:rsidRPr="000A49A3">
              <w:rPr>
                <w:rFonts w:ascii="Times New Roman" w:hAnsi="Times New Roman" w:cs="Times New Roman"/>
                <w:b/>
              </w:rPr>
              <w:t>2-</w:t>
            </w:r>
            <w:r w:rsidRPr="000A49A3">
              <w:rPr>
                <w:rFonts w:ascii="Times New Roman" w:hAnsi="Times New Roman" w:cs="Times New Roman" w:hint="eastAsia"/>
                <w:b/>
              </w:rPr>
              <w:t>10</w:t>
            </w:r>
            <w:r w:rsidRPr="000A49A3">
              <w:rPr>
                <w:rFonts w:ascii="Times New Roman" w:hAnsi="Times New Roman" w:cs="Times New Roman"/>
                <w:b/>
              </w:rPr>
              <w:t xml:space="preserve">  </w:t>
            </w:r>
            <w:r w:rsidRPr="000A49A3">
              <w:rPr>
                <w:rFonts w:ascii="Times New Roman" w:hAnsi="Times New Roman" w:cs="Times New Roman"/>
                <w:b/>
              </w:rPr>
              <w:t>本项目压滤污泥干化工艺流程</w:t>
            </w:r>
            <w:proofErr w:type="gramStart"/>
            <w:r w:rsidRPr="000A49A3">
              <w:rPr>
                <w:rFonts w:ascii="Times New Roman" w:hAnsi="Times New Roman" w:cs="Times New Roman"/>
                <w:b/>
              </w:rPr>
              <w:t>及产污节点</w:t>
            </w:r>
            <w:proofErr w:type="gramEnd"/>
            <w:r w:rsidRPr="000A49A3">
              <w:rPr>
                <w:rFonts w:ascii="Times New Roman" w:hAnsi="Times New Roman" w:cs="Times New Roman"/>
                <w:b/>
              </w:rPr>
              <w:t>图</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工艺说明（压滤污泥和水性</w:t>
            </w:r>
            <w:proofErr w:type="gramStart"/>
            <w:r w:rsidRPr="000A49A3">
              <w:rPr>
                <w:rFonts w:ascii="Times New Roman" w:hAnsi="Times New Roman" w:cs="Times New Roman"/>
                <w:sz w:val="24"/>
                <w:szCs w:val="24"/>
              </w:rPr>
              <w:t>漆渣干</w:t>
            </w:r>
            <w:proofErr w:type="gramEnd"/>
            <w:r w:rsidRPr="000A49A3">
              <w:rPr>
                <w:rFonts w:ascii="Times New Roman" w:hAnsi="Times New Roman" w:cs="Times New Roman"/>
                <w:sz w:val="24"/>
                <w:szCs w:val="24"/>
              </w:rPr>
              <w:t>化工艺相近，统一进行工艺说明，但压滤污</w:t>
            </w:r>
            <w:r w:rsidRPr="000A49A3">
              <w:rPr>
                <w:rFonts w:ascii="Times New Roman" w:hAnsi="Times New Roman" w:cs="Times New Roman"/>
                <w:sz w:val="24"/>
                <w:szCs w:val="24"/>
              </w:rPr>
              <w:lastRenderedPageBreak/>
              <w:t>泥和</w:t>
            </w:r>
            <w:proofErr w:type="gramStart"/>
            <w:r w:rsidRPr="000A49A3">
              <w:rPr>
                <w:rFonts w:ascii="Times New Roman" w:hAnsi="Times New Roman" w:cs="Times New Roman"/>
                <w:sz w:val="24"/>
                <w:szCs w:val="24"/>
              </w:rPr>
              <w:t>水性漆渣工艺</w:t>
            </w:r>
            <w:proofErr w:type="gramEnd"/>
            <w:r w:rsidRPr="000A49A3">
              <w:rPr>
                <w:rFonts w:ascii="Times New Roman" w:hAnsi="Times New Roman" w:cs="Times New Roman"/>
                <w:sz w:val="24"/>
                <w:szCs w:val="24"/>
              </w:rPr>
              <w:t>上是分别进行干化，不同时进行）：</w:t>
            </w:r>
          </w:p>
          <w:p w:rsidR="00E67E30" w:rsidRPr="000A49A3" w:rsidRDefault="00047407" w:rsidP="00FF235D">
            <w:pPr>
              <w:spacing w:beforeLines="50" w:before="156" w:afterLines="50" w:after="156" w:line="360" w:lineRule="auto"/>
              <w:ind w:firstLineChars="200" w:firstLine="482"/>
              <w:rPr>
                <w:rFonts w:ascii="Times New Roman" w:hAnsi="Times New Roman" w:cs="Times New Roman"/>
                <w:sz w:val="24"/>
                <w:szCs w:val="24"/>
              </w:rPr>
            </w:pPr>
            <w:r w:rsidRPr="000A49A3">
              <w:rPr>
                <w:rFonts w:ascii="Times New Roman" w:hAnsi="Times New Roman" w:cs="Times New Roman"/>
                <w:b/>
                <w:sz w:val="24"/>
                <w:szCs w:val="24"/>
              </w:rPr>
              <w:t>运输：</w:t>
            </w:r>
            <w:r w:rsidRPr="000A49A3">
              <w:rPr>
                <w:rFonts w:ascii="Times New Roman" w:hAnsi="Times New Roman" w:cs="Times New Roman"/>
                <w:sz w:val="24"/>
                <w:szCs w:val="24"/>
              </w:rPr>
              <w:t>本项目进行干化处理的污泥主要来自于厂区生产废水处理站压滤机压滤污泥和厂区</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喷漆循环水池水性沉淀漆渣（</w:t>
            </w:r>
            <w:r w:rsidRPr="000A49A3">
              <w:rPr>
                <w:rFonts w:ascii="Times New Roman" w:hAnsi="Times New Roman" w:cs="Times New Roman"/>
                <w:kern w:val="0"/>
                <w:sz w:val="24"/>
                <w:szCs w:val="24"/>
              </w:rPr>
              <w:t>中内漆喷漆循环水池和外面漆喷漆循环水池沉淀漆渣</w:t>
            </w:r>
            <w:r w:rsidRPr="000A49A3">
              <w:rPr>
                <w:rFonts w:ascii="Times New Roman" w:hAnsi="Times New Roman" w:cs="Times New Roman"/>
                <w:sz w:val="24"/>
                <w:szCs w:val="24"/>
              </w:rPr>
              <w:t>）。本项目将</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工程已收集装桶后的压滤污泥和水性</w:t>
            </w:r>
            <w:proofErr w:type="gramStart"/>
            <w:r w:rsidRPr="000A49A3">
              <w:rPr>
                <w:rFonts w:ascii="Times New Roman" w:hAnsi="Times New Roman" w:cs="Times New Roman"/>
                <w:sz w:val="24"/>
                <w:szCs w:val="24"/>
              </w:rPr>
              <w:t>漆渣由</w:t>
            </w:r>
            <w:proofErr w:type="gramEnd"/>
            <w:r w:rsidRPr="000A49A3">
              <w:rPr>
                <w:rFonts w:ascii="Times New Roman" w:hAnsi="Times New Roman" w:cs="Times New Roman"/>
                <w:sz w:val="24"/>
                <w:szCs w:val="24"/>
              </w:rPr>
              <w:t>叉车运送至干化间。运输过程中会产生噪声</w:t>
            </w:r>
            <w:r w:rsidRPr="000A49A3">
              <w:rPr>
                <w:rFonts w:ascii="Times New Roman" w:hAnsi="Times New Roman" w:cs="Times New Roman"/>
                <w:sz w:val="24"/>
                <w:szCs w:val="24"/>
              </w:rPr>
              <w:t>N</w:t>
            </w:r>
            <w:r w:rsidRPr="000A49A3">
              <w:rPr>
                <w:rFonts w:ascii="Times New Roman" w:hAnsi="Times New Roman" w:cs="Times New Roman"/>
                <w:sz w:val="24"/>
                <w:szCs w:val="24"/>
              </w:rPr>
              <w:t>。</w:t>
            </w:r>
          </w:p>
          <w:p w:rsidR="00E67E30" w:rsidRPr="000A49A3" w:rsidRDefault="00047407" w:rsidP="00FF235D">
            <w:pPr>
              <w:spacing w:beforeLines="50" w:before="156" w:afterLines="50" w:after="156" w:line="360" w:lineRule="auto"/>
              <w:ind w:firstLineChars="200" w:firstLine="482"/>
              <w:rPr>
                <w:rFonts w:ascii="Times New Roman" w:hAnsi="Times New Roman" w:cs="Times New Roman"/>
                <w:sz w:val="24"/>
                <w:szCs w:val="24"/>
              </w:rPr>
            </w:pPr>
            <w:r w:rsidRPr="000A49A3">
              <w:rPr>
                <w:rFonts w:ascii="Times New Roman" w:hAnsi="Times New Roman" w:cs="Times New Roman" w:hint="eastAsia"/>
                <w:b/>
                <w:sz w:val="24"/>
                <w:szCs w:val="24"/>
              </w:rPr>
              <w:t>分拣</w:t>
            </w:r>
            <w:r w:rsidRPr="000A49A3">
              <w:rPr>
                <w:rFonts w:ascii="Times New Roman" w:hAnsi="Times New Roman" w:cs="Times New Roman"/>
                <w:b/>
                <w:sz w:val="24"/>
                <w:szCs w:val="24"/>
              </w:rPr>
              <w:t>：</w:t>
            </w:r>
            <w:r w:rsidRPr="000A49A3">
              <w:rPr>
                <w:rFonts w:ascii="Times New Roman" w:hAnsi="Times New Roman" w:cs="Times New Roman"/>
                <w:sz w:val="24"/>
                <w:szCs w:val="24"/>
              </w:rPr>
              <w:t>喷漆循环水池沉淀的水性</w:t>
            </w:r>
            <w:proofErr w:type="gramStart"/>
            <w:r w:rsidRPr="000A49A3">
              <w:rPr>
                <w:rFonts w:ascii="Times New Roman" w:hAnsi="Times New Roman" w:cs="Times New Roman"/>
                <w:sz w:val="24"/>
                <w:szCs w:val="24"/>
              </w:rPr>
              <w:t>漆渣容易</w:t>
            </w:r>
            <w:proofErr w:type="gramEnd"/>
            <w:r w:rsidRPr="000A49A3">
              <w:rPr>
                <w:rFonts w:ascii="Times New Roman" w:hAnsi="Times New Roman" w:cs="Times New Roman"/>
                <w:sz w:val="24"/>
                <w:szCs w:val="24"/>
              </w:rPr>
              <w:t>混入铁丝等，</w:t>
            </w:r>
            <w:r w:rsidRPr="000A49A3">
              <w:rPr>
                <w:rFonts w:ascii="Times New Roman" w:hAnsi="Times New Roman" w:cs="Times New Roman" w:hint="eastAsia"/>
                <w:sz w:val="24"/>
                <w:szCs w:val="24"/>
              </w:rPr>
              <w:t>由</w:t>
            </w:r>
            <w:r w:rsidRPr="000A49A3">
              <w:rPr>
                <w:rFonts w:ascii="Times New Roman" w:hAnsi="Times New Roman" w:cs="Times New Roman"/>
                <w:sz w:val="24"/>
                <w:szCs w:val="24"/>
              </w:rPr>
              <w:t>人工先行去掉混入水性漆渣中的废铁丝等。该过程产生一般固体废物废铁丝</w:t>
            </w:r>
            <w:r w:rsidRPr="000A49A3">
              <w:rPr>
                <w:rFonts w:ascii="Times New Roman" w:hAnsi="Times New Roman" w:cs="Times New Roman"/>
                <w:sz w:val="24"/>
                <w:szCs w:val="24"/>
              </w:rPr>
              <w:t>S1</w:t>
            </w:r>
            <w:r w:rsidRPr="000A49A3">
              <w:rPr>
                <w:rFonts w:ascii="Times New Roman" w:hAnsi="Times New Roman" w:cs="Times New Roman"/>
                <w:sz w:val="24"/>
                <w:szCs w:val="24"/>
              </w:rPr>
              <w:t>，废铁丝</w:t>
            </w:r>
            <w:r w:rsidRPr="000A49A3">
              <w:rPr>
                <w:rFonts w:ascii="Times New Roman" w:hAnsi="Times New Roman" w:cs="Times New Roman"/>
                <w:sz w:val="24"/>
                <w:szCs w:val="24"/>
              </w:rPr>
              <w:t>S1</w:t>
            </w:r>
            <w:r w:rsidRPr="000A49A3">
              <w:rPr>
                <w:rFonts w:ascii="Times New Roman" w:hAnsi="Times New Roman" w:cs="Times New Roman"/>
                <w:sz w:val="24"/>
                <w:szCs w:val="24"/>
              </w:rPr>
              <w:t>经收集后交物资回收部门回收利用。</w:t>
            </w:r>
          </w:p>
          <w:p w:rsidR="00E67E30" w:rsidRPr="000A49A3" w:rsidRDefault="00047407" w:rsidP="00FF235D">
            <w:pPr>
              <w:spacing w:beforeLines="50" w:before="156" w:afterLines="50" w:after="156" w:line="360" w:lineRule="auto"/>
              <w:ind w:firstLineChars="200" w:firstLine="482"/>
              <w:rPr>
                <w:rFonts w:ascii="Times New Roman" w:hAnsi="Times New Roman" w:cs="Times New Roman"/>
                <w:sz w:val="24"/>
                <w:szCs w:val="24"/>
              </w:rPr>
            </w:pPr>
            <w:r w:rsidRPr="000A49A3">
              <w:rPr>
                <w:rFonts w:ascii="Times New Roman" w:hAnsi="Times New Roman" w:cs="Times New Roman"/>
                <w:b/>
                <w:sz w:val="24"/>
                <w:szCs w:val="24"/>
              </w:rPr>
              <w:t>分条：</w:t>
            </w:r>
            <w:r w:rsidRPr="000A49A3">
              <w:rPr>
                <w:rFonts w:ascii="Times New Roman" w:hAnsi="Times New Roman" w:cs="Times New Roman" w:hint="eastAsia"/>
                <w:sz w:val="24"/>
                <w:szCs w:val="24"/>
              </w:rPr>
              <w:t>分拣</w:t>
            </w:r>
            <w:r w:rsidRPr="000A49A3">
              <w:rPr>
                <w:rFonts w:ascii="Times New Roman" w:hAnsi="Times New Roman" w:cs="Times New Roman"/>
                <w:sz w:val="24"/>
                <w:szCs w:val="24"/>
              </w:rPr>
              <w:t>后的水性</w:t>
            </w:r>
            <w:proofErr w:type="gramStart"/>
            <w:r w:rsidRPr="000A49A3">
              <w:rPr>
                <w:rFonts w:ascii="Times New Roman" w:hAnsi="Times New Roman" w:cs="Times New Roman"/>
                <w:sz w:val="24"/>
                <w:szCs w:val="24"/>
              </w:rPr>
              <w:t>漆渣由</w:t>
            </w:r>
            <w:proofErr w:type="gramEnd"/>
            <w:r w:rsidRPr="000A49A3">
              <w:rPr>
                <w:rFonts w:ascii="Times New Roman" w:hAnsi="Times New Roman" w:cs="Times New Roman"/>
                <w:sz w:val="24"/>
                <w:szCs w:val="24"/>
              </w:rPr>
              <w:t>密闭输送管道送至干化机自带的分条机内，分条机内有扇叶片对污泥进行分切，以增加污泥的表面积，便于干化。该过程会产生机械噪声</w:t>
            </w:r>
            <w:r w:rsidRPr="000A49A3">
              <w:rPr>
                <w:rFonts w:ascii="Times New Roman" w:hAnsi="Times New Roman" w:cs="Times New Roman"/>
                <w:sz w:val="24"/>
                <w:szCs w:val="24"/>
              </w:rPr>
              <w:t>N</w:t>
            </w:r>
            <w:r w:rsidRPr="000A49A3">
              <w:rPr>
                <w:rFonts w:ascii="Times New Roman" w:hAnsi="Times New Roman" w:cs="Times New Roman"/>
                <w:sz w:val="24"/>
                <w:szCs w:val="24"/>
              </w:rPr>
              <w:t>。</w:t>
            </w:r>
          </w:p>
          <w:p w:rsidR="00E67E30" w:rsidRPr="000A49A3" w:rsidRDefault="00047407" w:rsidP="00FF235D">
            <w:pPr>
              <w:spacing w:beforeLines="50" w:before="156" w:afterLines="50" w:after="156" w:line="360" w:lineRule="auto"/>
              <w:ind w:firstLineChars="200" w:firstLine="482"/>
              <w:rPr>
                <w:rFonts w:ascii="Times New Roman" w:hAnsi="Times New Roman" w:cs="Times New Roman"/>
                <w:sz w:val="24"/>
                <w:szCs w:val="24"/>
              </w:rPr>
            </w:pPr>
            <w:r w:rsidRPr="000A49A3">
              <w:rPr>
                <w:rFonts w:ascii="Times New Roman" w:hAnsi="Times New Roman" w:cs="Times New Roman"/>
                <w:b/>
                <w:sz w:val="24"/>
                <w:szCs w:val="24"/>
              </w:rPr>
              <w:t>烘干：</w:t>
            </w:r>
            <w:r w:rsidRPr="000A49A3">
              <w:rPr>
                <w:rFonts w:ascii="Times New Roman" w:hAnsi="Times New Roman" w:cs="Times New Roman"/>
                <w:sz w:val="24"/>
                <w:szCs w:val="24"/>
              </w:rPr>
              <w:t>分切后，压滤污泥或水性</w:t>
            </w:r>
            <w:proofErr w:type="gramStart"/>
            <w:r w:rsidRPr="000A49A3">
              <w:rPr>
                <w:rFonts w:ascii="Times New Roman" w:hAnsi="Times New Roman" w:cs="Times New Roman"/>
                <w:sz w:val="24"/>
                <w:szCs w:val="24"/>
              </w:rPr>
              <w:t>漆渣由</w:t>
            </w:r>
            <w:proofErr w:type="gramEnd"/>
            <w:r w:rsidRPr="000A49A3">
              <w:rPr>
                <w:rFonts w:ascii="Times New Roman" w:hAnsi="Times New Roman" w:cs="Times New Roman"/>
                <w:sz w:val="24"/>
                <w:szCs w:val="24"/>
              </w:rPr>
              <w:t>密闭输送管道送至干化机烘干室进行干化。干化热源为空压机余热回收的热水和空气源热泵吸收的热能。春、夏、秋季利用空压机余热回收的热水作为热源，在冬季空压机余热回收的热水要作为采暖热源，此时污泥干化就由空气源热泵提供热能。烘干室内由引风机引入经热源换热后的热空气，对污泥进行干化，干化温度</w:t>
            </w:r>
            <w:r w:rsidRPr="000A49A3">
              <w:rPr>
                <w:rFonts w:ascii="Times New Roman" w:hAnsi="Times New Roman" w:cs="Times New Roman" w:hint="eastAsia"/>
                <w:sz w:val="24"/>
                <w:szCs w:val="24"/>
              </w:rPr>
              <w:t>60-70</w:t>
            </w:r>
            <w:r w:rsidRPr="000A49A3">
              <w:rPr>
                <w:rFonts w:ascii="Times New Roman" w:hAnsi="Times New Roman" w:cs="Times New Roman"/>
                <w:sz w:val="24"/>
                <w:szCs w:val="24"/>
              </w:rPr>
              <w:t>℃</w:t>
            </w:r>
            <w:r w:rsidRPr="000A49A3">
              <w:rPr>
                <w:rFonts w:ascii="Times New Roman" w:hAnsi="Times New Roman" w:cs="Times New Roman"/>
                <w:sz w:val="24"/>
                <w:szCs w:val="24"/>
              </w:rPr>
              <w:t>。干化过程中，污泥中的水被加热形成水蒸气，并有少量有机废气随水蒸气挥发出来，水蒸气随热风在冷凝管道中流动并重新冷凝为水，冷凝水由新增管道补入</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外面漆喷漆循环水池。尾气由烘干室上方自带的</w:t>
            </w:r>
            <w:proofErr w:type="gramStart"/>
            <w:r w:rsidRPr="000A49A3">
              <w:rPr>
                <w:rFonts w:ascii="Times New Roman" w:hAnsi="Times New Roman" w:cs="Times New Roman"/>
                <w:sz w:val="24"/>
                <w:szCs w:val="24"/>
              </w:rPr>
              <w:t>的</w:t>
            </w:r>
            <w:proofErr w:type="gramEnd"/>
            <w:r w:rsidRPr="000A49A3">
              <w:rPr>
                <w:rFonts w:ascii="Times New Roman" w:hAnsi="Times New Roman" w:cs="Times New Roman"/>
                <w:sz w:val="24"/>
                <w:szCs w:val="24"/>
              </w:rPr>
              <w:t>排气管排至干化间。烘干过程产生的冷凝水作为外面漆喷漆循环水池的补水，用于喷漆废气处理水循环系统；烘干过程产生的有机废气由烘干室上方自带的</w:t>
            </w:r>
            <w:proofErr w:type="gramStart"/>
            <w:r w:rsidRPr="000A49A3">
              <w:rPr>
                <w:rFonts w:ascii="Times New Roman" w:hAnsi="Times New Roman" w:cs="Times New Roman"/>
                <w:sz w:val="24"/>
                <w:szCs w:val="24"/>
              </w:rPr>
              <w:t>的</w:t>
            </w:r>
            <w:proofErr w:type="gramEnd"/>
            <w:r w:rsidRPr="000A49A3">
              <w:rPr>
                <w:rFonts w:ascii="Times New Roman" w:hAnsi="Times New Roman" w:cs="Times New Roman"/>
                <w:sz w:val="24"/>
                <w:szCs w:val="24"/>
              </w:rPr>
              <w:t>排气管排至干化间。干化间设备运行时</w:t>
            </w:r>
            <w:r w:rsidRPr="000A49A3">
              <w:rPr>
                <w:rFonts w:ascii="Times New Roman" w:hAnsi="Times New Roman" w:cs="Times New Roman" w:hint="eastAsia"/>
                <w:sz w:val="24"/>
                <w:szCs w:val="24"/>
              </w:rPr>
              <w:t>房门（无窗）</w:t>
            </w:r>
            <w:r w:rsidRPr="000A49A3">
              <w:rPr>
                <w:rFonts w:ascii="Times New Roman" w:hAnsi="Times New Roman" w:cs="Times New Roman"/>
                <w:sz w:val="24"/>
                <w:szCs w:val="24"/>
              </w:rPr>
              <w:t>密闭，排风依托</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废气处理设施风机，干</w:t>
            </w:r>
            <w:proofErr w:type="gramStart"/>
            <w:r w:rsidRPr="000A49A3">
              <w:rPr>
                <w:rFonts w:ascii="Times New Roman" w:hAnsi="Times New Roman" w:cs="Times New Roman"/>
                <w:sz w:val="24"/>
                <w:szCs w:val="24"/>
              </w:rPr>
              <w:t>化间排风量</w:t>
            </w:r>
            <w:proofErr w:type="gramEnd"/>
            <w:r w:rsidRPr="000A49A3">
              <w:rPr>
                <w:rFonts w:ascii="Times New Roman" w:hAnsi="Times New Roman" w:cs="Times New Roman"/>
                <w:sz w:val="24"/>
                <w:szCs w:val="24"/>
              </w:rPr>
              <w:t>为</w:t>
            </w:r>
            <w:r w:rsidRPr="000A49A3">
              <w:rPr>
                <w:rFonts w:ascii="Times New Roman" w:hAnsi="Times New Roman" w:cs="Times New Roman"/>
                <w:sz w:val="24"/>
                <w:szCs w:val="24"/>
              </w:rPr>
              <w:t>11000m</w:t>
            </w:r>
            <w:r w:rsidRPr="000A49A3">
              <w:rPr>
                <w:rFonts w:ascii="Times New Roman" w:hAnsi="Times New Roman" w:cs="Times New Roman"/>
                <w:sz w:val="24"/>
                <w:szCs w:val="24"/>
                <w:vertAlign w:val="superscript"/>
              </w:rPr>
              <w:t>3</w:t>
            </w:r>
            <w:r w:rsidRPr="000A49A3">
              <w:rPr>
                <w:rFonts w:ascii="Times New Roman" w:hAnsi="Times New Roman" w:cs="Times New Roman"/>
                <w:sz w:val="24"/>
                <w:szCs w:val="24"/>
              </w:rPr>
              <w:t>/h</w:t>
            </w:r>
            <w:r w:rsidRPr="000A49A3">
              <w:rPr>
                <w:rFonts w:ascii="Times New Roman" w:hAnsi="Times New Roman" w:cs="Times New Roman"/>
                <w:sz w:val="24"/>
                <w:szCs w:val="24"/>
              </w:rPr>
              <w:t>。</w:t>
            </w:r>
          </w:p>
          <w:p w:rsidR="00E67E30" w:rsidRPr="000A49A3" w:rsidRDefault="00047407">
            <w:pPr>
              <w:spacing w:line="360" w:lineRule="auto"/>
              <w:ind w:firstLineChars="200" w:firstLine="480"/>
              <w:rPr>
                <w:rFonts w:ascii="Times New Roman" w:hAnsi="Times New Roman" w:cs="Times New Roman"/>
                <w:kern w:val="0"/>
                <w:sz w:val="24"/>
                <w:szCs w:val="24"/>
              </w:rPr>
            </w:pPr>
            <w:r w:rsidRPr="000A49A3">
              <w:rPr>
                <w:rFonts w:ascii="Times New Roman" w:hAnsi="Times New Roman" w:cs="Times New Roman"/>
                <w:kern w:val="0"/>
                <w:sz w:val="24"/>
                <w:szCs w:val="24"/>
              </w:rPr>
              <w:t>烘干过程产生有机废气</w:t>
            </w:r>
            <w:r w:rsidRPr="000A49A3">
              <w:rPr>
                <w:rFonts w:ascii="Times New Roman" w:hAnsi="Times New Roman" w:cs="Times New Roman"/>
                <w:kern w:val="0"/>
                <w:sz w:val="24"/>
                <w:szCs w:val="24"/>
              </w:rPr>
              <w:t>G1</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G2</w:t>
            </w:r>
            <w:r w:rsidRPr="000A49A3">
              <w:rPr>
                <w:rFonts w:ascii="Times New Roman" w:hAnsi="Times New Roman" w:cs="Times New Roman"/>
                <w:kern w:val="0"/>
                <w:sz w:val="24"/>
                <w:szCs w:val="24"/>
              </w:rPr>
              <w:t>、废水</w:t>
            </w:r>
            <w:r w:rsidRPr="000A49A3">
              <w:rPr>
                <w:rFonts w:ascii="Times New Roman" w:hAnsi="Times New Roman" w:cs="Times New Roman"/>
                <w:kern w:val="0"/>
                <w:sz w:val="24"/>
                <w:szCs w:val="24"/>
              </w:rPr>
              <w:t>W1</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W2</w:t>
            </w:r>
            <w:r w:rsidRPr="000A49A3">
              <w:rPr>
                <w:rFonts w:ascii="Times New Roman" w:hAnsi="Times New Roman" w:cs="Times New Roman"/>
                <w:kern w:val="0"/>
                <w:sz w:val="24"/>
                <w:szCs w:val="24"/>
              </w:rPr>
              <w:t>及噪声</w:t>
            </w:r>
            <w:r w:rsidRPr="000A49A3">
              <w:rPr>
                <w:rFonts w:ascii="Times New Roman" w:hAnsi="Times New Roman" w:cs="Times New Roman"/>
                <w:kern w:val="0"/>
                <w:sz w:val="24"/>
                <w:szCs w:val="24"/>
              </w:rPr>
              <w:t>N</w:t>
            </w:r>
            <w:r w:rsidRPr="000A49A3">
              <w:rPr>
                <w:rFonts w:ascii="Times New Roman" w:hAnsi="Times New Roman" w:cs="Times New Roman"/>
                <w:kern w:val="0"/>
                <w:sz w:val="24"/>
                <w:szCs w:val="24"/>
              </w:rPr>
              <w:t>。有机废气</w:t>
            </w:r>
            <w:r w:rsidRPr="000A49A3">
              <w:rPr>
                <w:rFonts w:ascii="Times New Roman" w:hAnsi="Times New Roman" w:cs="Times New Roman"/>
                <w:kern w:val="0"/>
                <w:sz w:val="24"/>
                <w:szCs w:val="24"/>
              </w:rPr>
              <w:t>G1</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G2</w:t>
            </w:r>
            <w:r w:rsidRPr="000A49A3">
              <w:rPr>
                <w:rFonts w:ascii="Times New Roman" w:hAnsi="Times New Roman" w:cs="Times New Roman"/>
                <w:kern w:val="0"/>
                <w:sz w:val="24"/>
                <w:szCs w:val="24"/>
              </w:rPr>
              <w:t>由干</w:t>
            </w:r>
            <w:proofErr w:type="gramStart"/>
            <w:r w:rsidRPr="000A49A3">
              <w:rPr>
                <w:rFonts w:ascii="Times New Roman" w:hAnsi="Times New Roman" w:cs="Times New Roman"/>
                <w:kern w:val="0"/>
                <w:sz w:val="24"/>
                <w:szCs w:val="24"/>
              </w:rPr>
              <w:t>化间微负压</w:t>
            </w:r>
            <w:proofErr w:type="gramEnd"/>
            <w:r w:rsidRPr="000A49A3">
              <w:rPr>
                <w:rFonts w:ascii="Times New Roman" w:hAnsi="Times New Roman" w:cs="Times New Roman"/>
                <w:kern w:val="0"/>
                <w:sz w:val="24"/>
                <w:szCs w:val="24"/>
              </w:rPr>
              <w:t>收集后经</w:t>
            </w:r>
            <w:r w:rsidRPr="000A49A3">
              <w:rPr>
                <w:rFonts w:ascii="Times New Roman" w:hAnsi="Times New Roman" w:cs="Times New Roman" w:hint="eastAsia"/>
                <w:kern w:val="0"/>
                <w:sz w:val="24"/>
                <w:szCs w:val="24"/>
              </w:rPr>
              <w:t>原有</w:t>
            </w:r>
            <w:r w:rsidRPr="000A49A3">
              <w:rPr>
                <w:rFonts w:ascii="Times New Roman" w:hAnsi="Times New Roman" w:cs="Times New Roman"/>
                <w:kern w:val="0"/>
                <w:sz w:val="24"/>
                <w:szCs w:val="24"/>
              </w:rPr>
              <w:t>外面漆喷漆废气处理设施</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活性炭吸附</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脱附</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催化燃烧</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装置进行处理，尾气依托</w:t>
            </w:r>
            <w:r w:rsidRPr="000A49A3">
              <w:rPr>
                <w:rFonts w:ascii="Times New Roman" w:hAnsi="Times New Roman" w:cs="Times New Roman" w:hint="eastAsia"/>
                <w:kern w:val="0"/>
                <w:sz w:val="24"/>
                <w:szCs w:val="24"/>
              </w:rPr>
              <w:t>原有</w:t>
            </w:r>
            <w:r w:rsidRPr="000A49A3">
              <w:rPr>
                <w:rFonts w:ascii="Times New Roman" w:hAnsi="Times New Roman" w:cs="Times New Roman"/>
                <w:kern w:val="0"/>
                <w:sz w:val="24"/>
                <w:szCs w:val="24"/>
              </w:rPr>
              <w:t>排气筒</w:t>
            </w:r>
            <w:r w:rsidRPr="000A49A3">
              <w:rPr>
                <w:rFonts w:ascii="Times New Roman" w:hAnsi="Times New Roman" w:cs="Times New Roman"/>
                <w:kern w:val="0"/>
                <w:sz w:val="24"/>
                <w:szCs w:val="24"/>
              </w:rPr>
              <w:t>FQ-089-12</w:t>
            </w:r>
            <w:r w:rsidRPr="000A49A3">
              <w:rPr>
                <w:rFonts w:ascii="Times New Roman" w:hAnsi="Times New Roman" w:cs="Times New Roman"/>
                <w:kern w:val="0"/>
                <w:sz w:val="24"/>
                <w:szCs w:val="24"/>
              </w:rPr>
              <w:t>排放。废水</w:t>
            </w:r>
            <w:r w:rsidRPr="000A49A3">
              <w:rPr>
                <w:rFonts w:ascii="Times New Roman" w:hAnsi="Times New Roman" w:cs="Times New Roman"/>
                <w:kern w:val="0"/>
                <w:sz w:val="24"/>
                <w:szCs w:val="24"/>
              </w:rPr>
              <w:t>W1</w:t>
            </w:r>
            <w:r w:rsidRPr="000A49A3">
              <w:rPr>
                <w:rFonts w:ascii="Times New Roman" w:hAnsi="Times New Roman" w:cs="Times New Roman" w:hint="eastAsia"/>
                <w:kern w:val="0"/>
                <w:sz w:val="24"/>
                <w:szCs w:val="24"/>
              </w:rPr>
              <w:t>、</w:t>
            </w:r>
            <w:r w:rsidRPr="000A49A3">
              <w:rPr>
                <w:rFonts w:ascii="Times New Roman" w:hAnsi="Times New Roman" w:cs="Times New Roman" w:hint="eastAsia"/>
                <w:kern w:val="0"/>
                <w:sz w:val="24"/>
                <w:szCs w:val="24"/>
              </w:rPr>
              <w:t>W2</w:t>
            </w:r>
            <w:r w:rsidRPr="000A49A3">
              <w:rPr>
                <w:rFonts w:ascii="Times New Roman" w:hAnsi="Times New Roman" w:cs="Times New Roman"/>
                <w:kern w:val="0"/>
                <w:sz w:val="24"/>
                <w:szCs w:val="24"/>
              </w:rPr>
              <w:t>补入</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外面漆喷漆循环水池</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w:t>
            </w:r>
          </w:p>
          <w:p w:rsidR="00E67E30" w:rsidRPr="000A49A3" w:rsidRDefault="00047407">
            <w:pPr>
              <w:spacing w:line="360" w:lineRule="auto"/>
              <w:ind w:firstLineChars="200" w:firstLine="482"/>
              <w:rPr>
                <w:rFonts w:ascii="Times New Roman" w:hAnsi="Times New Roman" w:cs="Times New Roman"/>
                <w:sz w:val="24"/>
                <w:szCs w:val="24"/>
              </w:rPr>
            </w:pPr>
            <w:r w:rsidRPr="000A49A3">
              <w:rPr>
                <w:rFonts w:ascii="Times New Roman" w:hAnsi="Times New Roman" w:cs="Times New Roman"/>
                <w:b/>
                <w:sz w:val="24"/>
                <w:szCs w:val="24"/>
              </w:rPr>
              <w:t>干化后的压滤污泥和</w:t>
            </w:r>
            <w:proofErr w:type="gramStart"/>
            <w:r w:rsidRPr="000A49A3">
              <w:rPr>
                <w:rFonts w:ascii="Times New Roman" w:hAnsi="Times New Roman" w:cs="Times New Roman"/>
                <w:b/>
                <w:sz w:val="24"/>
                <w:szCs w:val="24"/>
              </w:rPr>
              <w:t>水性漆渣收集</w:t>
            </w:r>
            <w:proofErr w:type="gramEnd"/>
            <w:r w:rsidRPr="000A49A3">
              <w:rPr>
                <w:rFonts w:ascii="Times New Roman" w:hAnsi="Times New Roman" w:cs="Times New Roman"/>
                <w:b/>
                <w:sz w:val="24"/>
                <w:szCs w:val="24"/>
              </w:rPr>
              <w:t>、冷却：</w:t>
            </w:r>
            <w:r w:rsidRPr="000A49A3">
              <w:rPr>
                <w:rFonts w:ascii="Times New Roman" w:hAnsi="Times New Roman" w:cs="Times New Roman"/>
                <w:sz w:val="24"/>
                <w:szCs w:val="24"/>
              </w:rPr>
              <w:t>压滤污泥和</w:t>
            </w:r>
            <w:proofErr w:type="gramStart"/>
            <w:r w:rsidRPr="000A49A3">
              <w:rPr>
                <w:rFonts w:ascii="Times New Roman" w:hAnsi="Times New Roman" w:cs="Times New Roman"/>
                <w:sz w:val="24"/>
                <w:szCs w:val="24"/>
              </w:rPr>
              <w:t>水性漆渣经</w:t>
            </w:r>
            <w:proofErr w:type="gramEnd"/>
            <w:r w:rsidRPr="000A49A3">
              <w:rPr>
                <w:rFonts w:ascii="Times New Roman" w:hAnsi="Times New Roman" w:cs="Times New Roman"/>
                <w:sz w:val="24"/>
                <w:szCs w:val="24"/>
              </w:rPr>
              <w:t>干化后，含水率由</w:t>
            </w:r>
            <w:r w:rsidRPr="000A49A3">
              <w:rPr>
                <w:rFonts w:ascii="Times New Roman" w:hAnsi="Times New Roman" w:cs="Times New Roman"/>
                <w:sz w:val="24"/>
                <w:szCs w:val="24"/>
              </w:rPr>
              <w:t>80%</w:t>
            </w:r>
            <w:r w:rsidRPr="000A49A3">
              <w:rPr>
                <w:rFonts w:ascii="Times New Roman" w:hAnsi="Times New Roman" w:cs="Times New Roman"/>
                <w:sz w:val="24"/>
                <w:szCs w:val="24"/>
              </w:rPr>
              <w:t>和</w:t>
            </w:r>
            <w:r w:rsidRPr="000A49A3">
              <w:rPr>
                <w:rFonts w:ascii="Times New Roman" w:hAnsi="Times New Roman" w:cs="Times New Roman"/>
                <w:sz w:val="24"/>
                <w:szCs w:val="24"/>
              </w:rPr>
              <w:t>85%</w:t>
            </w:r>
            <w:r w:rsidRPr="000A49A3">
              <w:rPr>
                <w:rFonts w:ascii="Times New Roman" w:hAnsi="Times New Roman" w:cs="Times New Roman"/>
                <w:sz w:val="24"/>
                <w:szCs w:val="24"/>
              </w:rPr>
              <w:t>均降为</w:t>
            </w:r>
            <w:r w:rsidRPr="000A49A3">
              <w:rPr>
                <w:rFonts w:ascii="Times New Roman" w:hAnsi="Times New Roman" w:cs="Times New Roman"/>
                <w:sz w:val="24"/>
                <w:szCs w:val="24"/>
              </w:rPr>
              <w:t>35%</w:t>
            </w:r>
            <w:r w:rsidRPr="000A49A3">
              <w:rPr>
                <w:rFonts w:ascii="Times New Roman" w:hAnsi="Times New Roman" w:cs="Times New Roman"/>
                <w:sz w:val="24"/>
                <w:szCs w:val="24"/>
              </w:rPr>
              <w:t>，形成不规则粒状，干化后的滤污泥和</w:t>
            </w:r>
            <w:proofErr w:type="gramStart"/>
            <w:r w:rsidRPr="000A49A3">
              <w:rPr>
                <w:rFonts w:ascii="Times New Roman" w:hAnsi="Times New Roman" w:cs="Times New Roman"/>
                <w:sz w:val="24"/>
                <w:szCs w:val="24"/>
              </w:rPr>
              <w:t>水性漆渣温度</w:t>
            </w:r>
            <w:proofErr w:type="gramEnd"/>
            <w:r w:rsidRPr="000A49A3">
              <w:rPr>
                <w:rFonts w:ascii="Times New Roman" w:hAnsi="Times New Roman" w:cs="Times New Roman"/>
                <w:sz w:val="24"/>
                <w:szCs w:val="24"/>
              </w:rPr>
              <w:lastRenderedPageBreak/>
              <w:t>约</w:t>
            </w:r>
            <w:r w:rsidRPr="000A49A3">
              <w:rPr>
                <w:rFonts w:ascii="Times New Roman" w:hAnsi="Times New Roman" w:cs="Times New Roman"/>
                <w:sz w:val="24"/>
                <w:szCs w:val="24"/>
              </w:rPr>
              <w:t>40℃</w:t>
            </w:r>
            <w:r w:rsidRPr="000A49A3">
              <w:rPr>
                <w:rFonts w:ascii="Times New Roman" w:hAnsi="Times New Roman" w:cs="Times New Roman"/>
                <w:sz w:val="24"/>
                <w:szCs w:val="24"/>
              </w:rPr>
              <w:t>，由密闭输送管道送至污泥出料口，出料口下端用铁桶进行收集，收集后在干化车间自然冷却，然后由叉车运送至厂区</w:t>
            </w:r>
            <w:r w:rsidRPr="000A49A3">
              <w:rPr>
                <w:rFonts w:ascii="Times New Roman" w:hAnsi="Times New Roman" w:cs="Times New Roman" w:hint="eastAsia"/>
                <w:sz w:val="24"/>
                <w:szCs w:val="24"/>
              </w:rPr>
              <w:t>原有</w:t>
            </w:r>
            <w:proofErr w:type="gramStart"/>
            <w:r w:rsidRPr="000A49A3">
              <w:rPr>
                <w:rFonts w:ascii="Times New Roman" w:hAnsi="Times New Roman" w:cs="Times New Roman"/>
                <w:sz w:val="24"/>
                <w:szCs w:val="24"/>
              </w:rPr>
              <w:t>危废间</w:t>
            </w:r>
            <w:proofErr w:type="gramEnd"/>
            <w:r w:rsidRPr="000A49A3">
              <w:rPr>
                <w:rFonts w:ascii="Times New Roman" w:hAnsi="Times New Roman" w:cs="Times New Roman"/>
                <w:sz w:val="24"/>
                <w:szCs w:val="24"/>
              </w:rPr>
              <w:t>内暂存，定期交有资质的单位进行处理。该过程产生机械噪声</w:t>
            </w:r>
            <w:r w:rsidRPr="000A49A3">
              <w:rPr>
                <w:rFonts w:ascii="Times New Roman" w:hAnsi="Times New Roman" w:cs="Times New Roman"/>
                <w:sz w:val="24"/>
                <w:szCs w:val="24"/>
              </w:rPr>
              <w:t>N</w:t>
            </w:r>
            <w:r w:rsidRPr="000A49A3">
              <w:rPr>
                <w:rFonts w:ascii="Times New Roman" w:hAnsi="Times New Roman" w:cs="Times New Roman"/>
                <w:sz w:val="24"/>
                <w:szCs w:val="24"/>
              </w:rPr>
              <w:t>。</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压滤污泥和</w:t>
            </w:r>
            <w:proofErr w:type="gramStart"/>
            <w:r w:rsidRPr="000A49A3">
              <w:rPr>
                <w:rFonts w:ascii="Times New Roman" w:hAnsi="Times New Roman" w:cs="Times New Roman"/>
                <w:sz w:val="24"/>
                <w:szCs w:val="24"/>
              </w:rPr>
              <w:t>水性漆渣在</w:t>
            </w:r>
            <w:proofErr w:type="gramEnd"/>
            <w:r w:rsidRPr="000A49A3">
              <w:rPr>
                <w:rFonts w:ascii="Times New Roman" w:hAnsi="Times New Roman" w:cs="Times New Roman"/>
                <w:sz w:val="24"/>
                <w:szCs w:val="24"/>
              </w:rPr>
              <w:t>干化过程中，会有部分有机废气挥发，本项目干化温度较低，且污泥输送管道及</w:t>
            </w:r>
            <w:proofErr w:type="gramStart"/>
            <w:r w:rsidRPr="000A49A3">
              <w:rPr>
                <w:rFonts w:ascii="Times New Roman" w:hAnsi="Times New Roman" w:cs="Times New Roman"/>
                <w:sz w:val="24"/>
                <w:szCs w:val="24"/>
              </w:rPr>
              <w:t>干化仓均为</w:t>
            </w:r>
            <w:proofErr w:type="gramEnd"/>
            <w:r w:rsidRPr="000A49A3">
              <w:rPr>
                <w:rFonts w:ascii="Times New Roman" w:hAnsi="Times New Roman" w:cs="Times New Roman"/>
                <w:sz w:val="24"/>
                <w:szCs w:val="24"/>
              </w:rPr>
              <w:t>密闭系统，产生有机性挥发气体极少。本项目干化车间设备运行时</w:t>
            </w:r>
            <w:r w:rsidRPr="000A49A3">
              <w:rPr>
                <w:rFonts w:ascii="Times New Roman" w:hAnsi="Times New Roman" w:cs="Times New Roman" w:hint="eastAsia"/>
                <w:sz w:val="24"/>
                <w:szCs w:val="24"/>
              </w:rPr>
              <w:t>房门（无窗）</w:t>
            </w:r>
            <w:r w:rsidRPr="000A49A3">
              <w:rPr>
                <w:rFonts w:ascii="Times New Roman" w:hAnsi="Times New Roman" w:cs="Times New Roman"/>
                <w:sz w:val="24"/>
                <w:szCs w:val="24"/>
              </w:rPr>
              <w:t>关闭，侧墙设置排风装置（排风利用</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废气处理设施风机，</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风机总排风量为</w:t>
            </w:r>
            <w:r w:rsidRPr="000A49A3">
              <w:rPr>
                <w:rFonts w:ascii="Times New Roman" w:hAnsi="Times New Roman" w:cs="Times New Roman"/>
                <w:sz w:val="24"/>
                <w:szCs w:val="24"/>
              </w:rPr>
              <w:t>180000m</w:t>
            </w:r>
            <w:r w:rsidRPr="000A49A3">
              <w:rPr>
                <w:rFonts w:ascii="Times New Roman" w:hAnsi="Times New Roman" w:cs="Times New Roman"/>
                <w:sz w:val="24"/>
                <w:szCs w:val="24"/>
                <w:vertAlign w:val="superscript"/>
              </w:rPr>
              <w:t>3</w:t>
            </w:r>
            <w:r w:rsidRPr="000A49A3">
              <w:rPr>
                <w:rFonts w:ascii="Times New Roman" w:hAnsi="Times New Roman" w:cs="Times New Roman"/>
                <w:sz w:val="24"/>
                <w:szCs w:val="24"/>
              </w:rPr>
              <w:t>/h</w:t>
            </w:r>
            <w:r w:rsidRPr="000A49A3">
              <w:rPr>
                <w:rFonts w:ascii="Times New Roman" w:hAnsi="Times New Roman" w:cs="Times New Roman"/>
                <w:sz w:val="24"/>
                <w:szCs w:val="24"/>
              </w:rPr>
              <w:t>，干化间分配排风量为</w:t>
            </w:r>
            <w:r w:rsidRPr="000A49A3">
              <w:rPr>
                <w:rFonts w:ascii="Times New Roman" w:hAnsi="Times New Roman" w:cs="Times New Roman"/>
                <w:sz w:val="24"/>
                <w:szCs w:val="24"/>
              </w:rPr>
              <w:t>11000m</w:t>
            </w:r>
            <w:r w:rsidRPr="000A49A3">
              <w:rPr>
                <w:rFonts w:ascii="Times New Roman" w:hAnsi="Times New Roman" w:cs="Times New Roman"/>
                <w:sz w:val="24"/>
                <w:szCs w:val="24"/>
                <w:vertAlign w:val="superscript"/>
              </w:rPr>
              <w:t>3</w:t>
            </w:r>
            <w:r w:rsidRPr="000A49A3">
              <w:rPr>
                <w:rFonts w:ascii="Times New Roman" w:hAnsi="Times New Roman" w:cs="Times New Roman"/>
                <w:sz w:val="24"/>
                <w:szCs w:val="24"/>
              </w:rPr>
              <w:t>/h</w:t>
            </w:r>
            <w:r w:rsidRPr="000A49A3">
              <w:rPr>
                <w:rFonts w:ascii="Times New Roman" w:hAnsi="Times New Roman" w:cs="Times New Roman"/>
                <w:sz w:val="24"/>
                <w:szCs w:val="24"/>
              </w:rPr>
              <w:t>），在干化</w:t>
            </w:r>
            <w:proofErr w:type="gramStart"/>
            <w:r w:rsidRPr="000A49A3">
              <w:rPr>
                <w:rFonts w:ascii="Times New Roman" w:hAnsi="Times New Roman" w:cs="Times New Roman"/>
                <w:sz w:val="24"/>
                <w:szCs w:val="24"/>
              </w:rPr>
              <w:t>间内部</w:t>
            </w:r>
            <w:proofErr w:type="gramEnd"/>
            <w:r w:rsidRPr="000A49A3">
              <w:rPr>
                <w:rFonts w:ascii="Times New Roman" w:hAnsi="Times New Roman" w:cs="Times New Roman"/>
                <w:sz w:val="24"/>
                <w:szCs w:val="24"/>
              </w:rPr>
              <w:t>形成微负压状态，收集后的废气通过集气管道进入</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w:t>
            </w:r>
            <w:r w:rsidRPr="000A49A3">
              <w:rPr>
                <w:rFonts w:ascii="Times New Roman" w:hAnsi="Times New Roman" w:cs="Times New Roman"/>
                <w:sz w:val="24"/>
                <w:szCs w:val="24"/>
              </w:rPr>
              <w:t>活性炭吸附</w:t>
            </w:r>
            <w:r w:rsidRPr="000A49A3">
              <w:rPr>
                <w:rFonts w:ascii="Times New Roman" w:hAnsi="Times New Roman" w:cs="Times New Roman"/>
                <w:sz w:val="24"/>
                <w:szCs w:val="24"/>
              </w:rPr>
              <w:t>-</w:t>
            </w:r>
            <w:r w:rsidRPr="000A49A3">
              <w:rPr>
                <w:rFonts w:ascii="Times New Roman" w:hAnsi="Times New Roman" w:cs="Times New Roman"/>
                <w:sz w:val="24"/>
                <w:szCs w:val="24"/>
              </w:rPr>
              <w:t>脱附</w:t>
            </w:r>
            <w:r w:rsidRPr="000A49A3">
              <w:rPr>
                <w:rFonts w:ascii="Times New Roman" w:hAnsi="Times New Roman" w:cs="Times New Roman"/>
                <w:sz w:val="24"/>
                <w:szCs w:val="24"/>
              </w:rPr>
              <w:t>+</w:t>
            </w:r>
            <w:r w:rsidRPr="000A49A3">
              <w:rPr>
                <w:rFonts w:ascii="Times New Roman" w:hAnsi="Times New Roman" w:cs="Times New Roman"/>
                <w:sz w:val="24"/>
                <w:szCs w:val="24"/>
              </w:rPr>
              <w:t>催化燃烧</w:t>
            </w:r>
            <w:r w:rsidRPr="000A49A3">
              <w:rPr>
                <w:rFonts w:ascii="Times New Roman" w:hAnsi="Times New Roman" w:cs="Times New Roman"/>
                <w:sz w:val="24"/>
                <w:szCs w:val="24"/>
              </w:rPr>
              <w:t>”</w:t>
            </w:r>
            <w:r w:rsidRPr="000A49A3">
              <w:rPr>
                <w:rFonts w:ascii="Times New Roman" w:hAnsi="Times New Roman" w:cs="Times New Roman"/>
                <w:sz w:val="24"/>
                <w:szCs w:val="24"/>
              </w:rPr>
              <w:t>装置进行处理，尾气依托</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排气筒</w:t>
            </w:r>
            <w:r w:rsidRPr="000A49A3">
              <w:rPr>
                <w:rFonts w:ascii="Times New Roman" w:hAnsi="Times New Roman" w:cs="Times New Roman"/>
                <w:sz w:val="24"/>
                <w:szCs w:val="24"/>
              </w:rPr>
              <w:t>FQ-089-12</w:t>
            </w:r>
            <w:r w:rsidRPr="000A49A3">
              <w:rPr>
                <w:rFonts w:ascii="Times New Roman" w:hAnsi="Times New Roman" w:cs="Times New Roman"/>
                <w:sz w:val="24"/>
                <w:szCs w:val="24"/>
              </w:rPr>
              <w:t>排放。</w:t>
            </w:r>
          </w:p>
          <w:p w:rsidR="00E67E30" w:rsidRPr="000A49A3" w:rsidRDefault="00047407">
            <w:pPr>
              <w:spacing w:line="360" w:lineRule="auto"/>
              <w:ind w:firstLine="480"/>
              <w:rPr>
                <w:rFonts w:ascii="Times New Roman" w:hAnsi="Times New Roman" w:cs="Times New Roman"/>
                <w:sz w:val="24"/>
                <w:szCs w:val="24"/>
              </w:rPr>
            </w:pPr>
            <w:r w:rsidRPr="000A49A3">
              <w:rPr>
                <w:rFonts w:ascii="Times New Roman" w:hAnsi="Times New Roman" w:cs="Times New Roman"/>
                <w:sz w:val="24"/>
                <w:szCs w:val="24"/>
              </w:rPr>
              <w:t>本项目洗桶工艺流程图见下图所示。</w:t>
            </w:r>
          </w:p>
          <w:p w:rsidR="00E67E30" w:rsidRPr="000A49A3" w:rsidRDefault="00047407">
            <w:pPr>
              <w:spacing w:line="360" w:lineRule="auto"/>
              <w:jc w:val="center"/>
              <w:rPr>
                <w:rFonts w:ascii="Times New Roman" w:hAnsi="Times New Roman" w:cs="Times New Roman"/>
                <w:szCs w:val="21"/>
              </w:rPr>
            </w:pPr>
            <w:r w:rsidRPr="000A49A3">
              <w:rPr>
                <w:noProof/>
              </w:rPr>
              <w:drawing>
                <wp:inline distT="0" distB="0" distL="0" distR="0" wp14:anchorId="3BD68D3B" wp14:editId="30F4E46E">
                  <wp:extent cx="5486400" cy="19824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stretch>
                            <a:fillRect/>
                          </a:stretch>
                        </pic:blipFill>
                        <pic:spPr>
                          <a:xfrm>
                            <a:off x="0" y="0"/>
                            <a:ext cx="5486400" cy="1982470"/>
                          </a:xfrm>
                          <a:prstGeom prst="rect">
                            <a:avLst/>
                          </a:prstGeom>
                        </pic:spPr>
                      </pic:pic>
                    </a:graphicData>
                  </a:graphic>
                </wp:inline>
              </w:drawing>
            </w:r>
          </w:p>
          <w:p w:rsidR="00E67E30" w:rsidRPr="000A49A3" w:rsidRDefault="00047407">
            <w:pPr>
              <w:spacing w:line="360" w:lineRule="auto"/>
              <w:jc w:val="center"/>
              <w:rPr>
                <w:rFonts w:ascii="Times New Roman" w:hAnsi="Times New Roman" w:cs="Times New Roman"/>
                <w:b/>
                <w:szCs w:val="21"/>
              </w:rPr>
            </w:pPr>
            <w:r w:rsidRPr="000A49A3">
              <w:rPr>
                <w:rFonts w:ascii="Times New Roman" w:hAnsi="Times New Roman" w:cs="Times New Roman"/>
                <w:b/>
                <w:szCs w:val="21"/>
              </w:rPr>
              <w:t>图</w:t>
            </w:r>
            <w:r w:rsidRPr="000A49A3">
              <w:rPr>
                <w:rFonts w:ascii="Times New Roman" w:hAnsi="Times New Roman" w:cs="Times New Roman"/>
                <w:b/>
                <w:szCs w:val="21"/>
              </w:rPr>
              <w:t>2-</w:t>
            </w:r>
            <w:r w:rsidRPr="000A49A3">
              <w:rPr>
                <w:rFonts w:ascii="Times New Roman" w:hAnsi="Times New Roman" w:cs="Times New Roman" w:hint="eastAsia"/>
                <w:b/>
                <w:szCs w:val="21"/>
              </w:rPr>
              <w:t>11</w:t>
            </w:r>
            <w:r w:rsidRPr="000A49A3">
              <w:rPr>
                <w:rFonts w:ascii="Times New Roman" w:hAnsi="Times New Roman" w:cs="Times New Roman"/>
                <w:b/>
                <w:szCs w:val="21"/>
              </w:rPr>
              <w:t xml:space="preserve"> </w:t>
            </w:r>
            <w:r w:rsidRPr="000A49A3">
              <w:rPr>
                <w:rFonts w:ascii="Times New Roman" w:hAnsi="Times New Roman" w:cs="Times New Roman"/>
                <w:b/>
                <w:szCs w:val="21"/>
              </w:rPr>
              <w:t>本项目锥形桶清洗工艺流程</w:t>
            </w:r>
            <w:proofErr w:type="gramStart"/>
            <w:r w:rsidRPr="000A49A3">
              <w:rPr>
                <w:rFonts w:ascii="Times New Roman" w:hAnsi="Times New Roman" w:cs="Times New Roman"/>
                <w:b/>
                <w:szCs w:val="21"/>
              </w:rPr>
              <w:t>及产污节点</w:t>
            </w:r>
            <w:proofErr w:type="gramEnd"/>
            <w:r w:rsidRPr="000A49A3">
              <w:rPr>
                <w:rFonts w:ascii="Times New Roman" w:hAnsi="Times New Roman" w:cs="Times New Roman"/>
                <w:b/>
                <w:szCs w:val="21"/>
              </w:rPr>
              <w:t>图</w:t>
            </w:r>
          </w:p>
          <w:p w:rsidR="00E67E30" w:rsidRPr="000A49A3" w:rsidRDefault="00047407">
            <w:pPr>
              <w:spacing w:line="348"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工艺说明：</w:t>
            </w:r>
          </w:p>
          <w:p w:rsidR="00E67E30" w:rsidRPr="000A49A3" w:rsidRDefault="00047407">
            <w:pPr>
              <w:autoSpaceDE w:val="0"/>
              <w:autoSpaceDN w:val="0"/>
              <w:adjustRightInd w:val="0"/>
              <w:spacing w:line="360" w:lineRule="auto"/>
              <w:ind w:firstLineChars="200" w:firstLine="482"/>
              <w:rPr>
                <w:rFonts w:ascii="Times New Roman" w:hAnsi="Times New Roman" w:cs="Times New Roman"/>
                <w:kern w:val="0"/>
                <w:sz w:val="24"/>
                <w:szCs w:val="24"/>
              </w:rPr>
            </w:pPr>
            <w:r w:rsidRPr="000A49A3">
              <w:rPr>
                <w:rFonts w:ascii="Times New Roman" w:hAnsi="Times New Roman" w:cs="Times New Roman"/>
                <w:b/>
                <w:kern w:val="0"/>
                <w:sz w:val="24"/>
                <w:szCs w:val="24"/>
              </w:rPr>
              <w:t>收集：</w:t>
            </w:r>
            <w:r w:rsidRPr="000A49A3">
              <w:rPr>
                <w:rFonts w:ascii="Times New Roman" w:hAnsi="Times New Roman" w:cs="Times New Roman"/>
                <w:kern w:val="0"/>
                <w:sz w:val="24"/>
                <w:szCs w:val="24"/>
              </w:rPr>
              <w:t>对因在罐装、使用过程中不慎将水性漆沾染到桶的边沿、桶壁等处的锥形</w:t>
            </w:r>
            <w:proofErr w:type="gramStart"/>
            <w:r w:rsidRPr="000A49A3">
              <w:rPr>
                <w:rFonts w:ascii="Times New Roman" w:hAnsi="Times New Roman" w:cs="Times New Roman"/>
                <w:kern w:val="0"/>
                <w:sz w:val="24"/>
                <w:szCs w:val="24"/>
              </w:rPr>
              <w:t>桶进行</w:t>
            </w:r>
            <w:proofErr w:type="gramEnd"/>
            <w:r w:rsidRPr="000A49A3">
              <w:rPr>
                <w:rFonts w:ascii="Times New Roman" w:hAnsi="Times New Roman" w:cs="Times New Roman"/>
                <w:kern w:val="0"/>
                <w:sz w:val="24"/>
                <w:szCs w:val="24"/>
              </w:rPr>
              <w:t>收集、摞放，用叉车运至清洗间。该过程会产生噪声</w:t>
            </w:r>
            <w:r w:rsidRPr="000A49A3">
              <w:rPr>
                <w:rFonts w:ascii="Times New Roman" w:hAnsi="Times New Roman" w:cs="Times New Roman"/>
                <w:kern w:val="0"/>
                <w:sz w:val="24"/>
                <w:szCs w:val="24"/>
              </w:rPr>
              <w:t>N</w:t>
            </w:r>
            <w:r w:rsidRPr="000A49A3">
              <w:rPr>
                <w:rFonts w:ascii="Times New Roman" w:hAnsi="Times New Roman" w:cs="Times New Roman"/>
                <w:kern w:val="0"/>
                <w:sz w:val="24"/>
                <w:szCs w:val="24"/>
              </w:rPr>
              <w:t>。</w:t>
            </w:r>
          </w:p>
          <w:p w:rsidR="00E67E30" w:rsidRPr="000A49A3" w:rsidRDefault="00047407">
            <w:pPr>
              <w:autoSpaceDE w:val="0"/>
              <w:autoSpaceDN w:val="0"/>
              <w:adjustRightInd w:val="0"/>
              <w:spacing w:line="360" w:lineRule="auto"/>
              <w:ind w:firstLineChars="200" w:firstLine="482"/>
              <w:rPr>
                <w:rFonts w:ascii="Times New Roman" w:hAnsi="Times New Roman" w:cs="Times New Roman"/>
                <w:kern w:val="0"/>
                <w:sz w:val="24"/>
                <w:szCs w:val="24"/>
              </w:rPr>
            </w:pPr>
            <w:r w:rsidRPr="000A49A3">
              <w:rPr>
                <w:rFonts w:ascii="Times New Roman" w:hAnsi="Times New Roman" w:cs="Times New Roman"/>
                <w:b/>
                <w:kern w:val="0"/>
                <w:sz w:val="24"/>
                <w:szCs w:val="24"/>
              </w:rPr>
              <w:t>脱漆：</w:t>
            </w:r>
            <w:r w:rsidRPr="000A49A3">
              <w:rPr>
                <w:rFonts w:ascii="Times New Roman" w:hAnsi="Times New Roman" w:cs="Times New Roman"/>
                <w:kern w:val="0"/>
                <w:sz w:val="24"/>
                <w:szCs w:val="24"/>
              </w:rPr>
              <w:t>将沾染了水性漆的</w:t>
            </w:r>
            <w:proofErr w:type="gramStart"/>
            <w:r w:rsidRPr="000A49A3">
              <w:rPr>
                <w:rFonts w:ascii="Times New Roman" w:hAnsi="Times New Roman" w:cs="Times New Roman"/>
                <w:kern w:val="0"/>
                <w:sz w:val="24"/>
                <w:szCs w:val="24"/>
              </w:rPr>
              <w:t>锥形桶从托盘</w:t>
            </w:r>
            <w:proofErr w:type="gramEnd"/>
            <w:r w:rsidRPr="000A49A3">
              <w:rPr>
                <w:rFonts w:ascii="Times New Roman" w:hAnsi="Times New Roman" w:cs="Times New Roman"/>
                <w:kern w:val="0"/>
                <w:sz w:val="24"/>
                <w:szCs w:val="24"/>
              </w:rPr>
              <w:t>上放倒后逐个取桶，然后由</w:t>
            </w:r>
            <w:r w:rsidRPr="000A49A3">
              <w:rPr>
                <w:rFonts w:ascii="Times New Roman" w:hAnsi="Times New Roman" w:cs="Times New Roman"/>
                <w:sz w:val="24"/>
                <w:szCs w:val="24"/>
              </w:rPr>
              <w:t>人工向待洗的脏桶上有水性</w:t>
            </w:r>
            <w:proofErr w:type="gramStart"/>
            <w:r w:rsidRPr="000A49A3">
              <w:rPr>
                <w:rFonts w:ascii="Times New Roman" w:hAnsi="Times New Roman" w:cs="Times New Roman"/>
                <w:sz w:val="24"/>
                <w:szCs w:val="24"/>
              </w:rPr>
              <w:t>漆污染</w:t>
            </w:r>
            <w:proofErr w:type="gramEnd"/>
            <w:r w:rsidRPr="000A49A3">
              <w:rPr>
                <w:rFonts w:ascii="Times New Roman" w:hAnsi="Times New Roman" w:cs="Times New Roman"/>
                <w:sz w:val="24"/>
                <w:szCs w:val="24"/>
              </w:rPr>
              <w:t>的地方刷环保型水性脱漆剂，静置</w:t>
            </w:r>
            <w:r w:rsidRPr="000A49A3">
              <w:rPr>
                <w:rFonts w:ascii="Times New Roman" w:hAnsi="Times New Roman" w:cs="Times New Roman"/>
                <w:sz w:val="24"/>
                <w:szCs w:val="24"/>
              </w:rPr>
              <w:t>1-2</w:t>
            </w:r>
            <w:r w:rsidRPr="000A49A3">
              <w:rPr>
                <w:rFonts w:ascii="Times New Roman" w:hAnsi="Times New Roman" w:cs="Times New Roman"/>
                <w:sz w:val="24"/>
                <w:szCs w:val="24"/>
              </w:rPr>
              <w:t>分钟，使水性</w:t>
            </w:r>
            <w:proofErr w:type="gramStart"/>
            <w:r w:rsidRPr="000A49A3">
              <w:rPr>
                <w:rFonts w:ascii="Times New Roman" w:hAnsi="Times New Roman" w:cs="Times New Roman"/>
                <w:sz w:val="24"/>
                <w:szCs w:val="24"/>
              </w:rPr>
              <w:t>漆能够</w:t>
            </w:r>
            <w:proofErr w:type="gramEnd"/>
            <w:r w:rsidRPr="000A49A3">
              <w:rPr>
                <w:rFonts w:ascii="Times New Roman" w:hAnsi="Times New Roman" w:cs="Times New Roman"/>
                <w:sz w:val="24"/>
                <w:szCs w:val="24"/>
              </w:rPr>
              <w:t>充分与桶壁脱离</w:t>
            </w:r>
            <w:r w:rsidRPr="000A49A3">
              <w:rPr>
                <w:rFonts w:ascii="Times New Roman" w:hAnsi="Times New Roman" w:cs="Times New Roman"/>
                <w:kern w:val="0"/>
                <w:sz w:val="24"/>
                <w:szCs w:val="24"/>
              </w:rPr>
              <w:t>。涂上脱漆剂后的水性</w:t>
            </w:r>
            <w:proofErr w:type="gramStart"/>
            <w:r w:rsidRPr="000A49A3">
              <w:rPr>
                <w:rFonts w:ascii="Times New Roman" w:hAnsi="Times New Roman" w:cs="Times New Roman"/>
                <w:kern w:val="0"/>
                <w:sz w:val="24"/>
                <w:szCs w:val="24"/>
              </w:rPr>
              <w:t>漆桶直接</w:t>
            </w:r>
            <w:proofErr w:type="gramEnd"/>
            <w:r w:rsidRPr="000A49A3">
              <w:rPr>
                <w:rFonts w:ascii="Times New Roman" w:hAnsi="Times New Roman" w:cs="Times New Roman"/>
                <w:kern w:val="0"/>
                <w:sz w:val="24"/>
                <w:szCs w:val="24"/>
              </w:rPr>
              <w:t>进行水洗，脱下的水性漆与脱漆剂一起随清洗废水进入中、内漆喷漆循环水池沉淀，形成沉淀漆渣。本项目使用水性脱漆剂成分：水</w:t>
            </w:r>
            <w:r w:rsidRPr="000A49A3">
              <w:rPr>
                <w:rFonts w:ascii="Times New Roman" w:hAnsi="Times New Roman" w:cs="Times New Roman"/>
                <w:kern w:val="0"/>
                <w:sz w:val="24"/>
                <w:szCs w:val="24"/>
              </w:rPr>
              <w:t>30%-60%</w:t>
            </w:r>
            <w:r w:rsidRPr="000A49A3">
              <w:rPr>
                <w:rFonts w:ascii="Times New Roman" w:hAnsi="Times New Roman" w:cs="Times New Roman"/>
                <w:kern w:val="0"/>
                <w:sz w:val="24"/>
                <w:szCs w:val="24"/>
              </w:rPr>
              <w:t>；葡萄糖酸钠</w:t>
            </w:r>
            <w:r w:rsidRPr="000A49A3">
              <w:rPr>
                <w:rFonts w:ascii="Times New Roman" w:hAnsi="Times New Roman" w:cs="Times New Roman"/>
                <w:kern w:val="0"/>
                <w:sz w:val="24"/>
                <w:szCs w:val="24"/>
              </w:rPr>
              <w:t>1%-10%</w:t>
            </w:r>
            <w:r w:rsidRPr="000A49A3">
              <w:rPr>
                <w:rFonts w:ascii="Times New Roman" w:hAnsi="Times New Roman" w:cs="Times New Roman"/>
                <w:kern w:val="0"/>
                <w:sz w:val="24"/>
                <w:szCs w:val="24"/>
              </w:rPr>
              <w:t>；氢氧化钾</w:t>
            </w:r>
            <w:r w:rsidRPr="000A49A3">
              <w:rPr>
                <w:rFonts w:ascii="Times New Roman" w:hAnsi="Times New Roman" w:cs="Times New Roman"/>
                <w:kern w:val="0"/>
                <w:sz w:val="24"/>
                <w:szCs w:val="24"/>
              </w:rPr>
              <w:t>30%-40%</w:t>
            </w:r>
            <w:r w:rsidRPr="000A49A3">
              <w:rPr>
                <w:rFonts w:ascii="Times New Roman" w:hAnsi="Times New Roman" w:cs="Times New Roman"/>
                <w:kern w:val="0"/>
                <w:sz w:val="24"/>
                <w:szCs w:val="24"/>
              </w:rPr>
              <w:t>；表面活性剂</w:t>
            </w:r>
            <w:r w:rsidRPr="000A49A3">
              <w:rPr>
                <w:rFonts w:ascii="Times New Roman" w:hAnsi="Times New Roman" w:cs="Times New Roman"/>
                <w:kern w:val="0"/>
                <w:sz w:val="24"/>
                <w:szCs w:val="24"/>
              </w:rPr>
              <w:t>5%-20%</w:t>
            </w:r>
            <w:r w:rsidRPr="000A49A3">
              <w:rPr>
                <w:rFonts w:ascii="Times New Roman" w:hAnsi="Times New Roman" w:cs="Times New Roman"/>
                <w:kern w:val="0"/>
                <w:sz w:val="24"/>
                <w:szCs w:val="24"/>
              </w:rPr>
              <w:t>，无挥发性有机物。</w:t>
            </w:r>
          </w:p>
          <w:p w:rsidR="00E67E30" w:rsidRPr="000A49A3" w:rsidRDefault="00047407">
            <w:pPr>
              <w:autoSpaceDE w:val="0"/>
              <w:autoSpaceDN w:val="0"/>
              <w:adjustRightInd w:val="0"/>
              <w:spacing w:line="360" w:lineRule="auto"/>
              <w:ind w:firstLineChars="200" w:firstLine="482"/>
              <w:rPr>
                <w:rFonts w:ascii="Times New Roman" w:hAnsi="Times New Roman" w:cs="Times New Roman"/>
                <w:kern w:val="0"/>
                <w:sz w:val="24"/>
                <w:szCs w:val="24"/>
              </w:rPr>
            </w:pPr>
            <w:r w:rsidRPr="000A49A3">
              <w:rPr>
                <w:rFonts w:ascii="Times New Roman" w:hAnsi="Times New Roman" w:cs="Times New Roman"/>
                <w:b/>
                <w:kern w:val="0"/>
                <w:sz w:val="24"/>
                <w:szCs w:val="24"/>
              </w:rPr>
              <w:t>一次清洗：</w:t>
            </w:r>
            <w:r w:rsidRPr="000A49A3">
              <w:rPr>
                <w:rFonts w:ascii="Times New Roman" w:hAnsi="Times New Roman" w:cs="Times New Roman"/>
                <w:kern w:val="0"/>
                <w:sz w:val="24"/>
                <w:szCs w:val="24"/>
              </w:rPr>
              <w:t>一次清洗使用生产废水处理站处理后的中水，人工将桶放置到循环水清洗系统（环评中称为洗桶机）洗桶架上，由循环水清洗系统上的洗桶刷自动清</w:t>
            </w:r>
            <w:r w:rsidRPr="000A49A3">
              <w:rPr>
                <w:rFonts w:ascii="Times New Roman" w:hAnsi="Times New Roman" w:cs="Times New Roman"/>
                <w:kern w:val="0"/>
                <w:sz w:val="24"/>
                <w:szCs w:val="24"/>
              </w:rPr>
              <w:lastRenderedPageBreak/>
              <w:t>洗桶内外壁，用水量为</w:t>
            </w:r>
            <w:r w:rsidRPr="000A49A3">
              <w:rPr>
                <w:rFonts w:ascii="Times New Roman" w:hAnsi="Times New Roman" w:cs="Times New Roman"/>
                <w:kern w:val="0"/>
                <w:sz w:val="24"/>
                <w:szCs w:val="24"/>
              </w:rPr>
              <w:t>3L/</w:t>
            </w:r>
            <w:proofErr w:type="gramStart"/>
            <w:r w:rsidRPr="000A49A3">
              <w:rPr>
                <w:rFonts w:ascii="Times New Roman" w:hAnsi="Times New Roman" w:cs="Times New Roman"/>
                <w:kern w:val="0"/>
                <w:sz w:val="24"/>
                <w:szCs w:val="24"/>
              </w:rPr>
              <w:t>个</w:t>
            </w:r>
            <w:proofErr w:type="gramEnd"/>
            <w:r w:rsidRPr="000A49A3">
              <w:rPr>
                <w:rFonts w:ascii="Times New Roman" w:hAnsi="Times New Roman" w:cs="Times New Roman"/>
                <w:kern w:val="0"/>
                <w:sz w:val="24"/>
                <w:szCs w:val="24"/>
              </w:rPr>
              <w:t>桶，循环水清洗系统下方设废水收集槽，收集后的废水由新建集水管道补入</w:t>
            </w:r>
            <w:r w:rsidRPr="000A49A3">
              <w:rPr>
                <w:rFonts w:ascii="Times New Roman" w:hAnsi="Times New Roman" w:cs="Times New Roman" w:hint="eastAsia"/>
                <w:kern w:val="0"/>
                <w:sz w:val="24"/>
                <w:szCs w:val="24"/>
              </w:rPr>
              <w:t>原有</w:t>
            </w:r>
            <w:r w:rsidRPr="000A49A3">
              <w:rPr>
                <w:rFonts w:ascii="Times New Roman" w:hAnsi="Times New Roman" w:cs="Times New Roman"/>
                <w:kern w:val="0"/>
                <w:sz w:val="24"/>
                <w:szCs w:val="24"/>
              </w:rPr>
              <w:t>中、内喷漆循环水池。</w:t>
            </w:r>
          </w:p>
          <w:p w:rsidR="00E67E30" w:rsidRPr="000A49A3" w:rsidRDefault="00047407">
            <w:pPr>
              <w:autoSpaceDE w:val="0"/>
              <w:autoSpaceDN w:val="0"/>
              <w:adjustRightInd w:val="0"/>
              <w:spacing w:line="360" w:lineRule="auto"/>
              <w:ind w:firstLineChars="200" w:firstLine="480"/>
              <w:rPr>
                <w:rFonts w:ascii="Times New Roman" w:hAnsi="Times New Roman" w:cs="Times New Roman"/>
                <w:kern w:val="0"/>
                <w:sz w:val="24"/>
                <w:szCs w:val="24"/>
              </w:rPr>
            </w:pPr>
            <w:r w:rsidRPr="000A49A3">
              <w:rPr>
                <w:rFonts w:ascii="Times New Roman" w:hAnsi="Times New Roman" w:cs="Times New Roman"/>
                <w:kern w:val="0"/>
                <w:sz w:val="24"/>
                <w:szCs w:val="24"/>
              </w:rPr>
              <w:t>该过程会产生洗桶废水</w:t>
            </w:r>
            <w:r w:rsidRPr="000A49A3">
              <w:rPr>
                <w:rFonts w:ascii="Times New Roman" w:hAnsi="Times New Roman" w:cs="Times New Roman"/>
                <w:kern w:val="0"/>
                <w:sz w:val="24"/>
                <w:szCs w:val="24"/>
              </w:rPr>
              <w:t>W3</w:t>
            </w:r>
            <w:r w:rsidRPr="000A49A3">
              <w:rPr>
                <w:rFonts w:ascii="Times New Roman" w:hAnsi="Times New Roman" w:cs="Times New Roman"/>
                <w:kern w:val="0"/>
                <w:sz w:val="24"/>
                <w:szCs w:val="24"/>
              </w:rPr>
              <w:t>、废洗桶刷</w:t>
            </w:r>
            <w:r w:rsidRPr="000A49A3">
              <w:rPr>
                <w:rFonts w:ascii="Times New Roman" w:hAnsi="Times New Roman" w:cs="Times New Roman"/>
                <w:kern w:val="0"/>
                <w:sz w:val="24"/>
                <w:szCs w:val="24"/>
              </w:rPr>
              <w:t>S4</w:t>
            </w:r>
            <w:r w:rsidRPr="000A49A3">
              <w:rPr>
                <w:rFonts w:ascii="Times New Roman" w:hAnsi="Times New Roman" w:cs="Times New Roman"/>
                <w:kern w:val="0"/>
                <w:sz w:val="24"/>
                <w:szCs w:val="24"/>
              </w:rPr>
              <w:t>和机械运行噪声</w:t>
            </w:r>
            <w:r w:rsidRPr="000A49A3">
              <w:rPr>
                <w:rFonts w:ascii="Times New Roman" w:hAnsi="Times New Roman" w:cs="Times New Roman"/>
                <w:kern w:val="0"/>
                <w:sz w:val="24"/>
                <w:szCs w:val="24"/>
              </w:rPr>
              <w:t>N</w:t>
            </w:r>
            <w:r w:rsidRPr="000A49A3">
              <w:rPr>
                <w:rFonts w:ascii="Times New Roman" w:hAnsi="Times New Roman" w:cs="Times New Roman"/>
                <w:kern w:val="0"/>
                <w:sz w:val="24"/>
                <w:szCs w:val="24"/>
              </w:rPr>
              <w:t>。清洗机下方设置集水槽，对洗桶废水</w:t>
            </w:r>
            <w:r w:rsidRPr="000A49A3">
              <w:rPr>
                <w:rFonts w:ascii="Times New Roman" w:hAnsi="Times New Roman" w:cs="Times New Roman"/>
                <w:kern w:val="0"/>
                <w:sz w:val="24"/>
                <w:szCs w:val="24"/>
              </w:rPr>
              <w:t>W3</w:t>
            </w:r>
            <w:r w:rsidRPr="000A49A3">
              <w:rPr>
                <w:rFonts w:ascii="Times New Roman" w:hAnsi="Times New Roman" w:cs="Times New Roman"/>
                <w:kern w:val="0"/>
                <w:sz w:val="24"/>
                <w:szCs w:val="24"/>
              </w:rPr>
              <w:t>进行收集，收集后的废水</w:t>
            </w:r>
            <w:r w:rsidRPr="000A49A3">
              <w:rPr>
                <w:rFonts w:ascii="Times New Roman" w:hAnsi="Times New Roman" w:cs="Times New Roman"/>
                <w:kern w:val="0"/>
                <w:sz w:val="24"/>
                <w:szCs w:val="24"/>
              </w:rPr>
              <w:t>W3</w:t>
            </w:r>
            <w:r w:rsidRPr="000A49A3">
              <w:rPr>
                <w:rFonts w:ascii="Times New Roman" w:hAnsi="Times New Roman" w:cs="Times New Roman"/>
                <w:kern w:val="0"/>
                <w:sz w:val="24"/>
                <w:szCs w:val="24"/>
              </w:rPr>
              <w:t>通过集水管补入中、内漆喷漆循环水池。废洗桶刷</w:t>
            </w:r>
            <w:r w:rsidRPr="000A49A3">
              <w:rPr>
                <w:rFonts w:ascii="Times New Roman" w:hAnsi="Times New Roman" w:cs="Times New Roman"/>
                <w:kern w:val="0"/>
                <w:sz w:val="24"/>
                <w:szCs w:val="24"/>
              </w:rPr>
              <w:t>S4</w:t>
            </w:r>
            <w:r w:rsidRPr="000A49A3">
              <w:rPr>
                <w:rFonts w:ascii="Times New Roman" w:hAnsi="Times New Roman" w:cs="Times New Roman"/>
                <w:kern w:val="0"/>
                <w:sz w:val="24"/>
                <w:szCs w:val="24"/>
              </w:rPr>
              <w:t>作为一般固废，由城管</w:t>
            </w:r>
            <w:proofErr w:type="gramStart"/>
            <w:r w:rsidRPr="000A49A3">
              <w:rPr>
                <w:rFonts w:ascii="Times New Roman" w:hAnsi="Times New Roman" w:cs="Times New Roman"/>
                <w:kern w:val="0"/>
                <w:sz w:val="24"/>
                <w:szCs w:val="24"/>
              </w:rPr>
              <w:t>委部门</w:t>
            </w:r>
            <w:proofErr w:type="gramEnd"/>
            <w:r w:rsidRPr="000A49A3">
              <w:rPr>
                <w:rFonts w:ascii="Times New Roman" w:hAnsi="Times New Roman" w:cs="Times New Roman"/>
                <w:kern w:val="0"/>
                <w:sz w:val="24"/>
                <w:szCs w:val="24"/>
              </w:rPr>
              <w:t>清运。</w:t>
            </w:r>
          </w:p>
          <w:p w:rsidR="00E67E30" w:rsidRPr="000A49A3" w:rsidRDefault="00047407">
            <w:pPr>
              <w:autoSpaceDE w:val="0"/>
              <w:autoSpaceDN w:val="0"/>
              <w:adjustRightInd w:val="0"/>
              <w:spacing w:line="360" w:lineRule="auto"/>
              <w:ind w:firstLineChars="200" w:firstLine="482"/>
              <w:rPr>
                <w:rFonts w:ascii="Times New Roman" w:hAnsi="Times New Roman" w:cs="Times New Roman"/>
                <w:kern w:val="0"/>
                <w:sz w:val="24"/>
                <w:szCs w:val="24"/>
              </w:rPr>
            </w:pPr>
            <w:r w:rsidRPr="000A49A3">
              <w:rPr>
                <w:rFonts w:ascii="Times New Roman" w:hAnsi="Times New Roman" w:cs="Times New Roman"/>
                <w:b/>
                <w:kern w:val="0"/>
                <w:sz w:val="24"/>
                <w:szCs w:val="24"/>
              </w:rPr>
              <w:t>二次清洗：</w:t>
            </w:r>
            <w:r w:rsidRPr="000A49A3">
              <w:rPr>
                <w:rFonts w:ascii="Times New Roman" w:hAnsi="Times New Roman" w:cs="Times New Roman"/>
                <w:kern w:val="0"/>
                <w:sz w:val="24"/>
                <w:szCs w:val="24"/>
              </w:rPr>
              <w:t>二次清洗使用自来水，人工将桶放置到循环水清洗系统（环评中称为洗桶机）洗桶架上，由循环水清洗系统上的洗桶刷自动清洗桶内外壁，用水量为</w:t>
            </w:r>
            <w:r w:rsidRPr="000A49A3">
              <w:rPr>
                <w:rFonts w:ascii="Times New Roman" w:hAnsi="Times New Roman" w:cs="Times New Roman"/>
                <w:kern w:val="0"/>
                <w:sz w:val="24"/>
                <w:szCs w:val="24"/>
              </w:rPr>
              <w:t>1.2L/</w:t>
            </w:r>
            <w:proofErr w:type="gramStart"/>
            <w:r w:rsidRPr="000A49A3">
              <w:rPr>
                <w:rFonts w:ascii="Times New Roman" w:hAnsi="Times New Roman" w:cs="Times New Roman"/>
                <w:kern w:val="0"/>
                <w:sz w:val="24"/>
                <w:szCs w:val="24"/>
              </w:rPr>
              <w:t>个</w:t>
            </w:r>
            <w:proofErr w:type="gramEnd"/>
            <w:r w:rsidRPr="000A49A3">
              <w:rPr>
                <w:rFonts w:ascii="Times New Roman" w:hAnsi="Times New Roman" w:cs="Times New Roman"/>
                <w:kern w:val="0"/>
                <w:sz w:val="24"/>
                <w:szCs w:val="24"/>
              </w:rPr>
              <w:t>桶，该过程会产生洗桶废水</w:t>
            </w:r>
            <w:r w:rsidRPr="000A49A3">
              <w:rPr>
                <w:rFonts w:ascii="Times New Roman" w:hAnsi="Times New Roman" w:cs="Times New Roman"/>
                <w:kern w:val="0"/>
                <w:sz w:val="24"/>
                <w:szCs w:val="24"/>
              </w:rPr>
              <w:t>W4</w:t>
            </w:r>
            <w:r w:rsidRPr="000A49A3">
              <w:rPr>
                <w:rFonts w:ascii="Times New Roman" w:hAnsi="Times New Roman" w:cs="Times New Roman"/>
                <w:kern w:val="0"/>
                <w:sz w:val="24"/>
                <w:szCs w:val="24"/>
              </w:rPr>
              <w:t>、废洗桶刷</w:t>
            </w:r>
            <w:r w:rsidRPr="000A49A3">
              <w:rPr>
                <w:rFonts w:ascii="Times New Roman" w:hAnsi="Times New Roman" w:cs="Times New Roman"/>
                <w:kern w:val="0"/>
                <w:sz w:val="24"/>
                <w:szCs w:val="24"/>
              </w:rPr>
              <w:t>S5</w:t>
            </w:r>
            <w:r w:rsidRPr="000A49A3">
              <w:rPr>
                <w:rFonts w:ascii="Times New Roman" w:hAnsi="Times New Roman" w:cs="Times New Roman"/>
                <w:kern w:val="0"/>
                <w:sz w:val="24"/>
                <w:szCs w:val="24"/>
              </w:rPr>
              <w:t>和机械运行噪声</w:t>
            </w:r>
            <w:r w:rsidRPr="000A49A3">
              <w:rPr>
                <w:rFonts w:ascii="Times New Roman" w:hAnsi="Times New Roman" w:cs="Times New Roman"/>
                <w:kern w:val="0"/>
                <w:sz w:val="24"/>
                <w:szCs w:val="24"/>
              </w:rPr>
              <w:t>N</w:t>
            </w:r>
            <w:r w:rsidRPr="000A49A3">
              <w:rPr>
                <w:rFonts w:ascii="Times New Roman" w:hAnsi="Times New Roman" w:cs="Times New Roman"/>
                <w:kern w:val="0"/>
                <w:sz w:val="24"/>
                <w:szCs w:val="24"/>
              </w:rPr>
              <w:t>。清洗机下方设置集水槽，对洗桶废水</w:t>
            </w:r>
            <w:r w:rsidRPr="000A49A3">
              <w:rPr>
                <w:rFonts w:ascii="Times New Roman" w:hAnsi="Times New Roman" w:cs="Times New Roman"/>
                <w:kern w:val="0"/>
                <w:sz w:val="24"/>
                <w:szCs w:val="24"/>
              </w:rPr>
              <w:t>W4</w:t>
            </w:r>
            <w:r w:rsidRPr="000A49A3">
              <w:rPr>
                <w:rFonts w:ascii="Times New Roman" w:hAnsi="Times New Roman" w:cs="Times New Roman"/>
                <w:kern w:val="0"/>
                <w:sz w:val="24"/>
                <w:szCs w:val="24"/>
              </w:rPr>
              <w:t>进行收集，收集后的废水</w:t>
            </w:r>
            <w:r w:rsidRPr="000A49A3">
              <w:rPr>
                <w:rFonts w:ascii="Times New Roman" w:hAnsi="Times New Roman" w:cs="Times New Roman"/>
                <w:kern w:val="0"/>
                <w:sz w:val="24"/>
                <w:szCs w:val="24"/>
              </w:rPr>
              <w:t>W4</w:t>
            </w:r>
            <w:r w:rsidRPr="000A49A3">
              <w:rPr>
                <w:rFonts w:ascii="Times New Roman" w:hAnsi="Times New Roman" w:cs="Times New Roman"/>
                <w:kern w:val="0"/>
                <w:sz w:val="24"/>
                <w:szCs w:val="24"/>
              </w:rPr>
              <w:t>由集水管补入中、内漆喷漆循环水池。废洗桶刷</w:t>
            </w:r>
            <w:r w:rsidRPr="000A49A3">
              <w:rPr>
                <w:rFonts w:ascii="Times New Roman" w:hAnsi="Times New Roman" w:cs="Times New Roman"/>
                <w:kern w:val="0"/>
                <w:sz w:val="24"/>
                <w:szCs w:val="24"/>
              </w:rPr>
              <w:t>S5</w:t>
            </w:r>
            <w:r w:rsidRPr="000A49A3">
              <w:rPr>
                <w:rFonts w:ascii="Times New Roman" w:hAnsi="Times New Roman" w:cs="Times New Roman"/>
                <w:kern w:val="0"/>
                <w:sz w:val="24"/>
                <w:szCs w:val="24"/>
              </w:rPr>
              <w:t>作为一般固废，由城管</w:t>
            </w:r>
            <w:proofErr w:type="gramStart"/>
            <w:r w:rsidRPr="000A49A3">
              <w:rPr>
                <w:rFonts w:ascii="Times New Roman" w:hAnsi="Times New Roman" w:cs="Times New Roman"/>
                <w:kern w:val="0"/>
                <w:sz w:val="24"/>
                <w:szCs w:val="24"/>
              </w:rPr>
              <w:t>委部门</w:t>
            </w:r>
            <w:proofErr w:type="gramEnd"/>
            <w:r w:rsidRPr="000A49A3">
              <w:rPr>
                <w:rFonts w:ascii="Times New Roman" w:hAnsi="Times New Roman" w:cs="Times New Roman"/>
                <w:kern w:val="0"/>
                <w:sz w:val="24"/>
                <w:szCs w:val="24"/>
              </w:rPr>
              <w:t>清运。</w:t>
            </w:r>
          </w:p>
          <w:p w:rsidR="00E67E30" w:rsidRPr="000A49A3" w:rsidRDefault="00047407">
            <w:pPr>
              <w:autoSpaceDE w:val="0"/>
              <w:autoSpaceDN w:val="0"/>
              <w:adjustRightInd w:val="0"/>
              <w:spacing w:line="360" w:lineRule="auto"/>
              <w:ind w:firstLineChars="200" w:firstLine="480"/>
              <w:rPr>
                <w:rFonts w:ascii="Times New Roman" w:hAnsi="Times New Roman" w:cs="Times New Roman"/>
                <w:kern w:val="0"/>
                <w:sz w:val="24"/>
                <w:szCs w:val="24"/>
              </w:rPr>
            </w:pPr>
            <w:r w:rsidRPr="000A49A3">
              <w:rPr>
                <w:rFonts w:ascii="Times New Roman" w:hAnsi="Times New Roman" w:cs="Times New Roman" w:hint="eastAsia"/>
                <w:kern w:val="0"/>
                <w:sz w:val="24"/>
                <w:szCs w:val="24"/>
              </w:rPr>
              <w:t>清洗间设置排风系统，工作时房门（无窗）关闭，清洗间内的废气经排气管道进入原有美</w:t>
            </w:r>
            <w:proofErr w:type="gramStart"/>
            <w:r w:rsidRPr="000A49A3">
              <w:rPr>
                <w:rFonts w:ascii="Times New Roman" w:hAnsi="Times New Roman" w:cs="Times New Roman" w:hint="eastAsia"/>
                <w:kern w:val="0"/>
                <w:sz w:val="24"/>
                <w:szCs w:val="24"/>
              </w:rPr>
              <w:t>装车间喷底漆</w:t>
            </w:r>
            <w:proofErr w:type="gramEnd"/>
            <w:r w:rsidRPr="000A49A3">
              <w:rPr>
                <w:rFonts w:ascii="Times New Roman" w:hAnsi="Times New Roman" w:cs="Times New Roman" w:hint="eastAsia"/>
                <w:kern w:val="0"/>
                <w:sz w:val="24"/>
                <w:szCs w:val="24"/>
              </w:rPr>
              <w:t>废气处理装置处理后经排气筒</w:t>
            </w:r>
            <w:r w:rsidRPr="000A49A3">
              <w:rPr>
                <w:rFonts w:ascii="Times New Roman" w:hAnsi="Times New Roman" w:cs="Times New Roman"/>
                <w:kern w:val="0"/>
                <w:sz w:val="24"/>
                <w:szCs w:val="24"/>
              </w:rPr>
              <w:t>FQ-089-1</w:t>
            </w:r>
            <w:r w:rsidRPr="000A49A3">
              <w:rPr>
                <w:rFonts w:ascii="Times New Roman" w:hAnsi="Times New Roman" w:cs="Times New Roman" w:hint="eastAsia"/>
                <w:kern w:val="0"/>
                <w:sz w:val="24"/>
                <w:szCs w:val="24"/>
              </w:rPr>
              <w:t>3</w:t>
            </w:r>
            <w:r w:rsidRPr="000A49A3">
              <w:rPr>
                <w:rFonts w:ascii="Times New Roman" w:hAnsi="Times New Roman" w:cs="Times New Roman"/>
                <w:kern w:val="0"/>
                <w:sz w:val="24"/>
                <w:szCs w:val="24"/>
              </w:rPr>
              <w:t>排放</w:t>
            </w:r>
            <w:r w:rsidRPr="000A49A3">
              <w:rPr>
                <w:rFonts w:ascii="Times New Roman" w:hAnsi="Times New Roman" w:cs="Times New Roman" w:hint="eastAsia"/>
                <w:kern w:val="0"/>
                <w:sz w:val="24"/>
                <w:szCs w:val="24"/>
              </w:rPr>
              <w:t>。</w:t>
            </w:r>
          </w:p>
          <w:p w:rsidR="00E67E30" w:rsidRPr="000A49A3" w:rsidRDefault="00047407">
            <w:pPr>
              <w:autoSpaceDE w:val="0"/>
              <w:autoSpaceDN w:val="0"/>
              <w:adjustRightInd w:val="0"/>
              <w:spacing w:line="360" w:lineRule="auto"/>
              <w:ind w:firstLineChars="200" w:firstLine="482"/>
              <w:rPr>
                <w:rFonts w:ascii="Times New Roman" w:hAnsi="Times New Roman" w:cs="Times New Roman"/>
                <w:kern w:val="0"/>
                <w:sz w:val="24"/>
                <w:szCs w:val="24"/>
              </w:rPr>
            </w:pPr>
            <w:r w:rsidRPr="000A49A3">
              <w:rPr>
                <w:rFonts w:ascii="Times New Roman" w:hAnsi="Times New Roman" w:cs="Times New Roman"/>
                <w:b/>
                <w:kern w:val="0"/>
                <w:sz w:val="24"/>
                <w:szCs w:val="24"/>
              </w:rPr>
              <w:t>晾干：</w:t>
            </w:r>
            <w:r w:rsidRPr="000A49A3">
              <w:rPr>
                <w:rFonts w:ascii="Times New Roman" w:hAnsi="Times New Roman" w:cs="Times New Roman"/>
                <w:kern w:val="0"/>
                <w:sz w:val="24"/>
                <w:szCs w:val="24"/>
              </w:rPr>
              <w:t>清洗后，在清洗车间暂存区域将锥形桶倒置控干水分。</w:t>
            </w:r>
          </w:p>
          <w:p w:rsidR="00E67E30" w:rsidRPr="000A49A3" w:rsidRDefault="00047407">
            <w:pPr>
              <w:autoSpaceDE w:val="0"/>
              <w:autoSpaceDN w:val="0"/>
              <w:adjustRightInd w:val="0"/>
              <w:spacing w:line="360" w:lineRule="auto"/>
              <w:ind w:firstLineChars="200" w:firstLine="482"/>
              <w:rPr>
                <w:rFonts w:ascii="Times New Roman" w:hAnsi="Times New Roman" w:cs="Times New Roman"/>
                <w:kern w:val="0"/>
                <w:sz w:val="24"/>
                <w:szCs w:val="24"/>
              </w:rPr>
            </w:pPr>
            <w:r w:rsidRPr="000A49A3">
              <w:rPr>
                <w:rFonts w:ascii="Times New Roman" w:hAnsi="Times New Roman" w:cs="Times New Roman"/>
                <w:b/>
                <w:kern w:val="0"/>
                <w:sz w:val="24"/>
                <w:szCs w:val="24"/>
              </w:rPr>
              <w:t>码垛、打包：</w:t>
            </w:r>
            <w:r w:rsidRPr="000A49A3">
              <w:rPr>
                <w:rFonts w:ascii="Times New Roman" w:hAnsi="Times New Roman" w:cs="Times New Roman"/>
                <w:kern w:val="0"/>
                <w:sz w:val="24"/>
                <w:szCs w:val="24"/>
              </w:rPr>
              <w:t>控干水后的</w:t>
            </w:r>
            <w:proofErr w:type="gramStart"/>
            <w:r w:rsidRPr="000A49A3">
              <w:rPr>
                <w:rFonts w:ascii="Times New Roman" w:hAnsi="Times New Roman" w:cs="Times New Roman"/>
                <w:kern w:val="0"/>
                <w:sz w:val="24"/>
                <w:szCs w:val="24"/>
              </w:rPr>
              <w:t>桶按照</w:t>
            </w:r>
            <w:proofErr w:type="gramEnd"/>
            <w:r w:rsidRPr="000A49A3">
              <w:rPr>
                <w:rFonts w:ascii="Times New Roman" w:hAnsi="Times New Roman" w:cs="Times New Roman"/>
                <w:kern w:val="0"/>
                <w:sz w:val="24"/>
                <w:szCs w:val="24"/>
              </w:rPr>
              <w:t>一摞</w:t>
            </w:r>
            <w:r w:rsidRPr="000A49A3">
              <w:rPr>
                <w:rFonts w:ascii="Times New Roman" w:hAnsi="Times New Roman" w:cs="Times New Roman"/>
                <w:kern w:val="0"/>
                <w:sz w:val="24"/>
                <w:szCs w:val="24"/>
              </w:rPr>
              <w:t>8</w:t>
            </w:r>
            <w:r w:rsidRPr="000A49A3">
              <w:rPr>
                <w:rFonts w:ascii="Times New Roman" w:hAnsi="Times New Roman" w:cs="Times New Roman"/>
                <w:kern w:val="0"/>
                <w:sz w:val="24"/>
                <w:szCs w:val="24"/>
              </w:rPr>
              <w:t>层倒置套叠方式存放在托盘上，每个托盘放置</w:t>
            </w:r>
            <w:r w:rsidRPr="000A49A3">
              <w:rPr>
                <w:rFonts w:ascii="Times New Roman" w:hAnsi="Times New Roman" w:cs="Times New Roman"/>
                <w:kern w:val="0"/>
                <w:sz w:val="24"/>
                <w:szCs w:val="24"/>
              </w:rPr>
              <w:t>4</w:t>
            </w:r>
            <w:r w:rsidRPr="000A49A3">
              <w:rPr>
                <w:rFonts w:ascii="Times New Roman" w:hAnsi="Times New Roman" w:cs="Times New Roman"/>
                <w:kern w:val="0"/>
                <w:sz w:val="24"/>
                <w:szCs w:val="24"/>
              </w:rPr>
              <w:t>摞桶，并用双层打包带及缠绕膜将</w:t>
            </w:r>
            <w:proofErr w:type="gramStart"/>
            <w:r w:rsidRPr="000A49A3">
              <w:rPr>
                <w:rFonts w:ascii="Times New Roman" w:hAnsi="Times New Roman" w:cs="Times New Roman"/>
                <w:kern w:val="0"/>
                <w:sz w:val="24"/>
                <w:szCs w:val="24"/>
              </w:rPr>
              <w:t>桶固定</w:t>
            </w:r>
            <w:proofErr w:type="gramEnd"/>
            <w:r w:rsidRPr="000A49A3">
              <w:rPr>
                <w:rFonts w:ascii="Times New Roman" w:hAnsi="Times New Roman" w:cs="Times New Roman"/>
                <w:kern w:val="0"/>
                <w:sz w:val="24"/>
                <w:szCs w:val="24"/>
              </w:rPr>
              <w:t>好以方便后续运输。该过程会产生噪声</w:t>
            </w:r>
            <w:r w:rsidRPr="000A49A3">
              <w:rPr>
                <w:rFonts w:ascii="Times New Roman" w:hAnsi="Times New Roman" w:cs="Times New Roman"/>
                <w:kern w:val="0"/>
                <w:sz w:val="24"/>
                <w:szCs w:val="24"/>
              </w:rPr>
              <w:t>N</w:t>
            </w:r>
            <w:r w:rsidRPr="000A49A3">
              <w:rPr>
                <w:rFonts w:ascii="Times New Roman" w:hAnsi="Times New Roman" w:cs="Times New Roman"/>
                <w:kern w:val="0"/>
                <w:sz w:val="24"/>
                <w:szCs w:val="24"/>
              </w:rPr>
              <w:t>。</w:t>
            </w:r>
          </w:p>
          <w:p w:rsidR="00E67E30" w:rsidRPr="000A49A3" w:rsidRDefault="00047407">
            <w:pPr>
              <w:spacing w:line="360" w:lineRule="auto"/>
              <w:ind w:firstLineChars="200" w:firstLine="482"/>
              <w:rPr>
                <w:rFonts w:ascii="Times New Roman" w:hAnsi="Times New Roman" w:cs="Times New Roman"/>
                <w:szCs w:val="21"/>
              </w:rPr>
            </w:pPr>
            <w:r w:rsidRPr="000A49A3">
              <w:rPr>
                <w:rFonts w:ascii="Times New Roman" w:hAnsi="Times New Roman" w:cs="Times New Roman"/>
                <w:b/>
                <w:kern w:val="0"/>
                <w:sz w:val="24"/>
                <w:szCs w:val="24"/>
              </w:rPr>
              <w:t>回收利用：</w:t>
            </w:r>
            <w:r w:rsidRPr="000A49A3">
              <w:rPr>
                <w:rFonts w:ascii="Times New Roman" w:hAnsi="Times New Roman" w:cs="Times New Roman"/>
                <w:kern w:val="0"/>
                <w:sz w:val="24"/>
                <w:szCs w:val="24"/>
              </w:rPr>
              <w:t>由水性漆厂家运回重新罐装水性漆，重复利用。</w:t>
            </w:r>
          </w:p>
          <w:p w:rsidR="00E67E30" w:rsidRPr="000A49A3" w:rsidRDefault="00047407">
            <w:pPr>
              <w:spacing w:line="360" w:lineRule="auto"/>
              <w:ind w:firstLineChars="200" w:firstLine="480"/>
              <w:jc w:val="left"/>
              <w:rPr>
                <w:rFonts w:ascii="Times New Roman" w:hAnsi="Times New Roman" w:cs="Times New Roman"/>
                <w:sz w:val="24"/>
                <w:szCs w:val="24"/>
                <w:highlight w:val="yellow"/>
              </w:rPr>
            </w:pPr>
            <w:r w:rsidRPr="000A49A3">
              <w:rPr>
                <w:rFonts w:ascii="Times New Roman" w:hAnsi="Times New Roman" w:cs="Times New Roman"/>
                <w:sz w:val="24"/>
                <w:szCs w:val="24"/>
              </w:rPr>
              <w:t>综上，本项目废气主要来自于</w:t>
            </w:r>
            <w:proofErr w:type="gramStart"/>
            <w:r w:rsidRPr="000A49A3">
              <w:rPr>
                <w:rFonts w:ascii="Times New Roman" w:hAnsi="Times New Roman" w:cs="Times New Roman"/>
                <w:sz w:val="24"/>
                <w:szCs w:val="24"/>
              </w:rPr>
              <w:t>水性漆渣及</w:t>
            </w:r>
            <w:proofErr w:type="gramEnd"/>
            <w:r w:rsidRPr="000A49A3">
              <w:rPr>
                <w:rFonts w:ascii="Times New Roman" w:hAnsi="Times New Roman" w:cs="Times New Roman"/>
                <w:sz w:val="24"/>
                <w:szCs w:val="24"/>
              </w:rPr>
              <w:t>压滤污泥干化过程，废气</w:t>
            </w:r>
            <w:r w:rsidRPr="000A49A3">
              <w:rPr>
                <w:rFonts w:ascii="Times New Roman" w:hAnsi="Times New Roman" w:cs="Times New Roman"/>
                <w:kern w:val="0"/>
                <w:sz w:val="24"/>
                <w:szCs w:val="24"/>
              </w:rPr>
              <w:t>由干</w:t>
            </w:r>
            <w:proofErr w:type="gramStart"/>
            <w:r w:rsidRPr="000A49A3">
              <w:rPr>
                <w:rFonts w:ascii="Times New Roman" w:hAnsi="Times New Roman" w:cs="Times New Roman"/>
                <w:kern w:val="0"/>
                <w:sz w:val="24"/>
                <w:szCs w:val="24"/>
              </w:rPr>
              <w:t>化间微负压</w:t>
            </w:r>
            <w:proofErr w:type="gramEnd"/>
            <w:r w:rsidRPr="000A49A3">
              <w:rPr>
                <w:rFonts w:ascii="Times New Roman" w:hAnsi="Times New Roman" w:cs="Times New Roman"/>
                <w:kern w:val="0"/>
                <w:sz w:val="24"/>
                <w:szCs w:val="24"/>
              </w:rPr>
              <w:t>收集后经</w:t>
            </w:r>
            <w:r w:rsidRPr="000A49A3">
              <w:rPr>
                <w:rFonts w:ascii="Times New Roman" w:hAnsi="Times New Roman" w:cs="Times New Roman" w:hint="eastAsia"/>
                <w:kern w:val="0"/>
                <w:sz w:val="24"/>
                <w:szCs w:val="24"/>
              </w:rPr>
              <w:t>原有</w:t>
            </w:r>
            <w:r w:rsidRPr="000A49A3">
              <w:rPr>
                <w:rFonts w:ascii="Times New Roman" w:hAnsi="Times New Roman" w:cs="Times New Roman"/>
                <w:kern w:val="0"/>
                <w:sz w:val="24"/>
                <w:szCs w:val="24"/>
              </w:rPr>
              <w:t>外面漆喷漆废气处理设施</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活性炭吸附</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脱附</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催化燃烧</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装置进行处理，尾气依托</w:t>
            </w:r>
            <w:r w:rsidRPr="000A49A3">
              <w:rPr>
                <w:rFonts w:ascii="Times New Roman" w:hAnsi="Times New Roman" w:cs="Times New Roman" w:hint="eastAsia"/>
                <w:kern w:val="0"/>
                <w:sz w:val="24"/>
                <w:szCs w:val="24"/>
              </w:rPr>
              <w:t>原有</w:t>
            </w:r>
            <w:r w:rsidRPr="000A49A3">
              <w:rPr>
                <w:rFonts w:ascii="Times New Roman" w:hAnsi="Times New Roman" w:cs="Times New Roman"/>
                <w:kern w:val="0"/>
                <w:sz w:val="24"/>
                <w:szCs w:val="24"/>
              </w:rPr>
              <w:t>排气筒</w:t>
            </w:r>
            <w:r w:rsidRPr="000A49A3">
              <w:rPr>
                <w:rFonts w:ascii="Times New Roman" w:hAnsi="Times New Roman" w:cs="Times New Roman"/>
                <w:kern w:val="0"/>
                <w:sz w:val="24"/>
                <w:szCs w:val="24"/>
              </w:rPr>
              <w:t>FQ-089-12</w:t>
            </w:r>
            <w:r w:rsidRPr="000A49A3">
              <w:rPr>
                <w:rFonts w:ascii="Times New Roman" w:hAnsi="Times New Roman" w:cs="Times New Roman"/>
                <w:kern w:val="0"/>
                <w:sz w:val="24"/>
                <w:szCs w:val="24"/>
              </w:rPr>
              <w:t>排放。</w:t>
            </w:r>
            <w:r w:rsidRPr="000A49A3">
              <w:rPr>
                <w:rFonts w:ascii="Times New Roman" w:hAnsi="Times New Roman" w:cs="Times New Roman" w:hint="eastAsia"/>
                <w:kern w:val="0"/>
                <w:sz w:val="24"/>
                <w:szCs w:val="24"/>
              </w:rPr>
              <w:t>企业处于谨慎考虑，清洗间设置排风装置对清洗间内可能产生的废气进行收集，依托原有底漆废气处理设施</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活性炭吸附</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脱附</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催化燃烧</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装置进行处理，尾气依托</w:t>
            </w:r>
            <w:r w:rsidRPr="000A49A3">
              <w:rPr>
                <w:rFonts w:ascii="Times New Roman" w:hAnsi="Times New Roman" w:cs="Times New Roman" w:hint="eastAsia"/>
                <w:kern w:val="0"/>
                <w:sz w:val="24"/>
                <w:szCs w:val="24"/>
              </w:rPr>
              <w:t>原有</w:t>
            </w:r>
            <w:r w:rsidRPr="000A49A3">
              <w:rPr>
                <w:rFonts w:ascii="Times New Roman" w:hAnsi="Times New Roman" w:cs="Times New Roman"/>
                <w:kern w:val="0"/>
                <w:sz w:val="24"/>
                <w:szCs w:val="24"/>
              </w:rPr>
              <w:t>排气筒</w:t>
            </w:r>
            <w:r w:rsidRPr="000A49A3">
              <w:rPr>
                <w:rFonts w:ascii="Times New Roman" w:hAnsi="Times New Roman" w:cs="Times New Roman"/>
                <w:kern w:val="0"/>
                <w:sz w:val="24"/>
                <w:szCs w:val="24"/>
              </w:rPr>
              <w:t>FQ-089-1</w:t>
            </w:r>
            <w:r w:rsidRPr="000A49A3">
              <w:rPr>
                <w:rFonts w:ascii="Times New Roman" w:hAnsi="Times New Roman" w:cs="Times New Roman" w:hint="eastAsia"/>
                <w:kern w:val="0"/>
                <w:sz w:val="24"/>
                <w:szCs w:val="24"/>
              </w:rPr>
              <w:t>3</w:t>
            </w:r>
            <w:r w:rsidRPr="000A49A3">
              <w:rPr>
                <w:rFonts w:ascii="Times New Roman" w:hAnsi="Times New Roman" w:cs="Times New Roman"/>
                <w:kern w:val="0"/>
                <w:sz w:val="24"/>
                <w:szCs w:val="24"/>
              </w:rPr>
              <w:t>排放。收集方式如下图所示。</w:t>
            </w:r>
          </w:p>
          <w:tbl>
            <w:tblPr>
              <w:tblStyle w:val="ac"/>
              <w:tblW w:w="0" w:type="auto"/>
              <w:tblLayout w:type="fixed"/>
              <w:tblLook w:val="04A0" w:firstRow="1" w:lastRow="0" w:firstColumn="1" w:lastColumn="0" w:noHBand="0" w:noVBand="1"/>
            </w:tblPr>
            <w:tblGrid>
              <w:gridCol w:w="4357"/>
              <w:gridCol w:w="4358"/>
            </w:tblGrid>
            <w:tr w:rsidR="00E67E30" w:rsidRPr="000A49A3">
              <w:tc>
                <w:tcPr>
                  <w:tcW w:w="4357" w:type="dxa"/>
                </w:tcPr>
                <w:p w:rsidR="00E67E30" w:rsidRPr="000A49A3" w:rsidRDefault="00047407">
                  <w:pPr>
                    <w:spacing w:line="276" w:lineRule="auto"/>
                    <w:jc w:val="center"/>
                    <w:outlineLvl w:val="0"/>
                    <w:rPr>
                      <w:rFonts w:ascii="Times New Roman" w:hAnsi="Times New Roman" w:cs="Times New Roman"/>
                      <w:sz w:val="28"/>
                      <w:szCs w:val="28"/>
                      <w:highlight w:val="yellow"/>
                    </w:rPr>
                  </w:pPr>
                  <w:bookmarkStart w:id="7" w:name="_Toc112582496"/>
                  <w:r w:rsidRPr="000A49A3">
                    <w:rPr>
                      <w:rFonts w:ascii="Times New Roman" w:hAnsi="Times New Roman" w:cs="Times New Roman"/>
                      <w:noProof/>
                      <w:sz w:val="28"/>
                      <w:szCs w:val="28"/>
                    </w:rPr>
                    <w:lastRenderedPageBreak/>
                    <w:drawing>
                      <wp:inline distT="0" distB="0" distL="0" distR="0" wp14:anchorId="3DEC1B30" wp14:editId="25DBE85D">
                        <wp:extent cx="2268220" cy="2114550"/>
                        <wp:effectExtent l="0" t="0" r="17780" b="0"/>
                        <wp:docPr id="5" name="图片 5" descr="C:\Users\ADMINI~1\AppData\Local\Temp\WeChat Files\23f410170107a065ef67e9ef74b8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23f410170107a065ef67e9ef74b8cb1.jpg"/>
                                <pic:cNvPicPr>
                                  <a:picLocks noChangeAspect="1" noChangeArrowheads="1"/>
                                </pic:cNvPicPr>
                              </pic:nvPicPr>
                              <pic:blipFill>
                                <a:blip r:embed="rId36" cstate="screen"/>
                                <a:srcRect/>
                                <a:stretch>
                                  <a:fillRect/>
                                </a:stretch>
                              </pic:blipFill>
                              <pic:spPr>
                                <a:xfrm>
                                  <a:off x="0" y="0"/>
                                  <a:ext cx="2268220" cy="2114550"/>
                                </a:xfrm>
                                <a:prstGeom prst="rect">
                                  <a:avLst/>
                                </a:prstGeom>
                                <a:noFill/>
                                <a:ln>
                                  <a:noFill/>
                                </a:ln>
                              </pic:spPr>
                            </pic:pic>
                          </a:graphicData>
                        </a:graphic>
                      </wp:inline>
                    </w:drawing>
                  </w:r>
                  <w:bookmarkEnd w:id="7"/>
                </w:p>
              </w:tc>
              <w:tc>
                <w:tcPr>
                  <w:tcW w:w="4358" w:type="dxa"/>
                </w:tcPr>
                <w:p w:rsidR="00E67E30" w:rsidRPr="000A49A3" w:rsidRDefault="00047407">
                  <w:pPr>
                    <w:spacing w:line="276" w:lineRule="auto"/>
                    <w:jc w:val="center"/>
                    <w:outlineLvl w:val="0"/>
                    <w:rPr>
                      <w:rFonts w:ascii="Times New Roman" w:hAnsi="Times New Roman" w:cs="Times New Roman"/>
                      <w:sz w:val="28"/>
                      <w:szCs w:val="28"/>
                    </w:rPr>
                  </w:pPr>
                  <w:bookmarkStart w:id="8" w:name="_Toc112582497"/>
                  <w:r w:rsidRPr="000A49A3">
                    <w:rPr>
                      <w:rFonts w:ascii="Times New Roman" w:hAnsi="Times New Roman" w:cs="Times New Roman"/>
                      <w:noProof/>
                      <w:sz w:val="28"/>
                      <w:szCs w:val="28"/>
                    </w:rPr>
                    <w:drawing>
                      <wp:inline distT="0" distB="0" distL="0" distR="0" wp14:anchorId="006E0F28" wp14:editId="19481D11">
                        <wp:extent cx="2022475" cy="2037080"/>
                        <wp:effectExtent l="0" t="0" r="15875" b="1270"/>
                        <wp:docPr id="18" name="图片 18" descr="C:\Users\ADMINI~1\AppData\Local\Temp\WeChat Files\35b2a404b8a06c9c90d55c1b53a3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WeChat Files\35b2a404b8a06c9c90d55c1b53a3c14.jpg"/>
                                <pic:cNvPicPr>
                                  <a:picLocks noChangeAspect="1" noChangeArrowheads="1"/>
                                </pic:cNvPicPr>
                              </pic:nvPicPr>
                              <pic:blipFill>
                                <a:blip r:embed="rId37" cstate="screen"/>
                                <a:srcRect/>
                                <a:stretch>
                                  <a:fillRect/>
                                </a:stretch>
                              </pic:blipFill>
                              <pic:spPr>
                                <a:xfrm flipH="1">
                                  <a:off x="0" y="0"/>
                                  <a:ext cx="2022475" cy="2037080"/>
                                </a:xfrm>
                                <a:prstGeom prst="rect">
                                  <a:avLst/>
                                </a:prstGeom>
                                <a:noFill/>
                                <a:ln>
                                  <a:noFill/>
                                </a:ln>
                              </pic:spPr>
                            </pic:pic>
                          </a:graphicData>
                        </a:graphic>
                      </wp:inline>
                    </w:drawing>
                  </w:r>
                  <w:bookmarkEnd w:id="8"/>
                </w:p>
              </w:tc>
            </w:tr>
            <w:tr w:rsidR="00E67E30" w:rsidRPr="000A49A3">
              <w:tc>
                <w:tcPr>
                  <w:tcW w:w="4357" w:type="dxa"/>
                </w:tcPr>
                <w:p w:rsidR="00E67E30" w:rsidRPr="000A49A3" w:rsidRDefault="00047407">
                  <w:pPr>
                    <w:spacing w:line="276" w:lineRule="auto"/>
                    <w:jc w:val="center"/>
                    <w:outlineLvl w:val="0"/>
                    <w:rPr>
                      <w:rFonts w:asciiTheme="minorEastAsia" w:hAnsiTheme="minorEastAsia" w:cs="Times New Roman"/>
                      <w:szCs w:val="21"/>
                    </w:rPr>
                  </w:pPr>
                  <w:bookmarkStart w:id="9" w:name="_Toc112582498"/>
                  <w:r w:rsidRPr="000A49A3">
                    <w:rPr>
                      <w:rFonts w:asciiTheme="minorEastAsia" w:hAnsiTheme="minorEastAsia" w:cs="Times New Roman" w:hint="eastAsia"/>
                      <w:szCs w:val="21"/>
                    </w:rPr>
                    <w:t>污泥干化间</w:t>
                  </w:r>
                  <w:bookmarkEnd w:id="9"/>
                </w:p>
              </w:tc>
              <w:tc>
                <w:tcPr>
                  <w:tcW w:w="4358" w:type="dxa"/>
                </w:tcPr>
                <w:p w:rsidR="00E67E30" w:rsidRPr="000A49A3" w:rsidRDefault="00047407">
                  <w:pPr>
                    <w:spacing w:line="276" w:lineRule="auto"/>
                    <w:jc w:val="center"/>
                    <w:outlineLvl w:val="0"/>
                    <w:rPr>
                      <w:rFonts w:asciiTheme="minorEastAsia" w:hAnsiTheme="minorEastAsia" w:cs="Times New Roman"/>
                      <w:szCs w:val="21"/>
                    </w:rPr>
                  </w:pPr>
                  <w:bookmarkStart w:id="10" w:name="_Toc112582499"/>
                  <w:r w:rsidRPr="000A49A3">
                    <w:rPr>
                      <w:rFonts w:asciiTheme="minorEastAsia" w:hAnsiTheme="minorEastAsia" w:cs="Times New Roman"/>
                      <w:szCs w:val="21"/>
                    </w:rPr>
                    <w:t>干化间</w:t>
                  </w:r>
                  <w:r w:rsidRPr="000A49A3">
                    <w:rPr>
                      <w:rFonts w:asciiTheme="minorEastAsia" w:hAnsiTheme="minorEastAsia" w:cs="Times New Roman" w:hint="eastAsia"/>
                      <w:szCs w:val="21"/>
                    </w:rPr>
                    <w:t>排风</w:t>
                  </w:r>
                  <w:r w:rsidRPr="000A49A3">
                    <w:rPr>
                      <w:rFonts w:asciiTheme="minorEastAsia" w:hAnsiTheme="minorEastAsia" w:cs="Times New Roman"/>
                      <w:szCs w:val="21"/>
                    </w:rPr>
                    <w:t>系统</w:t>
                  </w:r>
                  <w:bookmarkEnd w:id="10"/>
                </w:p>
              </w:tc>
            </w:tr>
            <w:tr w:rsidR="00E67E30" w:rsidRPr="000A49A3">
              <w:tc>
                <w:tcPr>
                  <w:tcW w:w="4357" w:type="dxa"/>
                </w:tcPr>
                <w:p w:rsidR="00E67E30" w:rsidRPr="000A49A3" w:rsidRDefault="00047407">
                  <w:pPr>
                    <w:spacing w:line="276" w:lineRule="auto"/>
                    <w:jc w:val="center"/>
                    <w:outlineLvl w:val="0"/>
                    <w:rPr>
                      <w:rFonts w:asciiTheme="minorEastAsia" w:hAnsiTheme="minorEastAsia" w:cs="Times New Roman"/>
                      <w:szCs w:val="21"/>
                    </w:rPr>
                  </w:pPr>
                  <w:bookmarkStart w:id="11" w:name="_Toc112582500"/>
                  <w:r w:rsidRPr="000A49A3">
                    <w:rPr>
                      <w:noProof/>
                    </w:rPr>
                    <w:drawing>
                      <wp:inline distT="0" distB="0" distL="114300" distR="114300" wp14:anchorId="7E8FDD1B" wp14:editId="70224888">
                        <wp:extent cx="2238375" cy="1818005"/>
                        <wp:effectExtent l="0" t="0" r="9525" b="1079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38" cstate="screen"/>
                                <a:stretch>
                                  <a:fillRect/>
                                </a:stretch>
                              </pic:blipFill>
                              <pic:spPr>
                                <a:xfrm>
                                  <a:off x="0" y="0"/>
                                  <a:ext cx="2238375" cy="1818005"/>
                                </a:xfrm>
                                <a:prstGeom prst="rect">
                                  <a:avLst/>
                                </a:prstGeom>
                                <a:noFill/>
                                <a:ln>
                                  <a:noFill/>
                                </a:ln>
                              </pic:spPr>
                            </pic:pic>
                          </a:graphicData>
                        </a:graphic>
                      </wp:inline>
                    </w:drawing>
                  </w:r>
                  <w:bookmarkEnd w:id="11"/>
                </w:p>
              </w:tc>
              <w:tc>
                <w:tcPr>
                  <w:tcW w:w="4358" w:type="dxa"/>
                </w:tcPr>
                <w:p w:rsidR="00E67E30" w:rsidRPr="000A49A3" w:rsidRDefault="00047407">
                  <w:pPr>
                    <w:spacing w:line="276" w:lineRule="auto"/>
                    <w:jc w:val="center"/>
                    <w:outlineLvl w:val="0"/>
                    <w:rPr>
                      <w:rFonts w:asciiTheme="minorEastAsia" w:hAnsiTheme="minorEastAsia" w:cs="Times New Roman"/>
                      <w:szCs w:val="21"/>
                    </w:rPr>
                  </w:pPr>
                  <w:bookmarkStart w:id="12" w:name="_Toc112582501"/>
                  <w:r w:rsidRPr="000A49A3">
                    <w:rPr>
                      <w:noProof/>
                    </w:rPr>
                    <w:drawing>
                      <wp:inline distT="0" distB="0" distL="114300" distR="114300" wp14:anchorId="6E458B41" wp14:editId="7CFC3492">
                        <wp:extent cx="1850390" cy="1983105"/>
                        <wp:effectExtent l="0" t="0" r="16510" b="1714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39" cstate="screen"/>
                                <a:stretch>
                                  <a:fillRect/>
                                </a:stretch>
                              </pic:blipFill>
                              <pic:spPr>
                                <a:xfrm>
                                  <a:off x="0" y="0"/>
                                  <a:ext cx="1850390" cy="1983105"/>
                                </a:xfrm>
                                <a:prstGeom prst="rect">
                                  <a:avLst/>
                                </a:prstGeom>
                                <a:noFill/>
                                <a:ln>
                                  <a:noFill/>
                                </a:ln>
                              </pic:spPr>
                            </pic:pic>
                          </a:graphicData>
                        </a:graphic>
                      </wp:inline>
                    </w:drawing>
                  </w:r>
                  <w:bookmarkEnd w:id="12"/>
                </w:p>
              </w:tc>
            </w:tr>
            <w:tr w:rsidR="00E67E30" w:rsidRPr="000A49A3">
              <w:tc>
                <w:tcPr>
                  <w:tcW w:w="4357" w:type="dxa"/>
                </w:tcPr>
                <w:p w:rsidR="00E67E30" w:rsidRPr="000A49A3" w:rsidRDefault="00047407">
                  <w:pPr>
                    <w:spacing w:line="276" w:lineRule="auto"/>
                    <w:jc w:val="center"/>
                    <w:outlineLvl w:val="0"/>
                    <w:rPr>
                      <w:rFonts w:asciiTheme="minorEastAsia" w:hAnsiTheme="minorEastAsia" w:cs="Times New Roman"/>
                      <w:szCs w:val="21"/>
                    </w:rPr>
                  </w:pPr>
                  <w:bookmarkStart w:id="13" w:name="_Toc112582502"/>
                  <w:r w:rsidRPr="000A49A3">
                    <w:rPr>
                      <w:rFonts w:asciiTheme="minorEastAsia" w:hAnsiTheme="minorEastAsia" w:cs="Times New Roman" w:hint="eastAsia"/>
                      <w:szCs w:val="21"/>
                    </w:rPr>
                    <w:t>清洗间排风系统</w:t>
                  </w:r>
                  <w:bookmarkEnd w:id="13"/>
                </w:p>
              </w:tc>
              <w:tc>
                <w:tcPr>
                  <w:tcW w:w="4358" w:type="dxa"/>
                </w:tcPr>
                <w:p w:rsidR="00E67E30" w:rsidRPr="000A49A3" w:rsidRDefault="00047407">
                  <w:pPr>
                    <w:spacing w:line="276" w:lineRule="auto"/>
                    <w:jc w:val="center"/>
                    <w:outlineLvl w:val="0"/>
                    <w:rPr>
                      <w:rFonts w:asciiTheme="minorEastAsia" w:hAnsiTheme="minorEastAsia" w:cs="Times New Roman"/>
                      <w:szCs w:val="21"/>
                    </w:rPr>
                  </w:pPr>
                  <w:bookmarkStart w:id="14" w:name="_Toc112582503"/>
                  <w:r w:rsidRPr="000A49A3">
                    <w:rPr>
                      <w:rFonts w:asciiTheme="minorEastAsia" w:hAnsiTheme="minorEastAsia" w:cs="Times New Roman" w:hint="eastAsia"/>
                      <w:szCs w:val="21"/>
                    </w:rPr>
                    <w:t>清洗间</w:t>
                  </w:r>
                  <w:bookmarkEnd w:id="14"/>
                </w:p>
              </w:tc>
            </w:tr>
          </w:tbl>
          <w:p w:rsidR="00E67E30" w:rsidRPr="000A49A3" w:rsidRDefault="00047407">
            <w:pPr>
              <w:pStyle w:val="aa"/>
              <w:spacing w:line="360" w:lineRule="auto"/>
              <w:ind w:firstLineChars="200" w:firstLine="480"/>
              <w:rPr>
                <w:rFonts w:ascii="Times New Roman" w:hAnsi="Times New Roman" w:cs="Times New Roman"/>
                <w:bCs/>
                <w:szCs w:val="24"/>
              </w:rPr>
            </w:pPr>
            <w:r w:rsidRPr="000A49A3">
              <w:rPr>
                <w:rFonts w:ascii="Times New Roman" w:eastAsia="宋体" w:hAnsi="宋体" w:cs="Times New Roman" w:hint="eastAsia"/>
                <w:szCs w:val="21"/>
              </w:rPr>
              <w:t>综上所述，本项目在实际建设过程中，建设位置、产能、环保设施等均未发生变化，</w:t>
            </w:r>
            <w:r w:rsidRPr="000A49A3">
              <w:rPr>
                <w:rFonts w:ascii="Times New Roman" w:hAnsi="Times New Roman" w:cs="Times New Roman" w:hint="eastAsia"/>
                <w:bCs/>
                <w:szCs w:val="24"/>
              </w:rPr>
              <w:t>污泥干化机减少了配套冷却塔的设置，改为风冷，减少了冷却塔的设置及冷却塔补水及噪声源强</w:t>
            </w:r>
            <w:r w:rsidRPr="000A49A3">
              <w:rPr>
                <w:rFonts w:ascii="Times New Roman" w:eastAsia="宋体" w:hAnsi="宋体" w:cs="Times New Roman" w:hint="eastAsia"/>
                <w:szCs w:val="21"/>
              </w:rPr>
              <w:t>。环</w:t>
            </w:r>
            <w:proofErr w:type="gramStart"/>
            <w:r w:rsidRPr="000A49A3">
              <w:rPr>
                <w:rFonts w:ascii="Times New Roman" w:eastAsia="宋体" w:hAnsi="宋体" w:cs="Times New Roman" w:hint="eastAsia"/>
                <w:szCs w:val="21"/>
              </w:rPr>
              <w:t>评分析</w:t>
            </w:r>
            <w:proofErr w:type="gramEnd"/>
            <w:r w:rsidRPr="000A49A3">
              <w:rPr>
                <w:rFonts w:ascii="Times New Roman" w:eastAsia="宋体" w:hAnsi="宋体" w:cs="Times New Roman" w:hint="eastAsia"/>
                <w:szCs w:val="21"/>
              </w:rPr>
              <w:t>清洗间无有机废气产生，实际建设当中，考虑到锥形桶沾染的污染物为水性漆，在脱漆过程中也会有极少量的有机废气产生，因此企业为加强有机废气的治理，对清洗间增加排风装置，将废气引入原有废气处理装置处理后经</w:t>
            </w:r>
            <w:r w:rsidRPr="000A49A3">
              <w:rPr>
                <w:rFonts w:ascii="Times New Roman" w:hAnsi="Times New Roman" w:cs="Times New Roman" w:hint="eastAsia"/>
                <w:szCs w:val="21"/>
              </w:rPr>
              <w:t>排气筒</w:t>
            </w:r>
            <w:r w:rsidRPr="000A49A3">
              <w:rPr>
                <w:szCs w:val="21"/>
              </w:rPr>
              <w:t>FQ-089-13</w:t>
            </w:r>
            <w:r w:rsidRPr="000A49A3">
              <w:rPr>
                <w:rFonts w:hint="eastAsia"/>
                <w:szCs w:val="21"/>
              </w:rPr>
              <w:t>排放，增加了环保投资，提高了环保治理效果。</w:t>
            </w:r>
            <w:r w:rsidRPr="000A49A3">
              <w:rPr>
                <w:rFonts w:ascii="Times New Roman" w:hAnsi="Times New Roman" w:cs="Times New Roman" w:hint="eastAsia"/>
                <w:bCs/>
                <w:szCs w:val="24"/>
              </w:rPr>
              <w:t>污泥干化间由于面积较小，设备运行时关闭房门（无窗），侧墙设置了排风系统，从而在干化间内仍然形成微负压环境对废气</w:t>
            </w:r>
            <w:r w:rsidRPr="000A49A3">
              <w:rPr>
                <w:rFonts w:ascii="Times New Roman" w:hAnsi="Times New Roman" w:cs="Times New Roman" w:hint="eastAsia"/>
                <w:bCs/>
                <w:szCs w:val="24"/>
              </w:rPr>
              <w:t>100%</w:t>
            </w:r>
            <w:r w:rsidRPr="000A49A3">
              <w:rPr>
                <w:rFonts w:ascii="Times New Roman" w:hAnsi="Times New Roman" w:cs="Times New Roman" w:hint="eastAsia"/>
                <w:bCs/>
                <w:szCs w:val="24"/>
              </w:rPr>
              <w:t>收集。</w:t>
            </w:r>
          </w:p>
          <w:p w:rsidR="00E67E30" w:rsidRPr="000A49A3" w:rsidRDefault="00047407">
            <w:pPr>
              <w:pStyle w:val="aa"/>
              <w:spacing w:line="360" w:lineRule="auto"/>
              <w:ind w:firstLineChars="200" w:firstLine="480"/>
              <w:rPr>
                <w:rFonts w:ascii="Times New Roman" w:hAnsi="Times New Roman" w:cs="Times New Roman"/>
                <w:bCs/>
                <w:szCs w:val="24"/>
              </w:rPr>
            </w:pPr>
            <w:r w:rsidRPr="000A49A3">
              <w:rPr>
                <w:rFonts w:cs="宋体" w:hint="eastAsia"/>
                <w:bCs/>
              </w:rPr>
              <w:t>本项目</w:t>
            </w:r>
            <w:r w:rsidRPr="000A49A3">
              <w:rPr>
                <w:rFonts w:ascii="Times New Roman" w:hAnsi="Times New Roman" w:cs="Times New Roman" w:hint="eastAsia"/>
                <w:bCs/>
                <w:szCs w:val="24"/>
              </w:rPr>
              <w:t>实际建设与</w:t>
            </w:r>
            <w:r w:rsidR="00FF235D" w:rsidRPr="000A49A3">
              <w:rPr>
                <w:rFonts w:cs="宋体" w:hint="eastAsia"/>
                <w:bCs/>
              </w:rPr>
              <w:t>中华人民共和国生态环境部办公厅关于印发《污染影响类建设项目重大变动清单（试行）》的通知（</w:t>
            </w:r>
            <w:proofErr w:type="gramStart"/>
            <w:r w:rsidR="00FF235D" w:rsidRPr="000A49A3">
              <w:rPr>
                <w:rFonts w:cs="宋体" w:hint="eastAsia"/>
                <w:bCs/>
              </w:rPr>
              <w:t>环办环评函</w:t>
            </w:r>
            <w:proofErr w:type="gramEnd"/>
            <w:r w:rsidR="00FF235D" w:rsidRPr="000A49A3">
              <w:rPr>
                <w:bCs/>
              </w:rPr>
              <w:t>[2020]688</w:t>
            </w:r>
            <w:r w:rsidR="00FF235D" w:rsidRPr="000A49A3">
              <w:rPr>
                <w:rFonts w:cs="宋体" w:hint="eastAsia"/>
                <w:bCs/>
              </w:rPr>
              <w:t>号）</w:t>
            </w:r>
            <w:r w:rsidRPr="000A49A3">
              <w:rPr>
                <w:rFonts w:ascii="Times New Roman" w:hAnsi="Times New Roman" w:cs="Times New Roman" w:hint="eastAsia"/>
                <w:bCs/>
                <w:szCs w:val="24"/>
              </w:rPr>
              <w:t>对比情况如下。</w:t>
            </w:r>
          </w:p>
          <w:p w:rsidR="00E67E30" w:rsidRPr="000A49A3" w:rsidRDefault="00E67E30">
            <w:pPr>
              <w:pStyle w:val="aa"/>
              <w:spacing w:line="360" w:lineRule="auto"/>
              <w:ind w:firstLineChars="200" w:firstLine="480"/>
            </w:pPr>
          </w:p>
          <w:p w:rsidR="00E67E30" w:rsidRPr="000A49A3" w:rsidRDefault="00E67E30">
            <w:pPr>
              <w:spacing w:line="360" w:lineRule="auto"/>
              <w:ind w:firstLineChars="200" w:firstLine="560"/>
              <w:jc w:val="left"/>
              <w:rPr>
                <w:rFonts w:ascii="Times New Roman" w:hAnsi="Times New Roman" w:cs="Times New Roman"/>
                <w:sz w:val="28"/>
                <w:szCs w:val="28"/>
                <w:highlight w:val="yellow"/>
              </w:rPr>
            </w:pPr>
          </w:p>
        </w:tc>
      </w:tr>
    </w:tbl>
    <w:p w:rsidR="00E67E30" w:rsidRPr="000A49A3" w:rsidRDefault="00E67E30">
      <w:pPr>
        <w:spacing w:line="276" w:lineRule="auto"/>
        <w:jc w:val="left"/>
        <w:outlineLvl w:val="0"/>
        <w:rPr>
          <w:rFonts w:ascii="Times New Roman" w:hAnsi="Times New Roman" w:cs="Times New Roman"/>
          <w:sz w:val="28"/>
          <w:szCs w:val="28"/>
        </w:rPr>
        <w:sectPr w:rsidR="00E67E30" w:rsidRPr="000A49A3">
          <w:pgSz w:w="11906" w:h="16838"/>
          <w:pgMar w:top="1440" w:right="1588" w:bottom="1440" w:left="1588" w:header="851" w:footer="992" w:gutter="0"/>
          <w:cols w:space="425"/>
          <w:docGrid w:type="lines" w:linePitch="312"/>
        </w:sectPr>
      </w:pPr>
    </w:p>
    <w:p w:rsidR="00E67E30" w:rsidRPr="000A49A3" w:rsidRDefault="00E67E30">
      <w:pPr>
        <w:pStyle w:val="Default"/>
        <w:rPr>
          <w:color w:val="auto"/>
        </w:rPr>
      </w:pPr>
    </w:p>
    <w:p w:rsidR="00E67E30" w:rsidRPr="000A49A3" w:rsidRDefault="00047407">
      <w:pPr>
        <w:snapToGrid w:val="0"/>
        <w:ind w:firstLineChars="200" w:firstLine="422"/>
        <w:jc w:val="center"/>
        <w:rPr>
          <w:rFonts w:ascii="Times New Roman" w:eastAsia="宋体" w:hAnsi="Times New Roman" w:cs="宋体"/>
          <w:b/>
          <w:szCs w:val="21"/>
        </w:rPr>
      </w:pPr>
      <w:r w:rsidRPr="000A49A3">
        <w:rPr>
          <w:rFonts w:ascii="Times New Roman" w:eastAsia="宋体" w:hAnsi="Times New Roman" w:cs="宋体" w:hint="eastAsia"/>
          <w:b/>
          <w:szCs w:val="21"/>
        </w:rPr>
        <w:t>表</w:t>
      </w:r>
      <w:r w:rsidR="006D0A71">
        <w:rPr>
          <w:rFonts w:ascii="Times New Roman" w:eastAsia="宋体" w:hAnsi="Times New Roman" w:cs="Times New Roman" w:hint="eastAsia"/>
          <w:b/>
          <w:szCs w:val="21"/>
        </w:rPr>
        <w:t>2-11</w:t>
      </w:r>
      <w:r w:rsidRPr="000A49A3">
        <w:rPr>
          <w:rFonts w:ascii="Times New Roman" w:eastAsia="宋体" w:hAnsi="Times New Roman" w:cs="Times New Roman"/>
          <w:b/>
          <w:szCs w:val="21"/>
        </w:rPr>
        <w:t xml:space="preserve"> </w:t>
      </w:r>
      <w:r w:rsidRPr="000A49A3">
        <w:rPr>
          <w:rFonts w:ascii="Times New Roman" w:eastAsia="宋体" w:hAnsi="Times New Roman" w:cs="宋体" w:hint="eastAsia"/>
          <w:b/>
          <w:szCs w:val="21"/>
        </w:rPr>
        <w:t>建设项目与重大变动清单对比表</w:t>
      </w:r>
    </w:p>
    <w:tbl>
      <w:tblPr>
        <w:tblStyle w:val="31"/>
        <w:tblW w:w="14062" w:type="dxa"/>
        <w:tblLook w:val="04A0" w:firstRow="1" w:lastRow="0" w:firstColumn="1" w:lastColumn="0" w:noHBand="0" w:noVBand="1"/>
      </w:tblPr>
      <w:tblGrid>
        <w:gridCol w:w="567"/>
        <w:gridCol w:w="567"/>
        <w:gridCol w:w="6407"/>
        <w:gridCol w:w="4394"/>
        <w:gridCol w:w="2127"/>
      </w:tblGrid>
      <w:tr w:rsidR="00E67E30" w:rsidRPr="000A49A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类别</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序号</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《污染影响类建设项目重大变动清单（试行）》的通知（</w:t>
            </w:r>
            <w:proofErr w:type="gramStart"/>
            <w:r w:rsidRPr="000A49A3">
              <w:rPr>
                <w:rFonts w:ascii="宋体" w:eastAsia="宋体" w:hAnsi="宋体" w:cs="Times New Roman" w:hint="eastAsia"/>
                <w:kern w:val="0"/>
                <w:szCs w:val="21"/>
              </w:rPr>
              <w:t>环办环评函</w:t>
            </w:r>
            <w:proofErr w:type="gramEnd"/>
            <w:r w:rsidRPr="000A49A3">
              <w:rPr>
                <w:rFonts w:ascii="宋体" w:eastAsia="宋体" w:hAnsi="宋体" w:cs="Times New Roman" w:hint="eastAsia"/>
                <w:kern w:val="0"/>
                <w:szCs w:val="21"/>
              </w:rPr>
              <w:t>[2020]688号）</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本项目实际建设情况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对比结果</w:t>
            </w:r>
          </w:p>
        </w:tc>
      </w:tr>
      <w:tr w:rsidR="00E67E30" w:rsidRPr="000A49A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性质</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1</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建设项目开发、使用功能发生变化的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本项目依托原有两个辅助房间，一个作为干化间干化厂区产生的</w:t>
            </w:r>
            <w:proofErr w:type="gramStart"/>
            <w:r w:rsidRPr="000A49A3">
              <w:rPr>
                <w:rFonts w:ascii="宋体" w:eastAsia="宋体" w:hAnsi="宋体" w:cs="Times New Roman" w:hint="eastAsia"/>
                <w:kern w:val="0"/>
                <w:szCs w:val="21"/>
              </w:rPr>
              <w:t>水性漆渣和</w:t>
            </w:r>
            <w:proofErr w:type="gramEnd"/>
            <w:r w:rsidRPr="000A49A3">
              <w:rPr>
                <w:rFonts w:ascii="宋体" w:eastAsia="宋体" w:hAnsi="宋体" w:cs="Times New Roman" w:hint="eastAsia"/>
                <w:kern w:val="0"/>
                <w:szCs w:val="21"/>
              </w:rPr>
              <w:t>污水处理</w:t>
            </w:r>
            <w:proofErr w:type="gramStart"/>
            <w:r w:rsidRPr="000A49A3">
              <w:rPr>
                <w:rFonts w:ascii="宋体" w:eastAsia="宋体" w:hAnsi="宋体" w:cs="Times New Roman" w:hint="eastAsia"/>
                <w:kern w:val="0"/>
                <w:szCs w:val="21"/>
              </w:rPr>
              <w:t>站产生</w:t>
            </w:r>
            <w:proofErr w:type="gramEnd"/>
            <w:r w:rsidRPr="000A49A3">
              <w:rPr>
                <w:rFonts w:ascii="宋体" w:eastAsia="宋体" w:hAnsi="宋体" w:cs="Times New Roman" w:hint="eastAsia"/>
                <w:kern w:val="0"/>
                <w:szCs w:val="21"/>
              </w:rPr>
              <w:t>的压滤污泥，另一个作为清洗包装桶的清洗间，使用功能均为发生变化。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E67E30" w:rsidRPr="000A49A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规模</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2</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widowControl/>
              <w:spacing w:line="276" w:lineRule="auto"/>
              <w:ind w:firstLineChars="200" w:firstLine="420"/>
              <w:jc w:val="left"/>
              <w:rPr>
                <w:rFonts w:ascii="宋体" w:eastAsia="宋体" w:hAnsi="宋体" w:cs="Times New Roman"/>
                <w:kern w:val="0"/>
                <w:szCs w:val="21"/>
              </w:rPr>
            </w:pPr>
            <w:r w:rsidRPr="000A49A3">
              <w:rPr>
                <w:rFonts w:ascii="宋体" w:eastAsia="宋体" w:hAnsi="宋体" w:cs="宋体" w:hint="eastAsia"/>
                <w:kern w:val="0"/>
                <w:szCs w:val="21"/>
              </w:rPr>
              <w:t>①</w:t>
            </w:r>
            <w:r w:rsidRPr="000A49A3">
              <w:rPr>
                <w:rFonts w:ascii="宋体" w:eastAsia="宋体" w:hAnsi="宋体" w:cs="Times New Roman" w:hint="eastAsia"/>
                <w:kern w:val="0"/>
                <w:szCs w:val="21"/>
              </w:rPr>
              <w:t>生产、处置或储存能力增大30%及以上的。</w:t>
            </w:r>
          </w:p>
          <w:p w:rsidR="00E67E30" w:rsidRPr="000A49A3" w:rsidRDefault="00047407">
            <w:pPr>
              <w:widowControl/>
              <w:spacing w:line="276" w:lineRule="auto"/>
              <w:ind w:firstLineChars="200" w:firstLine="420"/>
              <w:jc w:val="left"/>
              <w:rPr>
                <w:rFonts w:ascii="宋体" w:eastAsia="宋体" w:hAnsi="宋体" w:cs="Times New Roman"/>
                <w:kern w:val="0"/>
                <w:szCs w:val="21"/>
              </w:rPr>
            </w:pPr>
            <w:r w:rsidRPr="000A49A3">
              <w:rPr>
                <w:rFonts w:ascii="宋体" w:eastAsia="宋体" w:hAnsi="宋体" w:cs="宋体" w:hint="eastAsia"/>
                <w:kern w:val="0"/>
                <w:szCs w:val="21"/>
              </w:rPr>
              <w:t>②</w:t>
            </w:r>
            <w:r w:rsidRPr="000A49A3">
              <w:rPr>
                <w:rFonts w:ascii="宋体" w:eastAsia="宋体" w:hAnsi="宋体" w:cs="Times New Roman" w:hint="eastAsia"/>
                <w:kern w:val="0"/>
                <w:szCs w:val="21"/>
              </w:rPr>
              <w:t>生产、处置或储存能力增大，导致</w:t>
            </w:r>
            <w:proofErr w:type="gramStart"/>
            <w:r w:rsidRPr="000A49A3">
              <w:rPr>
                <w:rFonts w:ascii="宋体" w:eastAsia="宋体" w:hAnsi="宋体" w:cs="Times New Roman" w:hint="eastAsia"/>
                <w:kern w:val="0"/>
                <w:szCs w:val="21"/>
              </w:rPr>
              <w:t>废水第</w:t>
            </w:r>
            <w:proofErr w:type="gramEnd"/>
            <w:r w:rsidRPr="000A49A3">
              <w:rPr>
                <w:rFonts w:ascii="宋体" w:eastAsia="宋体" w:hAnsi="宋体" w:cs="Times New Roman" w:hint="eastAsia"/>
                <w:kern w:val="0"/>
                <w:szCs w:val="21"/>
              </w:rPr>
              <w:t>一类污染物排放量增加的。</w:t>
            </w:r>
          </w:p>
          <w:p w:rsidR="00E67E30" w:rsidRPr="000A49A3" w:rsidRDefault="00047407">
            <w:pPr>
              <w:snapToGrid w:val="0"/>
              <w:spacing w:line="276" w:lineRule="auto"/>
              <w:ind w:firstLineChars="200" w:firstLine="420"/>
              <w:jc w:val="left"/>
              <w:rPr>
                <w:rFonts w:ascii="宋体" w:eastAsia="宋体" w:hAnsi="宋体" w:cs="Times New Roman"/>
                <w:kern w:val="0"/>
                <w:szCs w:val="21"/>
              </w:rPr>
            </w:pPr>
            <w:r w:rsidRPr="000A49A3">
              <w:rPr>
                <w:rFonts w:ascii="宋体" w:eastAsia="宋体" w:hAnsi="宋体" w:cs="宋体" w:hint="eastAsia"/>
                <w:kern w:val="0"/>
                <w:szCs w:val="21"/>
              </w:rPr>
              <w:t>③</w:t>
            </w:r>
            <w:r w:rsidRPr="000A49A3">
              <w:rPr>
                <w:rFonts w:ascii="宋体" w:eastAsia="宋体" w:hAnsi="宋体" w:cs="Times New Roman" w:hint="eastAsia"/>
                <w:kern w:val="0"/>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ind w:firstLineChars="200" w:firstLine="420"/>
              <w:jc w:val="left"/>
              <w:rPr>
                <w:rFonts w:ascii="宋体" w:eastAsia="宋体" w:hAnsi="宋体" w:cs="Times New Roman"/>
                <w:kern w:val="0"/>
                <w:szCs w:val="21"/>
              </w:rPr>
            </w:pPr>
            <w:r w:rsidRPr="000A49A3">
              <w:rPr>
                <w:rFonts w:ascii="宋体" w:eastAsia="宋体" w:hAnsi="宋体" w:cs="Times New Roman" w:hint="eastAsia"/>
                <w:kern w:val="0"/>
                <w:szCs w:val="21"/>
              </w:rPr>
              <w:t>本项目压滤污泥全年干化量为</w:t>
            </w:r>
            <w:r w:rsidRPr="000A49A3">
              <w:rPr>
                <w:rFonts w:ascii="宋体" w:eastAsia="宋体" w:hAnsi="宋体" w:cs="Times New Roman"/>
                <w:kern w:val="0"/>
                <w:szCs w:val="21"/>
              </w:rPr>
              <w:t>200t</w:t>
            </w:r>
            <w:r w:rsidRPr="000A49A3">
              <w:rPr>
                <w:rFonts w:ascii="宋体" w:eastAsia="宋体" w:hAnsi="宋体" w:cs="Times New Roman" w:hint="eastAsia"/>
                <w:kern w:val="0"/>
                <w:szCs w:val="21"/>
              </w:rPr>
              <w:t>，水性</w:t>
            </w:r>
            <w:proofErr w:type="gramStart"/>
            <w:r w:rsidRPr="000A49A3">
              <w:rPr>
                <w:rFonts w:ascii="宋体" w:eastAsia="宋体" w:hAnsi="宋体" w:cs="Times New Roman" w:hint="eastAsia"/>
                <w:kern w:val="0"/>
                <w:szCs w:val="21"/>
              </w:rPr>
              <w:t>漆渣全年</w:t>
            </w:r>
            <w:proofErr w:type="gramEnd"/>
            <w:r w:rsidRPr="000A49A3">
              <w:rPr>
                <w:rFonts w:ascii="宋体" w:eastAsia="宋体" w:hAnsi="宋体" w:cs="Times New Roman" w:hint="eastAsia"/>
                <w:kern w:val="0"/>
                <w:szCs w:val="21"/>
              </w:rPr>
              <w:t>干化量为</w:t>
            </w:r>
            <w:r w:rsidRPr="000A49A3">
              <w:rPr>
                <w:rFonts w:ascii="宋体" w:eastAsia="宋体" w:hAnsi="宋体" w:cs="Times New Roman"/>
                <w:kern w:val="0"/>
                <w:szCs w:val="21"/>
              </w:rPr>
              <w:t>1000t</w:t>
            </w:r>
            <w:r w:rsidRPr="000A49A3">
              <w:rPr>
                <w:rFonts w:ascii="宋体" w:eastAsia="宋体" w:hAnsi="宋体" w:cs="Times New Roman" w:hint="eastAsia"/>
                <w:kern w:val="0"/>
                <w:szCs w:val="21"/>
              </w:rPr>
              <w:t>。锥形周转桶清洗量为</w:t>
            </w:r>
            <w:r w:rsidRPr="000A49A3">
              <w:rPr>
                <w:rFonts w:ascii="宋体" w:eastAsia="宋体" w:hAnsi="宋体" w:cs="Times New Roman"/>
                <w:kern w:val="0"/>
                <w:szCs w:val="21"/>
              </w:rPr>
              <w:t>75</w:t>
            </w:r>
            <w:r w:rsidRPr="000A49A3">
              <w:rPr>
                <w:rFonts w:ascii="宋体" w:eastAsia="宋体" w:hAnsi="宋体" w:cs="Times New Roman" w:hint="eastAsia"/>
                <w:kern w:val="0"/>
                <w:szCs w:val="21"/>
              </w:rPr>
              <w:t>个</w:t>
            </w:r>
            <w:r w:rsidRPr="000A49A3">
              <w:rPr>
                <w:rFonts w:ascii="宋体" w:eastAsia="宋体" w:hAnsi="宋体" w:cs="Times New Roman"/>
                <w:kern w:val="0"/>
                <w:szCs w:val="21"/>
              </w:rPr>
              <w:t>/d</w:t>
            </w:r>
            <w:r w:rsidRPr="000A49A3">
              <w:rPr>
                <w:rFonts w:ascii="宋体" w:eastAsia="宋体" w:hAnsi="宋体" w:cs="Times New Roman" w:hint="eastAsia"/>
                <w:kern w:val="0"/>
                <w:szCs w:val="21"/>
              </w:rPr>
              <w:t>，与环评一致，生产、处置或储存能力未增大。</w:t>
            </w:r>
          </w:p>
          <w:p w:rsidR="00E67E30" w:rsidRPr="000A49A3" w:rsidRDefault="00E67E30">
            <w:pPr>
              <w:snapToGrid w:val="0"/>
              <w:spacing w:line="276" w:lineRule="auto"/>
              <w:jc w:val="left"/>
              <w:rPr>
                <w:rFonts w:ascii="宋体" w:eastAsia="宋体" w:hAnsi="宋体" w:cs="Times New Roman"/>
                <w:kern w:val="0"/>
                <w:szCs w:val="21"/>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E67E30" w:rsidRPr="000A49A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建设地点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3</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重新选址；在原厂址附近调整（包括总平面布置变化）导致环境防护距离范围变化且新增敏感点的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本项目实际建设选址未变化，位于厂区现有两个辅助房间内，一个作为干化间，一个作为清洗间，总平面布局未发生变化。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E67E30" w:rsidRPr="000A49A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生产工艺</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4</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（1）新增产品品种或生产工艺（</w:t>
            </w:r>
            <w:proofErr w:type="gramStart"/>
            <w:r w:rsidRPr="000A49A3">
              <w:rPr>
                <w:rFonts w:ascii="宋体" w:eastAsia="宋体" w:hAnsi="宋体" w:cs="Times New Roman" w:hint="eastAsia"/>
                <w:kern w:val="0"/>
                <w:szCs w:val="21"/>
              </w:rPr>
              <w:t>含主要</w:t>
            </w:r>
            <w:proofErr w:type="gramEnd"/>
            <w:r w:rsidRPr="000A49A3">
              <w:rPr>
                <w:rFonts w:ascii="宋体" w:eastAsia="宋体" w:hAnsi="宋体" w:cs="Times New Roman" w:hint="eastAsia"/>
                <w:kern w:val="0"/>
                <w:szCs w:val="21"/>
              </w:rPr>
              <w:t>生产装置、设备及配套设施）、主要原辅材料、燃料变化，导致以下情形之一：</w:t>
            </w:r>
          </w:p>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宋体" w:hint="eastAsia"/>
                <w:kern w:val="0"/>
                <w:szCs w:val="21"/>
              </w:rPr>
              <w:t>①</w:t>
            </w:r>
            <w:r w:rsidRPr="000A49A3">
              <w:rPr>
                <w:rFonts w:ascii="宋体" w:eastAsia="宋体" w:hAnsi="宋体" w:cs="Times New Roman" w:hint="eastAsia"/>
                <w:kern w:val="0"/>
                <w:szCs w:val="21"/>
              </w:rPr>
              <w:t>新增排放污染物种类的（毒性、挥发性降低的除外）</w:t>
            </w:r>
          </w:p>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宋体" w:hint="eastAsia"/>
                <w:kern w:val="0"/>
                <w:szCs w:val="21"/>
              </w:rPr>
              <w:t>②</w:t>
            </w:r>
            <w:r w:rsidRPr="000A49A3">
              <w:rPr>
                <w:rFonts w:ascii="宋体" w:eastAsia="宋体" w:hAnsi="宋体" w:cs="Times New Roman" w:hint="eastAsia"/>
                <w:kern w:val="0"/>
                <w:szCs w:val="21"/>
              </w:rPr>
              <w:t>位于环境质量不达标区的建设项目相应污染物排放量增加的</w:t>
            </w:r>
          </w:p>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宋体" w:hint="eastAsia"/>
                <w:kern w:val="0"/>
                <w:szCs w:val="21"/>
              </w:rPr>
              <w:t>③</w:t>
            </w:r>
            <w:proofErr w:type="gramStart"/>
            <w:r w:rsidRPr="000A49A3">
              <w:rPr>
                <w:rFonts w:ascii="宋体" w:eastAsia="宋体" w:hAnsi="宋体" w:cs="Times New Roman" w:hint="eastAsia"/>
                <w:kern w:val="0"/>
                <w:szCs w:val="21"/>
              </w:rPr>
              <w:t>废水第</w:t>
            </w:r>
            <w:proofErr w:type="gramEnd"/>
            <w:r w:rsidRPr="000A49A3">
              <w:rPr>
                <w:rFonts w:ascii="宋体" w:eastAsia="宋体" w:hAnsi="宋体" w:cs="Times New Roman" w:hint="eastAsia"/>
                <w:kern w:val="0"/>
                <w:szCs w:val="21"/>
              </w:rPr>
              <w:t>一类污染物排放量增加的</w:t>
            </w:r>
          </w:p>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宋体" w:hint="eastAsia"/>
                <w:kern w:val="0"/>
                <w:szCs w:val="21"/>
              </w:rPr>
              <w:t>④</w:t>
            </w:r>
            <w:r w:rsidRPr="000A49A3">
              <w:rPr>
                <w:rFonts w:ascii="宋体" w:eastAsia="宋体" w:hAnsi="宋体" w:cs="Times New Roman" w:hint="eastAsia"/>
                <w:kern w:val="0"/>
                <w:szCs w:val="21"/>
              </w:rPr>
              <w:t>其他污染物排放量增加10%及以上的</w:t>
            </w:r>
          </w:p>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lastRenderedPageBreak/>
              <w:t>（2）物料运输、装卸、贮存方式变化，导致大气污染物无组织排放量增加10%及以上的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lastRenderedPageBreak/>
              <w:t>（1）本项目主要对厂区现有固废进行减量化处理，干化间对</w:t>
            </w:r>
            <w:proofErr w:type="gramStart"/>
            <w:r w:rsidRPr="000A49A3">
              <w:rPr>
                <w:rFonts w:ascii="宋体" w:eastAsia="宋体" w:hAnsi="宋体" w:cs="Times New Roman" w:hint="eastAsia"/>
                <w:kern w:val="0"/>
                <w:szCs w:val="21"/>
              </w:rPr>
              <w:t>水性漆渣和</w:t>
            </w:r>
            <w:proofErr w:type="gramEnd"/>
            <w:r w:rsidRPr="000A49A3">
              <w:rPr>
                <w:rFonts w:ascii="宋体" w:eastAsia="宋体" w:hAnsi="宋体" w:cs="Times New Roman" w:hint="eastAsia"/>
                <w:kern w:val="0"/>
                <w:szCs w:val="21"/>
              </w:rPr>
              <w:t>压滤污泥进行干化，清洗间对沾染了水性漆的包装</w:t>
            </w:r>
            <w:proofErr w:type="gramStart"/>
            <w:r w:rsidRPr="000A49A3">
              <w:rPr>
                <w:rFonts w:ascii="宋体" w:eastAsia="宋体" w:hAnsi="宋体" w:cs="Times New Roman" w:hint="eastAsia"/>
                <w:kern w:val="0"/>
                <w:szCs w:val="21"/>
              </w:rPr>
              <w:t>桶进行</w:t>
            </w:r>
            <w:proofErr w:type="gramEnd"/>
            <w:r w:rsidRPr="000A49A3">
              <w:rPr>
                <w:rFonts w:ascii="宋体" w:eastAsia="宋体" w:hAnsi="宋体" w:cs="Times New Roman" w:hint="eastAsia"/>
                <w:kern w:val="0"/>
                <w:szCs w:val="21"/>
              </w:rPr>
              <w:t>清洗。为保证干化机冬季干化效果，将干化机自带的冷却塔改为风冷形式，减少了冷却塔补水，风冷设备噪声</w:t>
            </w:r>
            <w:proofErr w:type="gramStart"/>
            <w:r w:rsidRPr="000A49A3">
              <w:rPr>
                <w:rFonts w:ascii="宋体" w:eastAsia="宋体" w:hAnsi="宋体" w:cs="Times New Roman" w:hint="eastAsia"/>
                <w:kern w:val="0"/>
                <w:szCs w:val="21"/>
              </w:rPr>
              <w:t>源强交冷却塔</w:t>
            </w:r>
            <w:proofErr w:type="gramEnd"/>
            <w:r w:rsidRPr="000A49A3">
              <w:rPr>
                <w:rFonts w:ascii="宋体" w:eastAsia="宋体" w:hAnsi="宋体" w:cs="Times New Roman" w:hint="eastAsia"/>
                <w:kern w:val="0"/>
                <w:szCs w:val="21"/>
              </w:rPr>
              <w:t>设备减小。干</w:t>
            </w:r>
            <w:r w:rsidRPr="000A49A3">
              <w:rPr>
                <w:rFonts w:ascii="宋体" w:eastAsia="宋体" w:hAnsi="宋体" w:cs="Times New Roman" w:hint="eastAsia"/>
                <w:kern w:val="0"/>
                <w:szCs w:val="21"/>
              </w:rPr>
              <w:lastRenderedPageBreak/>
              <w:t>化机去掉了无用的磁选组件。本项目设备方案的优化，未新增产品品种或生产工艺。</w:t>
            </w:r>
          </w:p>
          <w:p w:rsidR="00E67E30" w:rsidRPr="000A49A3" w:rsidRDefault="00047407">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（2）本项目物料的运输、装卸、贮存方式变化与原环评相比未发生变化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lastRenderedPageBreak/>
              <w:t>不属于重大变动</w:t>
            </w:r>
          </w:p>
        </w:tc>
      </w:tr>
      <w:tr w:rsidR="00E67E30" w:rsidRPr="000A49A3">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lastRenderedPageBreak/>
              <w:t>环境保护措施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5</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宋体" w:hint="eastAsia"/>
                <w:kern w:val="0"/>
                <w:szCs w:val="21"/>
              </w:rPr>
              <w:t>废气、废水污染防治措施变化，导致第</w:t>
            </w:r>
            <w:r w:rsidRPr="000A49A3">
              <w:rPr>
                <w:rFonts w:ascii="宋体" w:eastAsia="宋体" w:hAnsi="宋体" w:cs="Times New Roman" w:hint="eastAsia"/>
                <w:kern w:val="0"/>
                <w:szCs w:val="21"/>
              </w:rPr>
              <w:t>4</w:t>
            </w:r>
            <w:r w:rsidRPr="000A49A3">
              <w:rPr>
                <w:rFonts w:ascii="宋体" w:eastAsia="宋体" w:hAnsi="宋体" w:cs="宋体" w:hint="eastAsia"/>
                <w:kern w:val="0"/>
                <w:szCs w:val="21"/>
              </w:rPr>
              <w:t>条中所列情形之一（废气无组织排放改为有组织排放、污染防治措施强化或改进的除外）或大气污染物无组织排放量增加</w:t>
            </w:r>
            <w:r w:rsidRPr="000A49A3">
              <w:rPr>
                <w:rFonts w:ascii="宋体" w:eastAsia="宋体" w:hAnsi="宋体" w:cs="Times New Roman" w:hint="eastAsia"/>
                <w:kern w:val="0"/>
                <w:szCs w:val="21"/>
              </w:rPr>
              <w:t>10%</w:t>
            </w:r>
            <w:r w:rsidRPr="000A49A3">
              <w:rPr>
                <w:rFonts w:ascii="宋体" w:eastAsia="宋体" w:hAnsi="宋体" w:cs="宋体" w:hint="eastAsia"/>
                <w:kern w:val="0"/>
                <w:szCs w:val="21"/>
              </w:rPr>
              <w:t>及以上的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本项目对清洗间废气进行收集，依托原有环保设置进行处理后有组织排放，强化了污染防治措施。</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不属于重大变动</w:t>
            </w:r>
          </w:p>
        </w:tc>
      </w:tr>
      <w:tr w:rsidR="00E67E30" w:rsidRPr="000A49A3">
        <w:trPr>
          <w:trHeight w:val="277"/>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E67E30">
            <w:pPr>
              <w:rPr>
                <w:rFonts w:ascii="Times New Roman" w:eastAsia="宋体"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6</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新增废水直接排放口；废水由间接排放改为直接排放；废水直接排放口位置变化，导致不利环境影响加重的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本项目未新增废水排放口，废水为间接排放，无直排口。</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E67E30" w:rsidRPr="000A49A3">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E67E30">
            <w:pPr>
              <w:rPr>
                <w:rFonts w:ascii="Times New Roman" w:eastAsia="宋体"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7</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新增废气主要排放口（废气无组织排放改为有组织排放的除外）；主要排放口排气筒高度降低10%及以上的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本项目未新增废气主要排放口。</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E67E30" w:rsidRPr="000A49A3">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E67E30">
            <w:pPr>
              <w:rPr>
                <w:rFonts w:ascii="Times New Roman" w:eastAsia="宋体"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8</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噪声、土壤或地下水污染防治措施变化，导致不利环境影响加重的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噪声、土壤、地下水污染防治措施未发生变化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E67E30" w:rsidRPr="000A49A3">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E67E30">
            <w:pPr>
              <w:rPr>
                <w:rFonts w:ascii="Times New Roman" w:eastAsia="宋体"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9</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固体废物利用处置方式由委托外单位利用处置改为自行利用处置的（自行利用处置设施单独开展环境影响评价的除外）；固体废物自行处置方式变化，导致不利环境影响加重的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本项目固体废物处置方式为委托有资质的单位进行处理，未发生变化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E67E30" w:rsidRPr="000A49A3">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E67E30">
            <w:pPr>
              <w:rPr>
                <w:rFonts w:ascii="Times New Roman" w:eastAsia="宋体"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10</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事故废水暂存能力或拦截设施变化，导致环境风险防范能力弱化或降低的。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本项目风险防范措施未发生变化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bl>
    <w:p w:rsidR="00E67E30" w:rsidRPr="000A49A3" w:rsidRDefault="00FF235D" w:rsidP="00FF235D">
      <w:pPr>
        <w:pStyle w:val="Default"/>
        <w:spacing w:line="360" w:lineRule="auto"/>
        <w:ind w:firstLineChars="200" w:firstLine="480"/>
        <w:rPr>
          <w:color w:val="auto"/>
        </w:rPr>
      </w:pPr>
      <w:r w:rsidRPr="000A49A3">
        <w:rPr>
          <w:rFonts w:hint="eastAsia"/>
          <w:bCs/>
          <w:color w:val="auto"/>
        </w:rPr>
        <w:t>由上表可知，本项目不存在中华人民共和国生态环境部办公厅关于印发《污染影响类建设项目重大变动清单（试行）》的通知（</w:t>
      </w:r>
      <w:proofErr w:type="gramStart"/>
      <w:r w:rsidRPr="000A49A3">
        <w:rPr>
          <w:rFonts w:hint="eastAsia"/>
          <w:bCs/>
          <w:color w:val="auto"/>
        </w:rPr>
        <w:t>环办环评函</w:t>
      </w:r>
      <w:proofErr w:type="gramEnd"/>
      <w:r w:rsidRPr="000A49A3">
        <w:rPr>
          <w:bCs/>
          <w:color w:val="auto"/>
        </w:rPr>
        <w:t>[2020]688</w:t>
      </w:r>
      <w:r w:rsidRPr="000A49A3">
        <w:rPr>
          <w:rFonts w:hint="eastAsia"/>
          <w:bCs/>
          <w:color w:val="auto"/>
        </w:rPr>
        <w:t>号）中列举的重大变更事项。</w:t>
      </w:r>
    </w:p>
    <w:p w:rsidR="00E67E30" w:rsidRPr="000A49A3" w:rsidRDefault="00E67E30">
      <w:pPr>
        <w:spacing w:line="276" w:lineRule="auto"/>
        <w:jc w:val="left"/>
        <w:outlineLvl w:val="0"/>
        <w:rPr>
          <w:rFonts w:ascii="Times New Roman" w:hAnsi="Times New Roman" w:cs="Times New Roman"/>
          <w:sz w:val="28"/>
          <w:szCs w:val="28"/>
        </w:rPr>
        <w:sectPr w:rsidR="00E67E30" w:rsidRPr="000A49A3">
          <w:pgSz w:w="16838" w:h="11906" w:orient="landscape"/>
          <w:pgMar w:top="1588" w:right="1440" w:bottom="1588" w:left="1440" w:header="851" w:footer="992" w:gutter="0"/>
          <w:cols w:space="425"/>
          <w:docGrid w:type="lines" w:linePitch="312"/>
        </w:sectPr>
      </w:pPr>
    </w:p>
    <w:p w:rsidR="00E67E30" w:rsidRPr="000A49A3" w:rsidRDefault="00047407">
      <w:pPr>
        <w:spacing w:line="276" w:lineRule="auto"/>
        <w:jc w:val="left"/>
        <w:outlineLvl w:val="0"/>
        <w:rPr>
          <w:rFonts w:ascii="Times New Roman" w:hAnsi="Times New Roman" w:cs="Times New Roman"/>
          <w:sz w:val="28"/>
          <w:szCs w:val="28"/>
        </w:rPr>
      </w:pPr>
      <w:bookmarkStart w:id="15" w:name="_Toc112582504"/>
      <w:r w:rsidRPr="000A49A3">
        <w:rPr>
          <w:rFonts w:ascii="Times New Roman" w:hAnsi="Times New Roman" w:cs="Times New Roman"/>
          <w:sz w:val="28"/>
          <w:szCs w:val="28"/>
        </w:rPr>
        <w:lastRenderedPageBreak/>
        <w:t>表三</w:t>
      </w:r>
      <w:bookmarkEnd w:id="15"/>
    </w:p>
    <w:tbl>
      <w:tblPr>
        <w:tblStyle w:val="ac"/>
        <w:tblW w:w="8613" w:type="dxa"/>
        <w:tblLook w:val="04A0" w:firstRow="1" w:lastRow="0" w:firstColumn="1" w:lastColumn="0" w:noHBand="0" w:noVBand="1"/>
      </w:tblPr>
      <w:tblGrid>
        <w:gridCol w:w="8946"/>
      </w:tblGrid>
      <w:tr w:rsidR="00E67E30" w:rsidRPr="000A49A3">
        <w:tc>
          <w:tcPr>
            <w:tcW w:w="8613" w:type="dxa"/>
          </w:tcPr>
          <w:p w:rsidR="00E67E30" w:rsidRPr="000A49A3" w:rsidRDefault="00047407">
            <w:pPr>
              <w:spacing w:line="276" w:lineRule="auto"/>
              <w:jc w:val="left"/>
              <w:outlineLvl w:val="0"/>
              <w:rPr>
                <w:rFonts w:ascii="Times New Roman" w:hAnsi="Times New Roman" w:cs="Times New Roman"/>
                <w:sz w:val="24"/>
                <w:szCs w:val="24"/>
              </w:rPr>
            </w:pPr>
            <w:bookmarkStart w:id="16" w:name="_Toc112582505"/>
            <w:r w:rsidRPr="000A49A3">
              <w:rPr>
                <w:rFonts w:ascii="Times New Roman" w:hAnsi="Times New Roman" w:cs="Times New Roman"/>
                <w:sz w:val="24"/>
                <w:szCs w:val="24"/>
              </w:rPr>
              <w:t>主要污染源、污染物处理和排放：</w:t>
            </w:r>
            <w:bookmarkEnd w:id="16"/>
          </w:p>
          <w:p w:rsidR="00E67E30" w:rsidRPr="000A49A3" w:rsidRDefault="00047407">
            <w:pPr>
              <w:spacing w:line="360" w:lineRule="auto"/>
              <w:jc w:val="left"/>
              <w:outlineLvl w:val="0"/>
              <w:rPr>
                <w:rFonts w:ascii="Times New Roman" w:hAnsi="Times New Roman" w:cs="Times New Roman"/>
                <w:sz w:val="24"/>
                <w:szCs w:val="24"/>
              </w:rPr>
            </w:pPr>
            <w:bookmarkStart w:id="17" w:name="_Toc112582506"/>
            <w:r w:rsidRPr="000A49A3">
              <w:rPr>
                <w:rFonts w:ascii="Times New Roman" w:hAnsi="Times New Roman" w:cs="Times New Roman"/>
                <w:sz w:val="24"/>
                <w:szCs w:val="24"/>
              </w:rPr>
              <w:t>3.1</w:t>
            </w:r>
            <w:r w:rsidRPr="000A49A3">
              <w:rPr>
                <w:rFonts w:ascii="Times New Roman" w:hAnsi="Times New Roman" w:cs="Times New Roman"/>
                <w:sz w:val="24"/>
                <w:szCs w:val="24"/>
              </w:rPr>
              <w:t>废气</w:t>
            </w:r>
            <w:bookmarkEnd w:id="17"/>
          </w:p>
          <w:p w:rsidR="00E67E30" w:rsidRPr="000A49A3" w:rsidRDefault="00047407">
            <w:pPr>
              <w:spacing w:line="360" w:lineRule="auto"/>
              <w:ind w:firstLineChars="200" w:firstLine="480"/>
              <w:jc w:val="left"/>
              <w:outlineLvl w:val="0"/>
              <w:rPr>
                <w:rFonts w:ascii="Times New Roman" w:hAnsi="Times New Roman" w:cs="Times New Roman"/>
                <w:sz w:val="24"/>
                <w:szCs w:val="24"/>
              </w:rPr>
            </w:pPr>
            <w:bookmarkStart w:id="18" w:name="_Toc112582507"/>
            <w:r w:rsidRPr="000A49A3">
              <w:rPr>
                <w:rFonts w:ascii="Times New Roman" w:hAnsi="Times New Roman" w:cs="Times New Roman"/>
                <w:sz w:val="24"/>
                <w:szCs w:val="24"/>
              </w:rPr>
              <w:t>本项目产生的废气主要为压滤污泥和</w:t>
            </w:r>
            <w:proofErr w:type="gramStart"/>
            <w:r w:rsidRPr="000A49A3">
              <w:rPr>
                <w:rFonts w:ascii="Times New Roman" w:hAnsi="Times New Roman" w:cs="Times New Roman"/>
                <w:sz w:val="24"/>
                <w:szCs w:val="24"/>
              </w:rPr>
              <w:t>水性漆渣的</w:t>
            </w:r>
            <w:proofErr w:type="gramEnd"/>
            <w:r w:rsidRPr="000A49A3">
              <w:rPr>
                <w:rFonts w:ascii="Times New Roman" w:hAnsi="Times New Roman" w:cs="Times New Roman"/>
                <w:sz w:val="24"/>
                <w:szCs w:val="24"/>
              </w:rPr>
              <w:t>烘干废气，主要为</w:t>
            </w:r>
            <w:r w:rsidRPr="000A49A3">
              <w:rPr>
                <w:rFonts w:ascii="Times New Roman" w:hAnsi="Times New Roman" w:cs="Times New Roman"/>
                <w:sz w:val="24"/>
                <w:szCs w:val="24"/>
              </w:rPr>
              <w:t>TRVOC</w:t>
            </w:r>
            <w:r w:rsidRPr="000A49A3">
              <w:rPr>
                <w:rFonts w:ascii="Times New Roman" w:hAnsi="Times New Roman" w:cs="Times New Roman"/>
                <w:sz w:val="24"/>
                <w:szCs w:val="24"/>
              </w:rPr>
              <w:t>、非甲烷总烃，废气依托厂区</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美</w:t>
            </w:r>
            <w:proofErr w:type="gramStart"/>
            <w:r w:rsidRPr="000A49A3">
              <w:rPr>
                <w:rFonts w:ascii="Times New Roman" w:hAnsi="Times New Roman" w:cs="Times New Roman"/>
                <w:sz w:val="24"/>
                <w:szCs w:val="24"/>
              </w:rPr>
              <w:t>装车间喷面漆</w:t>
            </w:r>
            <w:proofErr w:type="gramEnd"/>
            <w:r w:rsidRPr="000A49A3">
              <w:rPr>
                <w:rFonts w:ascii="Times New Roman" w:hAnsi="Times New Roman" w:cs="Times New Roman"/>
                <w:sz w:val="24"/>
                <w:szCs w:val="24"/>
              </w:rPr>
              <w:t>废气、</w:t>
            </w:r>
            <w:proofErr w:type="gramStart"/>
            <w:r w:rsidRPr="000A49A3">
              <w:rPr>
                <w:rFonts w:ascii="Times New Roman" w:hAnsi="Times New Roman" w:cs="Times New Roman"/>
                <w:sz w:val="24"/>
                <w:szCs w:val="24"/>
              </w:rPr>
              <w:t>流平废气</w:t>
            </w:r>
            <w:proofErr w:type="gramEnd"/>
            <w:r w:rsidRPr="000A49A3">
              <w:rPr>
                <w:rFonts w:ascii="Times New Roman" w:hAnsi="Times New Roman" w:cs="Times New Roman"/>
                <w:sz w:val="24"/>
                <w:szCs w:val="24"/>
              </w:rPr>
              <w:t>及沥青漆废气的</w:t>
            </w:r>
            <w:r w:rsidRPr="000A49A3">
              <w:rPr>
                <w:rFonts w:ascii="Times New Roman" w:hAnsi="Times New Roman" w:cs="Times New Roman" w:hint="eastAsia"/>
                <w:sz w:val="24"/>
                <w:szCs w:val="24"/>
              </w:rPr>
              <w:t>治理设施及</w:t>
            </w:r>
            <w:r w:rsidRPr="000A49A3">
              <w:rPr>
                <w:rFonts w:ascii="Times New Roman" w:hAnsi="Times New Roman" w:cs="Times New Roman"/>
                <w:sz w:val="24"/>
                <w:szCs w:val="24"/>
              </w:rPr>
              <w:t>排气筒</w:t>
            </w:r>
            <w:r w:rsidRPr="000A49A3">
              <w:rPr>
                <w:rFonts w:ascii="Times New Roman" w:hAnsi="Times New Roman" w:cs="Times New Roman"/>
                <w:sz w:val="24"/>
                <w:szCs w:val="24"/>
              </w:rPr>
              <w:t>FQ-089-12</w:t>
            </w:r>
            <w:r w:rsidRPr="000A49A3">
              <w:rPr>
                <w:rFonts w:ascii="Times New Roman" w:hAnsi="Times New Roman" w:cs="Times New Roman"/>
                <w:sz w:val="24"/>
                <w:szCs w:val="24"/>
              </w:rPr>
              <w:t>排放</w:t>
            </w:r>
            <w:r w:rsidRPr="000A49A3">
              <w:rPr>
                <w:rFonts w:ascii="Times New Roman" w:hAnsi="Times New Roman" w:cs="Times New Roman" w:hint="eastAsia"/>
                <w:sz w:val="24"/>
                <w:szCs w:val="24"/>
              </w:rPr>
              <w:t>，清洗间产生的废气依托原有</w:t>
            </w:r>
            <w:r w:rsidRPr="000A49A3">
              <w:rPr>
                <w:rFonts w:ascii="Times New Roman" w:hAnsi="Times New Roman" w:cs="Times New Roman"/>
                <w:sz w:val="24"/>
                <w:szCs w:val="24"/>
              </w:rPr>
              <w:t>美</w:t>
            </w:r>
            <w:proofErr w:type="gramStart"/>
            <w:r w:rsidRPr="000A49A3">
              <w:rPr>
                <w:rFonts w:ascii="Times New Roman" w:hAnsi="Times New Roman" w:cs="Times New Roman"/>
                <w:sz w:val="24"/>
                <w:szCs w:val="24"/>
              </w:rPr>
              <w:t>装车间喷</w:t>
            </w:r>
            <w:r w:rsidRPr="000A49A3">
              <w:rPr>
                <w:rFonts w:ascii="Times New Roman" w:hAnsi="Times New Roman" w:cs="Times New Roman" w:hint="eastAsia"/>
                <w:sz w:val="24"/>
                <w:szCs w:val="24"/>
              </w:rPr>
              <w:t>底</w:t>
            </w:r>
            <w:r w:rsidRPr="000A49A3">
              <w:rPr>
                <w:rFonts w:ascii="Times New Roman" w:hAnsi="Times New Roman" w:cs="Times New Roman"/>
                <w:sz w:val="24"/>
                <w:szCs w:val="24"/>
              </w:rPr>
              <w:t>漆</w:t>
            </w:r>
            <w:proofErr w:type="gramEnd"/>
            <w:r w:rsidRPr="000A49A3">
              <w:rPr>
                <w:rFonts w:ascii="Times New Roman" w:hAnsi="Times New Roman" w:cs="Times New Roman"/>
                <w:sz w:val="24"/>
                <w:szCs w:val="24"/>
              </w:rPr>
              <w:t>废气、</w:t>
            </w:r>
            <w:proofErr w:type="gramStart"/>
            <w:r w:rsidRPr="000A49A3">
              <w:rPr>
                <w:rFonts w:ascii="Times New Roman" w:hAnsi="Times New Roman" w:cs="Times New Roman"/>
                <w:sz w:val="24"/>
                <w:szCs w:val="24"/>
              </w:rPr>
              <w:t>流平废气</w:t>
            </w:r>
            <w:proofErr w:type="gramEnd"/>
            <w:r w:rsidRPr="000A49A3">
              <w:rPr>
                <w:rFonts w:ascii="Times New Roman" w:hAnsi="Times New Roman" w:cs="Times New Roman"/>
                <w:sz w:val="24"/>
                <w:szCs w:val="24"/>
              </w:rPr>
              <w:t>的</w:t>
            </w:r>
            <w:r w:rsidRPr="000A49A3">
              <w:rPr>
                <w:rFonts w:ascii="Times New Roman" w:hAnsi="Times New Roman" w:cs="Times New Roman" w:hint="eastAsia"/>
                <w:sz w:val="24"/>
                <w:szCs w:val="24"/>
              </w:rPr>
              <w:t>治理设施及</w:t>
            </w:r>
            <w:r w:rsidRPr="000A49A3">
              <w:rPr>
                <w:rFonts w:ascii="Times New Roman" w:hAnsi="Times New Roman" w:cs="Times New Roman"/>
                <w:sz w:val="24"/>
                <w:szCs w:val="24"/>
              </w:rPr>
              <w:t>排气筒</w:t>
            </w:r>
            <w:r w:rsidRPr="000A49A3">
              <w:rPr>
                <w:rFonts w:ascii="Times New Roman" w:hAnsi="Times New Roman" w:cs="Times New Roman"/>
                <w:sz w:val="24"/>
                <w:szCs w:val="24"/>
              </w:rPr>
              <w:t>FQ-089-1</w:t>
            </w:r>
            <w:r w:rsidRPr="000A49A3">
              <w:rPr>
                <w:rFonts w:ascii="Times New Roman" w:hAnsi="Times New Roman" w:cs="Times New Roman" w:hint="eastAsia"/>
                <w:sz w:val="24"/>
                <w:szCs w:val="24"/>
              </w:rPr>
              <w:t>3</w:t>
            </w:r>
            <w:r w:rsidRPr="000A49A3">
              <w:rPr>
                <w:rFonts w:ascii="Times New Roman" w:hAnsi="Times New Roman" w:cs="Times New Roman"/>
                <w:sz w:val="24"/>
                <w:szCs w:val="24"/>
              </w:rPr>
              <w:t>排放。</w:t>
            </w:r>
            <w:bookmarkEnd w:id="18"/>
          </w:p>
          <w:p w:rsidR="00E67E30" w:rsidRPr="000A49A3" w:rsidRDefault="00047407">
            <w:pPr>
              <w:spacing w:line="360" w:lineRule="auto"/>
              <w:ind w:firstLineChars="200" w:firstLine="480"/>
              <w:jc w:val="left"/>
              <w:outlineLvl w:val="0"/>
              <w:rPr>
                <w:rFonts w:ascii="Times New Roman" w:hAnsi="Times New Roman" w:cs="Times New Roman"/>
                <w:sz w:val="24"/>
                <w:szCs w:val="24"/>
              </w:rPr>
            </w:pPr>
            <w:bookmarkStart w:id="19" w:name="_Toc112582508"/>
            <w:r w:rsidRPr="000A49A3">
              <w:rPr>
                <w:rFonts w:ascii="Times New Roman" w:hAnsi="Times New Roman" w:cs="Times New Roman"/>
                <w:sz w:val="24"/>
                <w:szCs w:val="24"/>
              </w:rPr>
              <w:t>3.2</w:t>
            </w:r>
            <w:r w:rsidRPr="000A49A3">
              <w:rPr>
                <w:rFonts w:ascii="Times New Roman" w:hAnsi="Times New Roman" w:cs="Times New Roman"/>
                <w:sz w:val="24"/>
                <w:szCs w:val="24"/>
              </w:rPr>
              <w:t>废水</w:t>
            </w:r>
            <w:bookmarkEnd w:id="19"/>
          </w:p>
          <w:p w:rsidR="00E67E30" w:rsidRPr="000A49A3" w:rsidRDefault="00047407">
            <w:pPr>
              <w:spacing w:line="360" w:lineRule="auto"/>
              <w:ind w:firstLineChars="200" w:firstLine="480"/>
              <w:jc w:val="left"/>
              <w:outlineLvl w:val="0"/>
              <w:rPr>
                <w:rFonts w:ascii="Times New Roman" w:hAnsi="Times New Roman" w:cs="Times New Roman"/>
                <w:sz w:val="24"/>
                <w:szCs w:val="24"/>
              </w:rPr>
            </w:pPr>
            <w:bookmarkStart w:id="20" w:name="_Toc112582509"/>
            <w:r w:rsidRPr="000A49A3">
              <w:rPr>
                <w:rFonts w:ascii="Times New Roman" w:hAnsi="Times New Roman" w:cs="Times New Roman"/>
                <w:sz w:val="24"/>
                <w:szCs w:val="24"/>
              </w:rPr>
              <w:t>洗桶废水作为厂区</w:t>
            </w:r>
            <w:r w:rsidRPr="000A49A3">
              <w:rPr>
                <w:rFonts w:ascii="Times New Roman" w:hAnsi="Times New Roman" w:cs="Times New Roman"/>
                <w:sz w:val="24"/>
                <w:szCs w:val="24"/>
              </w:rPr>
              <w:t>“</w:t>
            </w:r>
            <w:r w:rsidRPr="000A49A3">
              <w:rPr>
                <w:rFonts w:ascii="Times New Roman" w:hAnsi="Times New Roman" w:cs="Times New Roman"/>
                <w:sz w:val="24"/>
                <w:szCs w:val="24"/>
              </w:rPr>
              <w:t>中、内漆喷漆循环水池（利旧）</w:t>
            </w:r>
            <w:r w:rsidRPr="000A49A3">
              <w:rPr>
                <w:rFonts w:ascii="Times New Roman" w:hAnsi="Times New Roman" w:cs="Times New Roman"/>
                <w:sz w:val="24"/>
                <w:szCs w:val="24"/>
              </w:rPr>
              <w:t>”</w:t>
            </w:r>
            <w:r w:rsidRPr="000A49A3">
              <w:rPr>
                <w:rFonts w:ascii="Times New Roman" w:hAnsi="Times New Roman" w:cs="Times New Roman"/>
                <w:sz w:val="24"/>
                <w:szCs w:val="24"/>
              </w:rPr>
              <w:t>补水，干化冷凝水作为</w:t>
            </w:r>
            <w:r w:rsidRPr="000A49A3">
              <w:rPr>
                <w:rFonts w:ascii="Times New Roman" w:hAnsi="Times New Roman" w:cs="Times New Roman"/>
                <w:sz w:val="24"/>
                <w:szCs w:val="24"/>
              </w:rPr>
              <w:t>“</w:t>
            </w:r>
            <w:r w:rsidRPr="000A49A3">
              <w:rPr>
                <w:rFonts w:ascii="Times New Roman" w:hAnsi="Times New Roman" w:cs="Times New Roman"/>
                <w:sz w:val="24"/>
                <w:szCs w:val="24"/>
              </w:rPr>
              <w:t>外面漆喷漆循环水池（利旧）</w:t>
            </w:r>
            <w:r w:rsidRPr="000A49A3">
              <w:rPr>
                <w:rFonts w:ascii="Times New Roman" w:hAnsi="Times New Roman" w:cs="Times New Roman"/>
                <w:sz w:val="24"/>
                <w:szCs w:val="24"/>
              </w:rPr>
              <w:t>”</w:t>
            </w:r>
            <w:r w:rsidRPr="000A49A3">
              <w:rPr>
                <w:rFonts w:ascii="Times New Roman" w:hAnsi="Times New Roman" w:cs="Times New Roman"/>
                <w:sz w:val="24"/>
                <w:szCs w:val="24"/>
              </w:rPr>
              <w:t>补水，各补水满足循环水池工艺用水水质要求。原作为喷漆循环水池部分补水水源的生活污水处理站回用水用量减少，排入市政污水管网，最终进入天津港保税区污水处理厂进行处理。外排水执行《污水综合排放标准》（</w:t>
            </w:r>
            <w:r w:rsidRPr="000A49A3">
              <w:rPr>
                <w:rFonts w:ascii="Times New Roman" w:hAnsi="Times New Roman" w:cs="Times New Roman"/>
                <w:sz w:val="24"/>
                <w:szCs w:val="24"/>
              </w:rPr>
              <w:t>DB12/356-2018</w:t>
            </w:r>
            <w:r w:rsidRPr="000A49A3">
              <w:rPr>
                <w:rFonts w:ascii="Times New Roman" w:hAnsi="Times New Roman" w:cs="Times New Roman"/>
                <w:sz w:val="24"/>
                <w:szCs w:val="24"/>
              </w:rPr>
              <w:t>）三级标准限值。本项目无新增生产废水排放。本项目</w:t>
            </w:r>
            <w:proofErr w:type="gramStart"/>
            <w:r w:rsidRPr="000A49A3">
              <w:rPr>
                <w:rFonts w:ascii="Times New Roman" w:hAnsi="Times New Roman" w:cs="Times New Roman"/>
                <w:sz w:val="24"/>
                <w:szCs w:val="24"/>
              </w:rPr>
              <w:t>不</w:t>
            </w:r>
            <w:proofErr w:type="gramEnd"/>
            <w:r w:rsidRPr="000A49A3">
              <w:rPr>
                <w:rFonts w:ascii="Times New Roman" w:hAnsi="Times New Roman" w:cs="Times New Roman"/>
                <w:sz w:val="24"/>
                <w:szCs w:val="24"/>
              </w:rPr>
              <w:t>新增人员，无新增生活污水。</w:t>
            </w:r>
            <w:bookmarkEnd w:id="20"/>
          </w:p>
          <w:p w:rsidR="00E67E30" w:rsidRPr="000A49A3" w:rsidRDefault="00047407">
            <w:pPr>
              <w:spacing w:line="360" w:lineRule="auto"/>
              <w:jc w:val="left"/>
              <w:outlineLvl w:val="0"/>
              <w:rPr>
                <w:rFonts w:ascii="Times New Roman" w:hAnsi="Times New Roman" w:cs="Times New Roman"/>
                <w:sz w:val="24"/>
                <w:szCs w:val="24"/>
              </w:rPr>
            </w:pPr>
            <w:bookmarkStart w:id="21" w:name="_Toc112582510"/>
            <w:r w:rsidRPr="000A49A3">
              <w:rPr>
                <w:rFonts w:ascii="Times New Roman" w:hAnsi="Times New Roman" w:cs="Times New Roman"/>
                <w:sz w:val="24"/>
                <w:szCs w:val="24"/>
              </w:rPr>
              <w:t>3.3</w:t>
            </w:r>
            <w:r w:rsidRPr="000A49A3">
              <w:rPr>
                <w:rFonts w:ascii="Times New Roman" w:hAnsi="Times New Roman" w:cs="Times New Roman"/>
                <w:sz w:val="24"/>
                <w:szCs w:val="24"/>
              </w:rPr>
              <w:t>噪声</w:t>
            </w:r>
            <w:bookmarkEnd w:id="21"/>
          </w:p>
          <w:p w:rsidR="00E67E30" w:rsidRPr="000A49A3" w:rsidRDefault="00047407">
            <w:pPr>
              <w:spacing w:line="360" w:lineRule="auto"/>
              <w:ind w:firstLineChars="200" w:firstLine="480"/>
              <w:jc w:val="left"/>
              <w:outlineLvl w:val="0"/>
              <w:rPr>
                <w:rFonts w:ascii="Times New Roman" w:hAnsi="Times New Roman" w:cs="Times New Roman"/>
                <w:sz w:val="24"/>
                <w:szCs w:val="24"/>
              </w:rPr>
            </w:pPr>
            <w:bookmarkStart w:id="22" w:name="_Toc112582511"/>
            <w:r w:rsidRPr="000A49A3">
              <w:rPr>
                <w:rFonts w:ascii="Times New Roman" w:hAnsi="Times New Roman" w:cs="Times New Roman"/>
                <w:sz w:val="24"/>
                <w:szCs w:val="24"/>
              </w:rPr>
              <w:t>本次实际建设不涉及风机的增加与更换，运营期主要噪声为新增污泥干化设备和循环水清洗系统（环评中称为洗桶机）运行时产生的噪声，设施布置在生产厂房内，选购低噪声设备并加装减震垫，经过厂房隔声后，噪声源强为</w:t>
            </w:r>
            <w:r w:rsidRPr="000A49A3">
              <w:rPr>
                <w:rFonts w:ascii="Times New Roman" w:hAnsi="Times New Roman" w:cs="Times New Roman"/>
                <w:sz w:val="24"/>
                <w:szCs w:val="24"/>
              </w:rPr>
              <w:t>60-76 dB(A)</w:t>
            </w:r>
            <w:r w:rsidRPr="000A49A3">
              <w:rPr>
                <w:rFonts w:ascii="Times New Roman" w:hAnsi="Times New Roman" w:cs="Times New Roman"/>
                <w:sz w:val="24"/>
                <w:szCs w:val="24"/>
              </w:rPr>
              <w:t>。</w:t>
            </w:r>
            <w:bookmarkEnd w:id="22"/>
          </w:p>
          <w:p w:rsidR="00E67E30" w:rsidRPr="000A49A3" w:rsidRDefault="00047407">
            <w:pPr>
              <w:spacing w:line="360" w:lineRule="auto"/>
              <w:jc w:val="left"/>
              <w:outlineLvl w:val="0"/>
              <w:rPr>
                <w:rFonts w:ascii="Times New Roman" w:hAnsi="Times New Roman" w:cs="Times New Roman"/>
                <w:sz w:val="24"/>
                <w:szCs w:val="24"/>
              </w:rPr>
            </w:pPr>
            <w:bookmarkStart w:id="23" w:name="_Toc112582512"/>
            <w:r w:rsidRPr="000A49A3">
              <w:rPr>
                <w:rFonts w:ascii="Times New Roman" w:hAnsi="Times New Roman" w:cs="Times New Roman"/>
                <w:sz w:val="24"/>
                <w:szCs w:val="24"/>
              </w:rPr>
              <w:t>3.4</w:t>
            </w:r>
            <w:r w:rsidRPr="000A49A3">
              <w:rPr>
                <w:rFonts w:ascii="Times New Roman" w:hAnsi="Times New Roman" w:cs="Times New Roman"/>
                <w:sz w:val="24"/>
                <w:szCs w:val="24"/>
              </w:rPr>
              <w:t>固体废物</w:t>
            </w:r>
            <w:bookmarkEnd w:id="23"/>
          </w:p>
          <w:p w:rsidR="00E67E30" w:rsidRPr="000A49A3" w:rsidRDefault="00047407">
            <w:pPr>
              <w:spacing w:line="360" w:lineRule="auto"/>
              <w:ind w:firstLineChars="200" w:firstLine="480"/>
              <w:jc w:val="left"/>
              <w:outlineLvl w:val="0"/>
              <w:rPr>
                <w:rFonts w:ascii="Times New Roman" w:hAnsi="Times New Roman" w:cs="Times New Roman"/>
                <w:sz w:val="24"/>
                <w:szCs w:val="24"/>
              </w:rPr>
            </w:pPr>
            <w:bookmarkStart w:id="24" w:name="_Toc112582513"/>
            <w:r w:rsidRPr="000A49A3">
              <w:rPr>
                <w:rFonts w:ascii="Times New Roman" w:hAnsi="Times New Roman" w:cs="Times New Roman"/>
                <w:sz w:val="24"/>
                <w:szCs w:val="24"/>
              </w:rPr>
              <w:t>本项目产生的固体废物主要包括生产过程中产生的废铁丝、废洗桶刷、干化后的漆渣、干化后的压滤污泥、</w:t>
            </w:r>
            <w:proofErr w:type="gramStart"/>
            <w:r w:rsidRPr="000A49A3">
              <w:rPr>
                <w:rFonts w:ascii="Times New Roman" w:hAnsi="Times New Roman" w:cs="Times New Roman"/>
                <w:sz w:val="24"/>
                <w:szCs w:val="24"/>
              </w:rPr>
              <w:t>废隔漆</w:t>
            </w:r>
            <w:proofErr w:type="gramEnd"/>
            <w:r w:rsidRPr="000A49A3">
              <w:rPr>
                <w:rFonts w:ascii="Times New Roman" w:hAnsi="Times New Roman" w:cs="Times New Roman"/>
                <w:sz w:val="24"/>
                <w:szCs w:val="24"/>
              </w:rPr>
              <w:t>袋、废脱漆剂包装桶。</w:t>
            </w:r>
            <w:bookmarkEnd w:id="24"/>
          </w:p>
          <w:p w:rsidR="00E67E30" w:rsidRPr="000A49A3" w:rsidRDefault="00047407">
            <w:pPr>
              <w:spacing w:line="360" w:lineRule="auto"/>
              <w:jc w:val="left"/>
              <w:outlineLvl w:val="0"/>
              <w:rPr>
                <w:rFonts w:ascii="Times New Roman" w:hAnsi="Times New Roman" w:cs="Times New Roman"/>
                <w:sz w:val="24"/>
                <w:szCs w:val="24"/>
              </w:rPr>
            </w:pPr>
            <w:bookmarkStart w:id="25" w:name="_Toc112582514"/>
            <w:r w:rsidRPr="000A49A3">
              <w:rPr>
                <w:rFonts w:ascii="Times New Roman" w:hAnsi="Times New Roman" w:cs="Times New Roman"/>
                <w:sz w:val="24"/>
                <w:szCs w:val="24"/>
              </w:rPr>
              <w:t>3.5</w:t>
            </w:r>
            <w:r w:rsidRPr="000A49A3">
              <w:rPr>
                <w:rFonts w:ascii="Times New Roman" w:hAnsi="Times New Roman" w:cs="Times New Roman"/>
                <w:sz w:val="24"/>
                <w:szCs w:val="24"/>
              </w:rPr>
              <w:t>环保投资落实情况</w:t>
            </w:r>
            <w:bookmarkEnd w:id="25"/>
          </w:p>
          <w:p w:rsidR="00E67E30" w:rsidRPr="000A49A3" w:rsidRDefault="00047407">
            <w:pPr>
              <w:spacing w:line="276" w:lineRule="auto"/>
              <w:ind w:firstLineChars="200" w:firstLine="480"/>
              <w:jc w:val="left"/>
              <w:outlineLvl w:val="0"/>
              <w:rPr>
                <w:rFonts w:ascii="Times New Roman" w:hAnsi="Times New Roman" w:cs="Times New Roman"/>
                <w:sz w:val="24"/>
                <w:szCs w:val="24"/>
              </w:rPr>
            </w:pPr>
            <w:bookmarkStart w:id="26" w:name="_Toc112582515"/>
            <w:r w:rsidRPr="000A49A3">
              <w:rPr>
                <w:rFonts w:ascii="Times New Roman" w:hAnsi="Times New Roman" w:cs="Times New Roman"/>
                <w:sz w:val="24"/>
                <w:szCs w:val="24"/>
              </w:rPr>
              <w:t>本项目实际总投资为</w:t>
            </w:r>
            <w:r w:rsidRPr="000A49A3">
              <w:rPr>
                <w:rFonts w:ascii="Times New Roman" w:hAnsi="Times New Roman" w:cs="Times New Roman"/>
                <w:sz w:val="24"/>
                <w:szCs w:val="24"/>
              </w:rPr>
              <w:t>295</w:t>
            </w:r>
            <w:r w:rsidRPr="000A49A3">
              <w:rPr>
                <w:rFonts w:ascii="Times New Roman" w:hAnsi="Times New Roman" w:cs="Times New Roman"/>
                <w:sz w:val="24"/>
                <w:szCs w:val="24"/>
              </w:rPr>
              <w:t>万元，环保投资为</w:t>
            </w:r>
            <w:r w:rsidRPr="000A49A3">
              <w:rPr>
                <w:rFonts w:ascii="Times New Roman" w:hAnsi="Times New Roman" w:cs="Times New Roman" w:hint="eastAsia"/>
                <w:sz w:val="24"/>
                <w:szCs w:val="24"/>
              </w:rPr>
              <w:t>209</w:t>
            </w:r>
            <w:r w:rsidRPr="000A49A3">
              <w:rPr>
                <w:rFonts w:ascii="Times New Roman" w:hAnsi="Times New Roman" w:cs="Times New Roman"/>
                <w:sz w:val="24"/>
                <w:szCs w:val="24"/>
              </w:rPr>
              <w:t>万，占总投资的</w:t>
            </w:r>
            <w:r w:rsidRPr="000A49A3">
              <w:rPr>
                <w:rFonts w:ascii="Times New Roman" w:hAnsi="Times New Roman" w:cs="Times New Roman" w:hint="eastAsia"/>
                <w:sz w:val="24"/>
                <w:szCs w:val="24"/>
              </w:rPr>
              <w:t>70.</w:t>
            </w:r>
            <w:r w:rsidR="00C7104D">
              <w:rPr>
                <w:rFonts w:ascii="Times New Roman" w:hAnsi="Times New Roman" w:cs="Times New Roman" w:hint="eastAsia"/>
                <w:sz w:val="24"/>
                <w:szCs w:val="24"/>
              </w:rPr>
              <w:t>9</w:t>
            </w:r>
            <w:r w:rsidRPr="000A49A3">
              <w:rPr>
                <w:rFonts w:ascii="Times New Roman" w:hAnsi="Times New Roman" w:cs="Times New Roman"/>
                <w:sz w:val="24"/>
                <w:szCs w:val="24"/>
              </w:rPr>
              <w:t>%</w:t>
            </w:r>
            <w:r w:rsidRPr="000A49A3">
              <w:rPr>
                <w:rFonts w:ascii="Times New Roman" w:hAnsi="Times New Roman" w:cs="Times New Roman"/>
                <w:sz w:val="24"/>
                <w:szCs w:val="24"/>
              </w:rPr>
              <w:t>。</w:t>
            </w:r>
            <w:bookmarkEnd w:id="26"/>
          </w:p>
          <w:p w:rsidR="00E67E30" w:rsidRPr="000A49A3" w:rsidRDefault="00047407" w:rsidP="00FF235D">
            <w:pPr>
              <w:spacing w:beforeLines="50" w:before="156"/>
              <w:ind w:firstLineChars="200" w:firstLine="480"/>
              <w:jc w:val="center"/>
              <w:outlineLvl w:val="0"/>
              <w:rPr>
                <w:rFonts w:ascii="Times New Roman" w:hAnsi="Times New Roman" w:cs="Times New Roman"/>
                <w:sz w:val="24"/>
                <w:szCs w:val="24"/>
              </w:rPr>
            </w:pPr>
            <w:bookmarkStart w:id="27" w:name="_Toc321328067"/>
            <w:bookmarkStart w:id="28" w:name="_Toc306803638"/>
            <w:bookmarkStart w:id="29" w:name="_Toc112582516"/>
            <w:r w:rsidRPr="000A49A3">
              <w:rPr>
                <w:rFonts w:ascii="Times New Roman" w:hAnsi="Times New Roman" w:cs="Times New Roman"/>
                <w:sz w:val="24"/>
                <w:szCs w:val="24"/>
              </w:rPr>
              <w:t>表</w:t>
            </w:r>
            <w:r w:rsidRPr="000A49A3">
              <w:rPr>
                <w:rFonts w:ascii="Times New Roman" w:hAnsi="Times New Roman" w:cs="Times New Roman"/>
                <w:sz w:val="24"/>
                <w:szCs w:val="24"/>
              </w:rPr>
              <w:t xml:space="preserve">3-1    </w:t>
            </w:r>
            <w:r w:rsidRPr="000A49A3">
              <w:rPr>
                <w:rFonts w:ascii="Times New Roman" w:hAnsi="Times New Roman" w:cs="Times New Roman"/>
                <w:sz w:val="24"/>
                <w:szCs w:val="24"/>
              </w:rPr>
              <w:t>实际环保投资</w:t>
            </w:r>
            <w:bookmarkEnd w:id="27"/>
            <w:bookmarkEnd w:id="28"/>
            <w:bookmarkEnd w:id="29"/>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69"/>
              <w:gridCol w:w="2780"/>
              <w:gridCol w:w="1599"/>
              <w:gridCol w:w="1842"/>
              <w:gridCol w:w="1840"/>
            </w:tblGrid>
            <w:tr w:rsidR="00E67E30" w:rsidRPr="000A49A3">
              <w:trPr>
                <w:tblHeader/>
                <w:jc w:val="center"/>
              </w:trPr>
              <w:tc>
                <w:tcPr>
                  <w:tcW w:w="383"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序号</w:t>
                  </w:r>
                </w:p>
              </w:tc>
              <w:tc>
                <w:tcPr>
                  <w:tcW w:w="1592"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项目</w:t>
                  </w:r>
                </w:p>
              </w:tc>
              <w:tc>
                <w:tcPr>
                  <w:tcW w:w="916"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环评</w:t>
                  </w:r>
                  <w:r w:rsidRPr="000A49A3">
                    <w:rPr>
                      <w:rFonts w:ascii="Times New Roman" w:hAnsi="Times New Roman" w:cs="Times New Roman" w:hint="eastAsia"/>
                    </w:rPr>
                    <w:t>预计</w:t>
                  </w:r>
                  <w:r w:rsidRPr="000A49A3">
                    <w:rPr>
                      <w:rFonts w:ascii="Times New Roman" w:hAnsi="Times New Roman" w:cs="Times New Roman"/>
                    </w:rPr>
                    <w:t>投资（万元）</w:t>
                  </w:r>
                </w:p>
              </w:tc>
              <w:tc>
                <w:tcPr>
                  <w:tcW w:w="1055" w:type="pct"/>
                </w:tcPr>
                <w:p w:rsidR="00E67E30" w:rsidRPr="000A49A3" w:rsidRDefault="00047407">
                  <w:pPr>
                    <w:jc w:val="center"/>
                    <w:rPr>
                      <w:rFonts w:ascii="Times New Roman" w:hAnsi="Times New Roman" w:cs="Times New Roman"/>
                    </w:rPr>
                  </w:pPr>
                  <w:r w:rsidRPr="000A49A3">
                    <w:rPr>
                      <w:rFonts w:ascii="Times New Roman" w:hAnsi="Times New Roman" w:cs="Times New Roman"/>
                    </w:rPr>
                    <w:t>实际投资（万元）</w:t>
                  </w:r>
                </w:p>
              </w:tc>
              <w:tc>
                <w:tcPr>
                  <w:tcW w:w="1054" w:type="pct"/>
                </w:tcPr>
                <w:p w:rsidR="00E67E30" w:rsidRPr="000A49A3" w:rsidRDefault="00047407">
                  <w:pPr>
                    <w:jc w:val="center"/>
                    <w:rPr>
                      <w:rFonts w:ascii="Times New Roman" w:hAnsi="Times New Roman" w:cs="Times New Roman"/>
                    </w:rPr>
                  </w:pPr>
                  <w:r w:rsidRPr="000A49A3">
                    <w:rPr>
                      <w:rFonts w:ascii="Times New Roman" w:hAnsi="Times New Roman" w:cs="Times New Roman"/>
                    </w:rPr>
                    <w:t>备注</w:t>
                  </w:r>
                </w:p>
              </w:tc>
            </w:tr>
            <w:tr w:rsidR="00E67E30" w:rsidRPr="000A49A3">
              <w:trPr>
                <w:jc w:val="center"/>
              </w:trPr>
              <w:tc>
                <w:tcPr>
                  <w:tcW w:w="383"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1</w:t>
                  </w:r>
                </w:p>
              </w:tc>
              <w:tc>
                <w:tcPr>
                  <w:tcW w:w="1592"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废水处理设施运行与维护</w:t>
                  </w:r>
                </w:p>
              </w:tc>
              <w:tc>
                <w:tcPr>
                  <w:tcW w:w="916" w:type="pct"/>
                  <w:shd w:val="clear" w:color="auto" w:fill="auto"/>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w:t>
                  </w:r>
                </w:p>
              </w:tc>
              <w:tc>
                <w:tcPr>
                  <w:tcW w:w="1055"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w:t>
                  </w:r>
                </w:p>
              </w:tc>
              <w:tc>
                <w:tcPr>
                  <w:tcW w:w="1054"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依托</w:t>
                  </w:r>
                </w:p>
              </w:tc>
            </w:tr>
            <w:tr w:rsidR="00E67E30" w:rsidRPr="000A49A3">
              <w:trPr>
                <w:jc w:val="center"/>
              </w:trPr>
              <w:tc>
                <w:tcPr>
                  <w:tcW w:w="383"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2</w:t>
                  </w:r>
                </w:p>
              </w:tc>
              <w:tc>
                <w:tcPr>
                  <w:tcW w:w="1592"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废气处理设施</w:t>
                  </w:r>
                </w:p>
              </w:tc>
              <w:tc>
                <w:tcPr>
                  <w:tcW w:w="916" w:type="pct"/>
                  <w:shd w:val="clear" w:color="auto" w:fill="auto"/>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w:t>
                  </w:r>
                </w:p>
              </w:tc>
              <w:tc>
                <w:tcPr>
                  <w:tcW w:w="1055"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w:t>
                  </w:r>
                </w:p>
              </w:tc>
              <w:tc>
                <w:tcPr>
                  <w:tcW w:w="1054"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依托</w:t>
                  </w:r>
                </w:p>
              </w:tc>
            </w:tr>
            <w:tr w:rsidR="00E67E30" w:rsidRPr="000A49A3">
              <w:trPr>
                <w:jc w:val="center"/>
              </w:trPr>
              <w:tc>
                <w:tcPr>
                  <w:tcW w:w="383"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3</w:t>
                  </w:r>
                </w:p>
              </w:tc>
              <w:tc>
                <w:tcPr>
                  <w:tcW w:w="1592"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废气收集管路</w:t>
                  </w:r>
                </w:p>
              </w:tc>
              <w:tc>
                <w:tcPr>
                  <w:tcW w:w="916" w:type="pct"/>
                  <w:shd w:val="clear" w:color="auto" w:fill="auto"/>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5</w:t>
                  </w:r>
                </w:p>
              </w:tc>
              <w:tc>
                <w:tcPr>
                  <w:tcW w:w="1055"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w:t>
                  </w:r>
                </w:p>
              </w:tc>
              <w:tc>
                <w:tcPr>
                  <w:tcW w:w="1054"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新增</w:t>
                  </w:r>
                </w:p>
              </w:tc>
            </w:tr>
            <w:tr w:rsidR="00E67E30" w:rsidRPr="000A49A3">
              <w:trPr>
                <w:jc w:val="center"/>
              </w:trPr>
              <w:tc>
                <w:tcPr>
                  <w:tcW w:w="383"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4</w:t>
                  </w:r>
                </w:p>
              </w:tc>
              <w:tc>
                <w:tcPr>
                  <w:tcW w:w="1592"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污泥干化设备</w:t>
                  </w:r>
                </w:p>
              </w:tc>
              <w:tc>
                <w:tcPr>
                  <w:tcW w:w="916" w:type="pct"/>
                  <w:shd w:val="clear" w:color="auto" w:fill="auto"/>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80</w:t>
                  </w:r>
                </w:p>
              </w:tc>
              <w:tc>
                <w:tcPr>
                  <w:tcW w:w="1055"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198</w:t>
                  </w:r>
                </w:p>
              </w:tc>
              <w:tc>
                <w:tcPr>
                  <w:tcW w:w="1054"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新增</w:t>
                  </w:r>
                </w:p>
              </w:tc>
            </w:tr>
            <w:tr w:rsidR="00E67E30" w:rsidRPr="000A49A3">
              <w:trPr>
                <w:jc w:val="center"/>
              </w:trPr>
              <w:tc>
                <w:tcPr>
                  <w:tcW w:w="383"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5</w:t>
                  </w:r>
                </w:p>
              </w:tc>
              <w:tc>
                <w:tcPr>
                  <w:tcW w:w="1592"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设备噪声消声减振措施</w:t>
                  </w:r>
                </w:p>
              </w:tc>
              <w:tc>
                <w:tcPr>
                  <w:tcW w:w="916" w:type="pct"/>
                  <w:shd w:val="clear" w:color="auto" w:fill="auto"/>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3</w:t>
                  </w:r>
                </w:p>
              </w:tc>
              <w:tc>
                <w:tcPr>
                  <w:tcW w:w="1055"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3</w:t>
                  </w:r>
                </w:p>
              </w:tc>
              <w:tc>
                <w:tcPr>
                  <w:tcW w:w="1054"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新增</w:t>
                  </w:r>
                </w:p>
              </w:tc>
            </w:tr>
            <w:tr w:rsidR="00E67E30" w:rsidRPr="000A49A3">
              <w:trPr>
                <w:jc w:val="center"/>
              </w:trPr>
              <w:tc>
                <w:tcPr>
                  <w:tcW w:w="383"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6</w:t>
                  </w:r>
                </w:p>
              </w:tc>
              <w:tc>
                <w:tcPr>
                  <w:tcW w:w="1592"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施工期环保措施</w:t>
                  </w:r>
                </w:p>
              </w:tc>
              <w:tc>
                <w:tcPr>
                  <w:tcW w:w="916" w:type="pct"/>
                  <w:shd w:val="clear" w:color="auto" w:fill="auto"/>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2</w:t>
                  </w:r>
                </w:p>
              </w:tc>
              <w:tc>
                <w:tcPr>
                  <w:tcW w:w="1055"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2</w:t>
                  </w:r>
                </w:p>
              </w:tc>
              <w:tc>
                <w:tcPr>
                  <w:tcW w:w="1054"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降噪、固废处置</w:t>
                  </w:r>
                </w:p>
              </w:tc>
            </w:tr>
            <w:tr w:rsidR="00E67E30" w:rsidRPr="000A49A3">
              <w:trPr>
                <w:jc w:val="center"/>
              </w:trPr>
              <w:tc>
                <w:tcPr>
                  <w:tcW w:w="383"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lastRenderedPageBreak/>
                    <w:t>7</w:t>
                  </w:r>
                </w:p>
              </w:tc>
              <w:tc>
                <w:tcPr>
                  <w:tcW w:w="1592"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固体废物收集、暂存设施</w:t>
                  </w:r>
                </w:p>
              </w:tc>
              <w:tc>
                <w:tcPr>
                  <w:tcW w:w="916" w:type="pct"/>
                  <w:shd w:val="clear" w:color="auto" w:fill="auto"/>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w:t>
                  </w:r>
                </w:p>
              </w:tc>
              <w:tc>
                <w:tcPr>
                  <w:tcW w:w="1055"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w:t>
                  </w:r>
                </w:p>
              </w:tc>
              <w:tc>
                <w:tcPr>
                  <w:tcW w:w="1054"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依托</w:t>
                  </w:r>
                </w:p>
              </w:tc>
            </w:tr>
            <w:tr w:rsidR="00E67E30" w:rsidRPr="000A49A3">
              <w:trPr>
                <w:jc w:val="center"/>
              </w:trPr>
              <w:tc>
                <w:tcPr>
                  <w:tcW w:w="1975" w:type="pct"/>
                  <w:gridSpan w:val="2"/>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总计</w:t>
                  </w:r>
                </w:p>
              </w:tc>
              <w:tc>
                <w:tcPr>
                  <w:tcW w:w="916" w:type="pct"/>
                  <w:shd w:val="clear" w:color="auto" w:fill="auto"/>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90</w:t>
                  </w:r>
                </w:p>
              </w:tc>
              <w:tc>
                <w:tcPr>
                  <w:tcW w:w="1055" w:type="pct"/>
                </w:tcPr>
                <w:p w:rsidR="00E67E30" w:rsidRPr="000A49A3" w:rsidRDefault="00047407">
                  <w:pPr>
                    <w:jc w:val="center"/>
                    <w:rPr>
                      <w:rFonts w:ascii="Times New Roman" w:hAnsi="Times New Roman" w:cs="Times New Roman"/>
                    </w:rPr>
                  </w:pPr>
                  <w:r w:rsidRPr="000A49A3">
                    <w:rPr>
                      <w:rFonts w:ascii="Times New Roman" w:hAnsi="Times New Roman" w:cs="Times New Roman" w:hint="eastAsia"/>
                    </w:rPr>
                    <w:t>209</w:t>
                  </w:r>
                </w:p>
              </w:tc>
              <w:tc>
                <w:tcPr>
                  <w:tcW w:w="1054" w:type="pct"/>
                  <w:vAlign w:val="center"/>
                </w:tcPr>
                <w:p w:rsidR="00E67E30" w:rsidRPr="000A49A3" w:rsidRDefault="00E67E30">
                  <w:pPr>
                    <w:jc w:val="center"/>
                    <w:rPr>
                      <w:rFonts w:ascii="Times New Roman" w:hAnsi="Times New Roman" w:cs="Times New Roman"/>
                    </w:rPr>
                  </w:pPr>
                </w:p>
              </w:tc>
            </w:tr>
          </w:tbl>
          <w:p w:rsidR="00E67E30" w:rsidRPr="000A49A3" w:rsidRDefault="00047407">
            <w:pPr>
              <w:spacing w:line="360" w:lineRule="auto"/>
              <w:ind w:firstLineChars="200" w:firstLine="480"/>
              <w:jc w:val="left"/>
              <w:outlineLvl w:val="0"/>
              <w:rPr>
                <w:rFonts w:ascii="Times New Roman" w:hAnsi="Times New Roman" w:cs="Times New Roman"/>
                <w:sz w:val="24"/>
                <w:szCs w:val="24"/>
              </w:rPr>
            </w:pPr>
            <w:bookmarkStart w:id="30" w:name="_Toc112582517"/>
            <w:r w:rsidRPr="000A49A3">
              <w:rPr>
                <w:rFonts w:ascii="Times New Roman" w:hAnsi="Times New Roman" w:cs="Times New Roman"/>
                <w:sz w:val="24"/>
                <w:szCs w:val="24"/>
              </w:rPr>
              <w:t>本项目实际建设中，采用了性能更加优异的污泥干化设备，实际投资金额与</w:t>
            </w:r>
            <w:r w:rsidRPr="000A49A3">
              <w:rPr>
                <w:rFonts w:ascii="Times New Roman" w:hAnsi="Times New Roman" w:cs="Times New Roman" w:hint="eastAsia"/>
                <w:sz w:val="24"/>
                <w:szCs w:val="24"/>
              </w:rPr>
              <w:t>较</w:t>
            </w:r>
            <w:r w:rsidRPr="000A49A3">
              <w:rPr>
                <w:rFonts w:ascii="Times New Roman" w:hAnsi="Times New Roman" w:cs="Times New Roman"/>
                <w:sz w:val="24"/>
                <w:szCs w:val="24"/>
              </w:rPr>
              <w:t>原环评增加。</w:t>
            </w:r>
            <w:bookmarkEnd w:id="30"/>
          </w:p>
          <w:p w:rsidR="00E67E30" w:rsidRPr="000A49A3" w:rsidRDefault="00047407" w:rsidP="00FF235D">
            <w:pPr>
              <w:spacing w:beforeLines="50" w:before="156" w:line="276" w:lineRule="auto"/>
              <w:ind w:firstLineChars="200" w:firstLine="480"/>
              <w:jc w:val="left"/>
              <w:rPr>
                <w:rFonts w:ascii="Times New Roman" w:hAnsi="Times New Roman" w:cs="Times New Roman"/>
                <w:sz w:val="24"/>
                <w:szCs w:val="24"/>
              </w:rPr>
            </w:pPr>
            <w:r w:rsidRPr="000A49A3">
              <w:rPr>
                <w:rFonts w:ascii="Times New Roman" w:hAnsi="Times New Roman" w:cs="Times New Roman"/>
                <w:sz w:val="24"/>
                <w:szCs w:val="24"/>
              </w:rPr>
              <w:t>环保治理设施及排气筒设置情况如下图所示：</w:t>
            </w:r>
          </w:p>
          <w:tbl>
            <w:tblPr>
              <w:tblStyle w:val="ac"/>
              <w:tblW w:w="0" w:type="auto"/>
              <w:tblLook w:val="04A0" w:firstRow="1" w:lastRow="0" w:firstColumn="1" w:lastColumn="0" w:noHBand="0" w:noVBand="1"/>
            </w:tblPr>
            <w:tblGrid>
              <w:gridCol w:w="3960"/>
              <w:gridCol w:w="4760"/>
            </w:tblGrid>
            <w:tr w:rsidR="00E67E30" w:rsidRPr="000A49A3">
              <w:tc>
                <w:tcPr>
                  <w:tcW w:w="4839" w:type="dxa"/>
                </w:tcPr>
                <w:p w:rsidR="00E67E30" w:rsidRPr="000A49A3" w:rsidRDefault="00047407">
                  <w:pPr>
                    <w:spacing w:line="276" w:lineRule="auto"/>
                    <w:jc w:val="center"/>
                    <w:outlineLvl w:val="0"/>
                    <w:rPr>
                      <w:rFonts w:ascii="Times New Roman" w:hAnsi="Times New Roman" w:cs="Times New Roman"/>
                      <w:sz w:val="24"/>
                      <w:szCs w:val="24"/>
                      <w:highlight w:val="yellow"/>
                    </w:rPr>
                  </w:pPr>
                  <w:bookmarkStart w:id="31" w:name="_Toc112582518"/>
                  <w:r w:rsidRPr="000A49A3">
                    <w:rPr>
                      <w:rFonts w:ascii="Times New Roman" w:hAnsi="Times New Roman" w:cs="Times New Roman"/>
                      <w:noProof/>
                    </w:rPr>
                    <w:drawing>
                      <wp:inline distT="0" distB="0" distL="0" distR="0" wp14:anchorId="7279BDE5" wp14:editId="4376F9F2">
                        <wp:extent cx="2419350" cy="2781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cstate="print"/>
                                <a:stretch>
                                  <a:fillRect/>
                                </a:stretch>
                              </pic:blipFill>
                              <pic:spPr>
                                <a:xfrm>
                                  <a:off x="0" y="0"/>
                                  <a:ext cx="2419342" cy="2780952"/>
                                </a:xfrm>
                                <a:prstGeom prst="rect">
                                  <a:avLst/>
                                </a:prstGeom>
                              </pic:spPr>
                            </pic:pic>
                          </a:graphicData>
                        </a:graphic>
                      </wp:inline>
                    </w:drawing>
                  </w:r>
                  <w:bookmarkEnd w:id="31"/>
                </w:p>
              </w:tc>
              <w:tc>
                <w:tcPr>
                  <w:tcW w:w="3881" w:type="dxa"/>
                </w:tcPr>
                <w:p w:rsidR="00E67E30" w:rsidRPr="000A49A3" w:rsidRDefault="00631846">
                  <w:pPr>
                    <w:spacing w:line="276" w:lineRule="auto"/>
                    <w:jc w:val="left"/>
                    <w:outlineLvl w:val="0"/>
                    <w:rPr>
                      <w:rFonts w:ascii="Times New Roman" w:hAnsi="Times New Roman" w:cs="Times New Roman"/>
                      <w:sz w:val="24"/>
                      <w:szCs w:val="24"/>
                      <w:highlight w:val="yellow"/>
                    </w:rPr>
                  </w:pPr>
                  <w:bookmarkStart w:id="32" w:name="_Toc112582519"/>
                  <w:r>
                    <w:rPr>
                      <w:rFonts w:ascii="Times New Roman" w:hAnsi="Times New Roman" w:cs="Times New Roman"/>
                    </w:rPr>
                    <w:pict>
                      <v:shape id="文本框 7" o:spid="_x0000_s1037" type="#_x0000_t202" style="position:absolute;margin-left:111.5pt;margin-top:80.05pt;width:33.75pt;height:24pt;z-index:25166438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" strokeweight=".5pt">
                        <v:textbox>
                          <w:txbxContent>
                            <w:p w:rsidR="007E1649" w:rsidRDefault="007E1649">
                              <w:pPr>
                                <w:rPr>
                                  <w:rFonts w:ascii="Times New Roman" w:hAnsi="Times New Roman" w:cs="Times New Roman"/>
                                  <w:sz w:val="24"/>
                                  <w:szCs w:val="24"/>
                                  <w:vertAlign w:val="subscript"/>
                                </w:rPr>
                              </w:pPr>
                              <w:r>
                                <w:rPr>
                                  <w:rFonts w:ascii="Times New Roman" w:hAnsi="Times New Roman" w:cs="Times New Roman"/>
                                  <w:sz w:val="24"/>
                                  <w:szCs w:val="24"/>
                                </w:rPr>
                                <w:t>P</w:t>
                              </w:r>
                              <w:r>
                                <w:rPr>
                                  <w:rFonts w:ascii="Times New Roman" w:hAnsi="Times New Roman" w:cs="Times New Roman" w:hint="eastAsia"/>
                                  <w:sz w:val="24"/>
                                  <w:szCs w:val="24"/>
                                  <w:vertAlign w:val="subscript"/>
                                </w:rPr>
                                <w:t>5-4</w:t>
                              </w:r>
                            </w:p>
                            <w:p w:rsidR="007E1649" w:rsidRDefault="007E1649"/>
                          </w:txbxContent>
                        </v:textbox>
                      </v:shape>
                    </w:pict>
                  </w:r>
                  <w:r>
                    <w:rPr>
                      <w:rFonts w:ascii="Times New Roman" w:hAnsi="Times New Roman" w:cs="Times New Roman"/>
                    </w:rPr>
                    <w:pict>
                      <v:shape id="文本框 17" o:spid="_x0000_s1038" type="#_x0000_t202" style="position:absolute;margin-left:24.5pt;margin-top:32.05pt;width:83.25pt;height:22.5pt;z-index:25166540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" filled="f" stroked="f" strokeweight=".5pt">
                        <v:textbox>
                          <w:txbxContent>
                            <w:p w:rsidR="007E1649" w:rsidRDefault="007E1649">
                              <w:pPr>
                                <w:rPr>
                                  <w:rFonts w:ascii="Times New Roman" w:hAnsi="Times New Roman" w:cs="Times New Roman"/>
                                  <w:b/>
                                  <w:color w:val="FF0000"/>
                                </w:rPr>
                              </w:pPr>
                              <w:r>
                                <w:rPr>
                                  <w:rFonts w:ascii="Times New Roman" w:hAnsi="Times New Roman" w:cs="Times New Roman"/>
                                  <w:b/>
                                  <w:color w:val="FF0000"/>
                                </w:rPr>
                                <w:t>FQ-089-12</w:t>
                              </w:r>
                            </w:p>
                          </w:txbxContent>
                        </v:textbox>
                      </v:shape>
                    </w:pict>
                  </w:r>
                  <w:r>
                    <w:rPr>
                      <w:rFonts w:ascii="Times New Roman" w:hAnsi="Times New Roman" w:cs="Times New Roman"/>
                    </w:rPr>
                    <w:pict>
                      <v:shape id="文本框 4" o:spid="_x0000_s1039" type="#_x0000_t202" style="position:absolute;margin-left:44pt;margin-top:54.55pt;width:35.25pt;height:24pt;z-index:25166336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" strokeweight=".5pt">
                        <v:textbox>
                          <w:txbxContent>
                            <w:p w:rsidR="007E1649" w:rsidRDefault="007E1649">
                              <w:pPr>
                                <w:rPr>
                                  <w:rFonts w:ascii="Times New Roman" w:hAnsi="Times New Roman" w:cs="Times New Roman"/>
                                  <w:sz w:val="24"/>
                                  <w:szCs w:val="24"/>
                                  <w:vertAlign w:val="subscript"/>
                                </w:rPr>
                              </w:pPr>
                              <w:r>
                                <w:rPr>
                                  <w:rFonts w:ascii="Times New Roman" w:hAnsi="Times New Roman" w:cs="Times New Roman"/>
                                  <w:sz w:val="24"/>
                                  <w:szCs w:val="24"/>
                                </w:rPr>
                                <w:t>P</w:t>
                              </w:r>
                              <w:r>
                                <w:rPr>
                                  <w:rFonts w:ascii="Times New Roman" w:hAnsi="Times New Roman" w:cs="Times New Roman" w:hint="eastAsia"/>
                                  <w:sz w:val="24"/>
                                  <w:szCs w:val="24"/>
                                  <w:vertAlign w:val="subscript"/>
                                </w:rPr>
                                <w:t>5-3</w:t>
                              </w:r>
                            </w:p>
                          </w:txbxContent>
                        </v:textbox>
                      </v:shape>
                    </w:pict>
                  </w:r>
                  <w:r w:rsidR="00047407" w:rsidRPr="000A49A3">
                    <w:rPr>
                      <w:noProof/>
                    </w:rPr>
                    <w:drawing>
                      <wp:inline distT="0" distB="0" distL="0" distR="0" wp14:anchorId="465F8737" wp14:editId="59D31BB3">
                        <wp:extent cx="2486025" cy="2849880"/>
                        <wp:effectExtent l="0" t="0" r="9525"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1" cstate="print"/>
                                <a:srcRect/>
                                <a:stretch>
                                  <a:fillRect/>
                                </a:stretch>
                              </pic:blipFill>
                              <pic:spPr>
                                <a:xfrm>
                                  <a:off x="0" y="0"/>
                                  <a:ext cx="2486025" cy="2849880"/>
                                </a:xfrm>
                                <a:prstGeom prst="rect">
                                  <a:avLst/>
                                </a:prstGeom>
                                <a:noFill/>
                                <a:ln>
                                  <a:noFill/>
                                </a:ln>
                              </pic:spPr>
                            </pic:pic>
                          </a:graphicData>
                        </a:graphic>
                      </wp:inline>
                    </w:drawing>
                  </w:r>
                  <w:bookmarkEnd w:id="32"/>
                </w:p>
              </w:tc>
            </w:tr>
            <w:tr w:rsidR="00E67E30" w:rsidRPr="000A49A3">
              <w:tc>
                <w:tcPr>
                  <w:tcW w:w="4839" w:type="dxa"/>
                </w:tcPr>
                <w:p w:rsidR="00E67E30" w:rsidRPr="000A49A3" w:rsidRDefault="00047407">
                  <w:pPr>
                    <w:rPr>
                      <w:rFonts w:ascii="Times New Roman" w:hAnsi="Times New Roman" w:cs="Times New Roman"/>
                      <w:szCs w:val="21"/>
                    </w:rPr>
                  </w:pPr>
                  <w:r w:rsidRPr="000A49A3">
                    <w:rPr>
                      <w:rFonts w:ascii="Times New Roman" w:hAnsi="Times New Roman" w:cs="Times New Roman"/>
                      <w:kern w:val="0"/>
                    </w:rPr>
                    <w:t>美</w:t>
                  </w:r>
                  <w:proofErr w:type="gramStart"/>
                  <w:r w:rsidRPr="000A49A3">
                    <w:rPr>
                      <w:rFonts w:ascii="Times New Roman" w:hAnsi="Times New Roman" w:cs="Times New Roman"/>
                      <w:kern w:val="0"/>
                    </w:rPr>
                    <w:t>装车间</w:t>
                  </w:r>
                  <w:r w:rsidRPr="000A49A3">
                    <w:rPr>
                      <w:rFonts w:ascii="Times New Roman" w:hAnsi="Times New Roman" w:cs="Times New Roman" w:hint="eastAsia"/>
                      <w:kern w:val="0"/>
                    </w:rPr>
                    <w:t>喷面漆</w:t>
                  </w:r>
                  <w:proofErr w:type="gramEnd"/>
                  <w:r w:rsidRPr="000A49A3">
                    <w:rPr>
                      <w:rFonts w:ascii="Times New Roman" w:hAnsi="Times New Roman" w:cs="Times New Roman" w:hint="eastAsia"/>
                      <w:kern w:val="0"/>
                    </w:rPr>
                    <w:t>废气</w:t>
                  </w:r>
                  <w:r w:rsidRPr="000A49A3">
                    <w:rPr>
                      <w:rFonts w:ascii="Times New Roman" w:hAnsi="Times New Roman" w:cs="Times New Roman"/>
                      <w:kern w:val="0"/>
                    </w:rPr>
                    <w:t>排气筒</w:t>
                  </w:r>
                  <w:r w:rsidRPr="000A49A3">
                    <w:rPr>
                      <w:rFonts w:ascii="Times New Roman" w:hAnsi="Times New Roman" w:cs="Times New Roman"/>
                      <w:kern w:val="0"/>
                    </w:rPr>
                    <w:t>FQ-089-12</w:t>
                  </w:r>
                  <w:r w:rsidRPr="000A49A3">
                    <w:rPr>
                      <w:rFonts w:ascii="Times New Roman" w:hAnsi="Times New Roman" w:cs="Times New Roman"/>
                      <w:kern w:val="0"/>
                    </w:rPr>
                    <w:t>（本项目依托）</w:t>
                  </w:r>
                </w:p>
              </w:tc>
              <w:tc>
                <w:tcPr>
                  <w:tcW w:w="3881" w:type="dxa"/>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kern w:val="0"/>
                    </w:rPr>
                    <w:t>排气筒</w:t>
                  </w:r>
                  <w:r w:rsidRPr="000A49A3">
                    <w:rPr>
                      <w:rFonts w:ascii="Times New Roman" w:hAnsi="Times New Roman" w:cs="Times New Roman"/>
                      <w:kern w:val="0"/>
                    </w:rPr>
                    <w:t>FQ-089-12</w:t>
                  </w:r>
                  <w:r w:rsidRPr="000A49A3">
                    <w:rPr>
                      <w:rFonts w:ascii="Times New Roman" w:hAnsi="Times New Roman" w:cs="Times New Roman"/>
                      <w:kern w:val="0"/>
                    </w:rPr>
                    <w:t>标志牌</w:t>
                  </w:r>
                </w:p>
              </w:tc>
            </w:tr>
            <w:tr w:rsidR="00E67E30" w:rsidRPr="000A49A3">
              <w:tc>
                <w:tcPr>
                  <w:tcW w:w="4839" w:type="dxa"/>
                </w:tcPr>
                <w:p w:rsidR="00E67E30" w:rsidRPr="000A49A3" w:rsidRDefault="00631846">
                  <w:pPr>
                    <w:rPr>
                      <w:rFonts w:ascii="Times New Roman" w:hAnsi="Times New Roman" w:cs="Times New Roman"/>
                      <w:kern w:val="0"/>
                    </w:rPr>
                  </w:pPr>
                  <w:r>
                    <w:pict>
                      <v:rect id="矩形 58" o:spid="_x0000_s1057" style="position:absolute;left:0;text-align:left;margin-left:83.8pt;margin-top:5.3pt;width:27.7pt;height:221.25pt;z-index:251669504;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" filled="f" strokecolor="red" strokeweight="2pt"/>
                    </w:pict>
                  </w:r>
                  <w:r w:rsidR="00047407" w:rsidRPr="000A49A3">
                    <w:rPr>
                      <w:noProof/>
                    </w:rPr>
                    <w:drawing>
                      <wp:inline distT="0" distB="0" distL="114300" distR="114300" wp14:anchorId="12DA9040" wp14:editId="65DCA224">
                        <wp:extent cx="2299335" cy="2843530"/>
                        <wp:effectExtent l="0" t="0" r="5715" b="13970"/>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42" cstate="print"/>
                                <a:stretch>
                                  <a:fillRect/>
                                </a:stretch>
                              </pic:blipFill>
                              <pic:spPr>
                                <a:xfrm>
                                  <a:off x="0" y="0"/>
                                  <a:ext cx="2299335" cy="2843530"/>
                                </a:xfrm>
                                <a:prstGeom prst="rect">
                                  <a:avLst/>
                                </a:prstGeom>
                                <a:noFill/>
                                <a:ln>
                                  <a:noFill/>
                                </a:ln>
                              </pic:spPr>
                            </pic:pic>
                          </a:graphicData>
                        </a:graphic>
                      </wp:inline>
                    </w:drawing>
                  </w:r>
                </w:p>
              </w:tc>
              <w:tc>
                <w:tcPr>
                  <w:tcW w:w="3881" w:type="dxa"/>
                </w:tcPr>
                <w:p w:rsidR="00E67E30" w:rsidRPr="000A49A3" w:rsidRDefault="00047407">
                  <w:pPr>
                    <w:jc w:val="center"/>
                    <w:rPr>
                      <w:rFonts w:ascii="Times New Roman" w:hAnsi="Times New Roman" w:cs="Times New Roman"/>
                      <w:kern w:val="0"/>
                    </w:rPr>
                  </w:pPr>
                  <w:r w:rsidRPr="000A49A3">
                    <w:rPr>
                      <w:noProof/>
                    </w:rPr>
                    <w:drawing>
                      <wp:inline distT="0" distB="0" distL="114300" distR="114300" wp14:anchorId="5C453670" wp14:editId="66464E16">
                        <wp:extent cx="2507615" cy="2533650"/>
                        <wp:effectExtent l="0" t="0" r="6985" b="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43" cstate="screen"/>
                                <a:stretch>
                                  <a:fillRect/>
                                </a:stretch>
                              </pic:blipFill>
                              <pic:spPr>
                                <a:xfrm>
                                  <a:off x="0" y="0"/>
                                  <a:ext cx="2507615" cy="2533650"/>
                                </a:xfrm>
                                <a:prstGeom prst="rect">
                                  <a:avLst/>
                                </a:prstGeom>
                                <a:noFill/>
                                <a:ln>
                                  <a:noFill/>
                                </a:ln>
                              </pic:spPr>
                            </pic:pic>
                          </a:graphicData>
                        </a:graphic>
                      </wp:inline>
                    </w:drawing>
                  </w:r>
                </w:p>
              </w:tc>
            </w:tr>
            <w:tr w:rsidR="00E67E30" w:rsidRPr="000A49A3">
              <w:tc>
                <w:tcPr>
                  <w:tcW w:w="4839" w:type="dxa"/>
                </w:tcPr>
                <w:p w:rsidR="00E67E30" w:rsidRPr="000A49A3" w:rsidRDefault="00047407">
                  <w:pPr>
                    <w:rPr>
                      <w:rFonts w:ascii="Times New Roman" w:hAnsi="Times New Roman" w:cs="Times New Roman"/>
                      <w:kern w:val="0"/>
                    </w:rPr>
                  </w:pPr>
                  <w:r w:rsidRPr="000A49A3">
                    <w:rPr>
                      <w:rFonts w:ascii="Times New Roman" w:hAnsi="Times New Roman" w:cs="Times New Roman"/>
                      <w:kern w:val="0"/>
                    </w:rPr>
                    <w:t>美</w:t>
                  </w:r>
                  <w:proofErr w:type="gramStart"/>
                  <w:r w:rsidRPr="000A49A3">
                    <w:rPr>
                      <w:rFonts w:ascii="Times New Roman" w:hAnsi="Times New Roman" w:cs="Times New Roman"/>
                      <w:kern w:val="0"/>
                    </w:rPr>
                    <w:t>装车间</w:t>
                  </w:r>
                  <w:r w:rsidRPr="000A49A3">
                    <w:rPr>
                      <w:rFonts w:ascii="Times New Roman" w:hAnsi="Times New Roman" w:cs="Times New Roman" w:hint="eastAsia"/>
                      <w:kern w:val="0"/>
                    </w:rPr>
                    <w:t>喷底漆</w:t>
                  </w:r>
                  <w:proofErr w:type="gramEnd"/>
                  <w:r w:rsidRPr="000A49A3">
                    <w:rPr>
                      <w:rFonts w:ascii="Times New Roman" w:hAnsi="Times New Roman" w:cs="Times New Roman" w:hint="eastAsia"/>
                      <w:kern w:val="0"/>
                    </w:rPr>
                    <w:t>废气</w:t>
                  </w:r>
                  <w:r w:rsidRPr="000A49A3">
                    <w:rPr>
                      <w:rFonts w:ascii="Times New Roman" w:hAnsi="Times New Roman" w:cs="Times New Roman"/>
                      <w:kern w:val="0"/>
                    </w:rPr>
                    <w:t>排气筒</w:t>
                  </w:r>
                  <w:r w:rsidRPr="000A49A3">
                    <w:rPr>
                      <w:rFonts w:ascii="Times New Roman" w:hAnsi="Times New Roman" w:cs="Times New Roman"/>
                      <w:kern w:val="0"/>
                    </w:rPr>
                    <w:t>FQ-089-1</w:t>
                  </w:r>
                  <w:r w:rsidRPr="000A49A3">
                    <w:rPr>
                      <w:rFonts w:ascii="Times New Roman" w:hAnsi="Times New Roman" w:cs="Times New Roman" w:hint="eastAsia"/>
                      <w:kern w:val="0"/>
                    </w:rPr>
                    <w:t>3</w:t>
                  </w:r>
                  <w:r w:rsidRPr="000A49A3">
                    <w:rPr>
                      <w:rFonts w:ascii="Times New Roman" w:hAnsi="Times New Roman" w:cs="Times New Roman"/>
                      <w:kern w:val="0"/>
                    </w:rPr>
                    <w:t>（本项目依托）</w:t>
                  </w:r>
                </w:p>
              </w:tc>
              <w:tc>
                <w:tcPr>
                  <w:tcW w:w="3881" w:type="dxa"/>
                </w:tcPr>
                <w:p w:rsidR="00E67E30" w:rsidRPr="000A49A3" w:rsidRDefault="00047407">
                  <w:pPr>
                    <w:jc w:val="center"/>
                    <w:rPr>
                      <w:rFonts w:ascii="Times New Roman" w:hAnsi="Times New Roman" w:cs="Times New Roman"/>
                      <w:kern w:val="0"/>
                    </w:rPr>
                  </w:pPr>
                  <w:r w:rsidRPr="000A49A3">
                    <w:rPr>
                      <w:rFonts w:ascii="Times New Roman" w:hAnsi="Times New Roman" w:cs="Times New Roman"/>
                      <w:kern w:val="0"/>
                    </w:rPr>
                    <w:t>排气筒</w:t>
                  </w:r>
                  <w:r w:rsidRPr="000A49A3">
                    <w:rPr>
                      <w:rFonts w:ascii="Times New Roman" w:hAnsi="Times New Roman" w:cs="Times New Roman"/>
                      <w:kern w:val="0"/>
                    </w:rPr>
                    <w:t>FQ-089-1</w:t>
                  </w:r>
                  <w:r w:rsidRPr="000A49A3">
                    <w:rPr>
                      <w:rFonts w:ascii="Times New Roman" w:hAnsi="Times New Roman" w:cs="Times New Roman" w:hint="eastAsia"/>
                      <w:kern w:val="0"/>
                    </w:rPr>
                    <w:t>3</w:t>
                  </w:r>
                  <w:r w:rsidRPr="000A49A3">
                    <w:rPr>
                      <w:rFonts w:ascii="Times New Roman" w:hAnsi="Times New Roman" w:cs="Times New Roman"/>
                      <w:kern w:val="0"/>
                    </w:rPr>
                    <w:t>标志牌</w:t>
                  </w:r>
                </w:p>
              </w:tc>
            </w:tr>
            <w:tr w:rsidR="00E67E30" w:rsidRPr="000A49A3">
              <w:tc>
                <w:tcPr>
                  <w:tcW w:w="4839" w:type="dxa"/>
                </w:tcPr>
                <w:p w:rsidR="00E67E30" w:rsidRPr="000A49A3" w:rsidRDefault="00047407">
                  <w:pPr>
                    <w:jc w:val="center"/>
                    <w:rPr>
                      <w:rFonts w:ascii="Times New Roman" w:hAnsi="Times New Roman" w:cs="Times New Roman"/>
                      <w:kern w:val="0"/>
                    </w:rPr>
                  </w:pPr>
                  <w:r w:rsidRPr="000A49A3">
                    <w:rPr>
                      <w:rFonts w:ascii="Times New Roman" w:hAnsi="Times New Roman" w:cs="Times New Roman"/>
                      <w:noProof/>
                      <w:sz w:val="28"/>
                      <w:szCs w:val="28"/>
                    </w:rPr>
                    <w:lastRenderedPageBreak/>
                    <w:drawing>
                      <wp:inline distT="0" distB="0" distL="0" distR="0" wp14:anchorId="322E954F" wp14:editId="4022C015">
                        <wp:extent cx="2049145" cy="2148205"/>
                        <wp:effectExtent l="0" t="0" r="8255" b="4445"/>
                        <wp:docPr id="51" name="图片 51" descr="C:\Users\ADMINI~1\AppData\Local\Temp\WeChat Files\35b2a404b8a06c9c90d55c1b53a3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1\AppData\Local\Temp\WeChat Files\35b2a404b8a06c9c90d55c1b53a3c14.jpg"/>
                                <pic:cNvPicPr>
                                  <a:picLocks noChangeAspect="1" noChangeArrowheads="1"/>
                                </pic:cNvPicPr>
                              </pic:nvPicPr>
                              <pic:blipFill>
                                <a:blip r:embed="rId44" cstate="screen"/>
                                <a:srcRect/>
                                <a:stretch>
                                  <a:fillRect/>
                                </a:stretch>
                              </pic:blipFill>
                              <pic:spPr>
                                <a:xfrm flipH="1">
                                  <a:off x="0" y="0"/>
                                  <a:ext cx="2049145" cy="2148205"/>
                                </a:xfrm>
                                <a:prstGeom prst="rect">
                                  <a:avLst/>
                                </a:prstGeom>
                                <a:noFill/>
                                <a:ln>
                                  <a:noFill/>
                                </a:ln>
                              </pic:spPr>
                            </pic:pic>
                          </a:graphicData>
                        </a:graphic>
                      </wp:inline>
                    </w:drawing>
                  </w:r>
                </w:p>
              </w:tc>
              <w:tc>
                <w:tcPr>
                  <w:tcW w:w="3881" w:type="dxa"/>
                </w:tcPr>
                <w:p w:rsidR="00E67E30" w:rsidRPr="000A49A3" w:rsidRDefault="00047407">
                  <w:pPr>
                    <w:jc w:val="center"/>
                    <w:rPr>
                      <w:rFonts w:ascii="Times New Roman" w:hAnsi="Times New Roman" w:cs="Times New Roman"/>
                      <w:kern w:val="0"/>
                    </w:rPr>
                  </w:pPr>
                  <w:r w:rsidRPr="000A49A3">
                    <w:rPr>
                      <w:rFonts w:ascii="Times New Roman" w:hAnsi="Times New Roman" w:cs="Times New Roman"/>
                      <w:noProof/>
                      <w:kern w:val="0"/>
                    </w:rPr>
                    <w:drawing>
                      <wp:inline distT="0" distB="0" distL="0" distR="0" wp14:anchorId="102FAAF1" wp14:editId="0FBD93B4">
                        <wp:extent cx="2935605" cy="2202180"/>
                        <wp:effectExtent l="0" t="0" r="0" b="7620"/>
                        <wp:docPr id="50" name="图片 50" descr="F:\工作\环评\2020.8\待写\中集污泥干化验收\回复_ 污泥干化机打砂工位改造项目验收\外面漆废气处理设施\外面漆VOCs废气处理设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工作\环评\2020.8\待写\中集污泥干化验收\回复_ 污泥干化机打砂工位改造项目验收\外面漆废气处理设施\外面漆VOCs废气处理设施1.jpg"/>
                                <pic:cNvPicPr>
                                  <a:picLocks noChangeAspect="1" noChangeArrowheads="1"/>
                                </pic:cNvPicPr>
                              </pic:nvPicPr>
                              <pic:blipFill>
                                <a:blip r:embed="rId45" cstate="screen"/>
                                <a:srcRect/>
                                <a:stretch>
                                  <a:fillRect/>
                                </a:stretch>
                              </pic:blipFill>
                              <pic:spPr>
                                <a:xfrm>
                                  <a:off x="0" y="0"/>
                                  <a:ext cx="2943912" cy="2208798"/>
                                </a:xfrm>
                                <a:prstGeom prst="rect">
                                  <a:avLst/>
                                </a:prstGeom>
                                <a:noFill/>
                                <a:ln>
                                  <a:noFill/>
                                </a:ln>
                              </pic:spPr>
                            </pic:pic>
                          </a:graphicData>
                        </a:graphic>
                      </wp:inline>
                    </w:drawing>
                  </w:r>
                </w:p>
              </w:tc>
            </w:tr>
            <w:tr w:rsidR="00E67E30" w:rsidRPr="000A49A3">
              <w:tc>
                <w:tcPr>
                  <w:tcW w:w="4839" w:type="dxa"/>
                </w:tcPr>
                <w:p w:rsidR="00E67E30" w:rsidRPr="000A49A3" w:rsidRDefault="00047407">
                  <w:pPr>
                    <w:jc w:val="center"/>
                    <w:rPr>
                      <w:rFonts w:ascii="Times New Roman" w:hAnsi="Times New Roman" w:cs="Times New Roman"/>
                      <w:kern w:val="0"/>
                    </w:rPr>
                  </w:pPr>
                  <w:r w:rsidRPr="000A49A3">
                    <w:rPr>
                      <w:rFonts w:ascii="Times New Roman" w:hAnsi="Times New Roman" w:cs="Times New Roman" w:hint="eastAsia"/>
                      <w:kern w:val="0"/>
                    </w:rPr>
                    <w:t>本项目干化间废气收集</w:t>
                  </w:r>
                </w:p>
              </w:tc>
              <w:tc>
                <w:tcPr>
                  <w:tcW w:w="3881" w:type="dxa"/>
                </w:tcPr>
                <w:p w:rsidR="00E67E30" w:rsidRPr="000A49A3" w:rsidRDefault="00047407">
                  <w:pPr>
                    <w:jc w:val="center"/>
                    <w:rPr>
                      <w:rFonts w:ascii="Times New Roman" w:hAnsi="Times New Roman" w:cs="Times New Roman"/>
                      <w:kern w:val="0"/>
                    </w:rPr>
                  </w:pPr>
                  <w:r w:rsidRPr="000A49A3">
                    <w:rPr>
                      <w:rFonts w:ascii="Times New Roman" w:hAnsi="Times New Roman" w:cs="Times New Roman" w:hint="eastAsia"/>
                      <w:kern w:val="0"/>
                      <w:sz w:val="24"/>
                      <w:szCs w:val="24"/>
                    </w:rPr>
                    <w:t>喷面漆废气治理设施</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活性炭吸附</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脱附</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催化燃烧</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装置</w:t>
                  </w:r>
                </w:p>
              </w:tc>
            </w:tr>
            <w:tr w:rsidR="00E67E30" w:rsidRPr="000A49A3">
              <w:tc>
                <w:tcPr>
                  <w:tcW w:w="4839" w:type="dxa"/>
                </w:tcPr>
                <w:p w:rsidR="00E67E30" w:rsidRPr="000A49A3" w:rsidRDefault="00631846">
                  <w:pPr>
                    <w:jc w:val="center"/>
                    <w:rPr>
                      <w:rFonts w:ascii="Times New Roman" w:hAnsi="Times New Roman" w:cs="Times New Roman"/>
                      <w:kern w:val="0"/>
                    </w:rPr>
                  </w:pPr>
                  <w:r>
                    <w:pict>
                      <v:rect id="矩形 56" o:spid="_x0000_s1056" style="position:absolute;left:0;text-align:left;margin-left:15.5pt;margin-top:82.05pt;width:102.75pt;height:100.5pt;z-index:251668480;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" filled="f" strokecolor="red" strokeweight="2pt"/>
                    </w:pict>
                  </w:r>
                  <w:r w:rsidR="00047407" w:rsidRPr="000A49A3">
                    <w:rPr>
                      <w:noProof/>
                    </w:rPr>
                    <w:drawing>
                      <wp:inline distT="0" distB="0" distL="114300" distR="114300" wp14:anchorId="76D8240C" wp14:editId="5CEBE162">
                        <wp:extent cx="1991995" cy="2333625"/>
                        <wp:effectExtent l="0" t="0" r="8255" b="952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46" cstate="print"/>
                                <a:stretch>
                                  <a:fillRect/>
                                </a:stretch>
                              </pic:blipFill>
                              <pic:spPr>
                                <a:xfrm>
                                  <a:off x="0" y="0"/>
                                  <a:ext cx="1991995" cy="2333625"/>
                                </a:xfrm>
                                <a:prstGeom prst="rect">
                                  <a:avLst/>
                                </a:prstGeom>
                                <a:noFill/>
                                <a:ln>
                                  <a:noFill/>
                                </a:ln>
                              </pic:spPr>
                            </pic:pic>
                          </a:graphicData>
                        </a:graphic>
                      </wp:inline>
                    </w:drawing>
                  </w:r>
                </w:p>
              </w:tc>
              <w:tc>
                <w:tcPr>
                  <w:tcW w:w="3881" w:type="dxa"/>
                </w:tcPr>
                <w:p w:rsidR="00E67E30" w:rsidRPr="000A49A3" w:rsidRDefault="00047407">
                  <w:pPr>
                    <w:jc w:val="center"/>
                    <w:rPr>
                      <w:rFonts w:ascii="Times New Roman" w:hAnsi="Times New Roman" w:cs="Times New Roman"/>
                      <w:kern w:val="0"/>
                      <w:sz w:val="24"/>
                      <w:szCs w:val="24"/>
                    </w:rPr>
                  </w:pPr>
                  <w:r w:rsidRPr="000A49A3">
                    <w:rPr>
                      <w:noProof/>
                    </w:rPr>
                    <w:drawing>
                      <wp:inline distT="0" distB="0" distL="114300" distR="114300" wp14:anchorId="6032648F" wp14:editId="0848BABD">
                        <wp:extent cx="2672080" cy="2170430"/>
                        <wp:effectExtent l="0" t="0" r="13970" b="127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47" cstate="screen"/>
                                <a:stretch>
                                  <a:fillRect/>
                                </a:stretch>
                              </pic:blipFill>
                              <pic:spPr>
                                <a:xfrm>
                                  <a:off x="0" y="0"/>
                                  <a:ext cx="2672080" cy="2170430"/>
                                </a:xfrm>
                                <a:prstGeom prst="rect">
                                  <a:avLst/>
                                </a:prstGeom>
                                <a:noFill/>
                                <a:ln>
                                  <a:noFill/>
                                </a:ln>
                              </pic:spPr>
                            </pic:pic>
                          </a:graphicData>
                        </a:graphic>
                      </wp:inline>
                    </w:drawing>
                  </w:r>
                </w:p>
              </w:tc>
            </w:tr>
            <w:tr w:rsidR="00E67E30" w:rsidRPr="000A49A3">
              <w:tc>
                <w:tcPr>
                  <w:tcW w:w="4839" w:type="dxa"/>
                </w:tcPr>
                <w:p w:rsidR="00E67E30" w:rsidRPr="000A49A3" w:rsidRDefault="00047407">
                  <w:pPr>
                    <w:jc w:val="center"/>
                    <w:rPr>
                      <w:rFonts w:ascii="Times New Roman" w:hAnsi="Times New Roman" w:cs="Times New Roman"/>
                      <w:kern w:val="0"/>
                    </w:rPr>
                  </w:pPr>
                  <w:r w:rsidRPr="000A49A3">
                    <w:rPr>
                      <w:rFonts w:ascii="Times New Roman" w:hAnsi="Times New Roman" w:cs="Times New Roman" w:hint="eastAsia"/>
                      <w:kern w:val="0"/>
                    </w:rPr>
                    <w:t>喷底漆</w:t>
                  </w:r>
                  <w:r w:rsidRPr="000A49A3">
                    <w:rPr>
                      <w:rFonts w:ascii="Times New Roman" w:hAnsi="Times New Roman" w:cs="Times New Roman" w:hint="eastAsia"/>
                      <w:kern w:val="0"/>
                      <w:sz w:val="24"/>
                      <w:szCs w:val="24"/>
                    </w:rPr>
                    <w:t>废气治理设施</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活性炭吸附</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脱附</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催化燃烧</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装置</w:t>
                  </w:r>
                </w:p>
              </w:tc>
              <w:tc>
                <w:tcPr>
                  <w:tcW w:w="3881" w:type="dxa"/>
                </w:tcPr>
                <w:p w:rsidR="00E67E30" w:rsidRPr="000A49A3" w:rsidRDefault="00047407">
                  <w:pPr>
                    <w:jc w:val="center"/>
                    <w:rPr>
                      <w:rFonts w:ascii="Times New Roman" w:hAnsi="Times New Roman" w:cs="Times New Roman"/>
                      <w:kern w:val="0"/>
                      <w:sz w:val="24"/>
                      <w:szCs w:val="24"/>
                    </w:rPr>
                  </w:pPr>
                  <w:r w:rsidRPr="000A49A3">
                    <w:rPr>
                      <w:rFonts w:ascii="Times New Roman" w:hAnsi="Times New Roman" w:cs="Times New Roman" w:hint="eastAsia"/>
                      <w:kern w:val="0"/>
                      <w:sz w:val="24"/>
                      <w:szCs w:val="24"/>
                    </w:rPr>
                    <w:t>清洗间废气收集</w:t>
                  </w:r>
                </w:p>
              </w:tc>
            </w:tr>
          </w:tbl>
          <w:p w:rsidR="00E67E30" w:rsidRPr="000A49A3" w:rsidRDefault="00047407">
            <w:pPr>
              <w:spacing w:line="360" w:lineRule="auto"/>
              <w:jc w:val="left"/>
              <w:outlineLvl w:val="0"/>
              <w:rPr>
                <w:rFonts w:ascii="Times New Roman" w:hAnsi="Times New Roman" w:cs="Times New Roman"/>
                <w:sz w:val="24"/>
                <w:szCs w:val="24"/>
              </w:rPr>
            </w:pPr>
            <w:bookmarkStart w:id="33" w:name="_Toc112582520"/>
            <w:r w:rsidRPr="000A49A3">
              <w:rPr>
                <w:rFonts w:ascii="Times New Roman" w:hAnsi="Times New Roman" w:cs="Times New Roman"/>
                <w:sz w:val="24"/>
                <w:szCs w:val="24"/>
              </w:rPr>
              <w:t>排放口规范化设置情况如下：</w:t>
            </w:r>
            <w:bookmarkEnd w:id="33"/>
          </w:p>
          <w:tbl>
            <w:tblPr>
              <w:tblStyle w:val="ac"/>
              <w:tblW w:w="5000" w:type="pct"/>
              <w:tblLook w:val="04A0" w:firstRow="1" w:lastRow="0" w:firstColumn="1" w:lastColumn="0" w:noHBand="0" w:noVBand="1"/>
            </w:tblPr>
            <w:tblGrid>
              <w:gridCol w:w="4390"/>
              <w:gridCol w:w="4330"/>
            </w:tblGrid>
            <w:tr w:rsidR="000A49A3" w:rsidRPr="000A49A3" w:rsidTr="00283A74">
              <w:tc>
                <w:tcPr>
                  <w:tcW w:w="2517" w:type="pct"/>
                  <w:vAlign w:val="center"/>
                </w:tcPr>
                <w:p w:rsidR="00E67E30" w:rsidRPr="000A49A3" w:rsidRDefault="00047407">
                  <w:pPr>
                    <w:jc w:val="center"/>
                    <w:rPr>
                      <w:rFonts w:ascii="Times New Roman" w:hAnsi="Times New Roman" w:cs="Times New Roman"/>
                      <w:szCs w:val="21"/>
                    </w:rPr>
                  </w:pPr>
                  <w:r w:rsidRPr="000A49A3">
                    <w:rPr>
                      <w:noProof/>
                    </w:rPr>
                    <w:drawing>
                      <wp:inline distT="0" distB="0" distL="0" distR="0" wp14:anchorId="693090A4" wp14:editId="0729D553">
                        <wp:extent cx="1994535" cy="2181860"/>
                        <wp:effectExtent l="0" t="0" r="5715"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8" cstate="print"/>
                                <a:stretch>
                                  <a:fillRect/>
                                </a:stretch>
                              </pic:blipFill>
                              <pic:spPr>
                                <a:xfrm>
                                  <a:off x="0" y="0"/>
                                  <a:ext cx="1994535" cy="2181860"/>
                                </a:xfrm>
                                <a:prstGeom prst="rect">
                                  <a:avLst/>
                                </a:prstGeom>
                              </pic:spPr>
                            </pic:pic>
                          </a:graphicData>
                        </a:graphic>
                      </wp:inline>
                    </w:drawing>
                  </w:r>
                </w:p>
              </w:tc>
              <w:tc>
                <w:tcPr>
                  <w:tcW w:w="2483" w:type="pct"/>
                </w:tcPr>
                <w:p w:rsidR="00E67E30" w:rsidRPr="000A49A3" w:rsidRDefault="00047407">
                  <w:pPr>
                    <w:spacing w:line="360" w:lineRule="auto"/>
                    <w:jc w:val="center"/>
                    <w:outlineLvl w:val="0"/>
                    <w:rPr>
                      <w:rFonts w:ascii="Times New Roman" w:hAnsi="Times New Roman" w:cs="Times New Roman"/>
                    </w:rPr>
                  </w:pPr>
                  <w:bookmarkStart w:id="34" w:name="_Toc112582521"/>
                  <w:r w:rsidRPr="000A49A3">
                    <w:rPr>
                      <w:rFonts w:ascii="Times New Roman" w:hAnsi="Times New Roman" w:cs="Times New Roman"/>
                      <w:noProof/>
                      <w:sz w:val="28"/>
                      <w:szCs w:val="28"/>
                    </w:rPr>
                    <w:drawing>
                      <wp:inline distT="0" distB="0" distL="0" distR="0" wp14:anchorId="6AE97A49" wp14:editId="1A053802">
                        <wp:extent cx="1706880" cy="2275840"/>
                        <wp:effectExtent l="0" t="0" r="7620" b="10160"/>
                        <wp:docPr id="33" name="图片 33" descr="C:\Users\ADMINI~1\AppData\Local\Temp\WeChat Files\cee233b06810ec650b7711fe1f0b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WeChat Files\cee233b06810ec650b7711fe1f0bf69.jpg"/>
                                <pic:cNvPicPr>
                                  <a:picLocks noChangeAspect="1" noChangeArrowheads="1"/>
                                </pic:cNvPicPr>
                              </pic:nvPicPr>
                              <pic:blipFill>
                                <a:blip r:embed="rId49" cstate="screen"/>
                                <a:srcRect/>
                                <a:stretch>
                                  <a:fillRect/>
                                </a:stretch>
                              </pic:blipFill>
                              <pic:spPr>
                                <a:xfrm>
                                  <a:off x="0" y="0"/>
                                  <a:ext cx="1706880" cy="2275840"/>
                                </a:xfrm>
                                <a:prstGeom prst="rect">
                                  <a:avLst/>
                                </a:prstGeom>
                                <a:noFill/>
                                <a:ln>
                                  <a:noFill/>
                                </a:ln>
                              </pic:spPr>
                            </pic:pic>
                          </a:graphicData>
                        </a:graphic>
                      </wp:inline>
                    </w:drawing>
                  </w:r>
                  <w:bookmarkEnd w:id="34"/>
                </w:p>
              </w:tc>
            </w:tr>
            <w:tr w:rsidR="000A49A3" w:rsidRPr="000A49A3" w:rsidTr="00283A74">
              <w:tc>
                <w:tcPr>
                  <w:tcW w:w="2517"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本项目依托排气筒</w:t>
                  </w:r>
                  <w:r w:rsidRPr="000A49A3">
                    <w:rPr>
                      <w:rFonts w:ascii="Times New Roman" w:hAnsi="Times New Roman" w:cs="Times New Roman"/>
                      <w:kern w:val="0"/>
                    </w:rPr>
                    <w:t>FQ-089-12</w:t>
                  </w:r>
                </w:p>
              </w:tc>
              <w:tc>
                <w:tcPr>
                  <w:tcW w:w="2483" w:type="pct"/>
                </w:tcPr>
                <w:p w:rsidR="00E67E30" w:rsidRPr="000A49A3" w:rsidRDefault="00047407">
                  <w:pPr>
                    <w:spacing w:line="360" w:lineRule="auto"/>
                    <w:jc w:val="center"/>
                    <w:outlineLvl w:val="0"/>
                    <w:rPr>
                      <w:rFonts w:ascii="Times New Roman" w:hAnsi="Times New Roman" w:cs="Times New Roman"/>
                    </w:rPr>
                  </w:pPr>
                  <w:bookmarkStart w:id="35" w:name="_Toc112582522"/>
                  <w:r w:rsidRPr="000A49A3">
                    <w:rPr>
                      <w:rFonts w:ascii="Times New Roman" w:hAnsi="Times New Roman" w:cs="Times New Roman"/>
                      <w:kern w:val="0"/>
                    </w:rPr>
                    <w:t>FQ-089-12</w:t>
                  </w:r>
                  <w:r w:rsidRPr="000A49A3">
                    <w:rPr>
                      <w:rFonts w:ascii="Times New Roman" w:hAnsi="Times New Roman" w:cs="Times New Roman"/>
                    </w:rPr>
                    <w:t>检测孔</w:t>
                  </w:r>
                  <w:bookmarkEnd w:id="35"/>
                </w:p>
              </w:tc>
            </w:tr>
            <w:tr w:rsidR="000A49A3" w:rsidRPr="000A49A3" w:rsidTr="00283A74">
              <w:tc>
                <w:tcPr>
                  <w:tcW w:w="2517"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noProof/>
                      <w:sz w:val="28"/>
                      <w:szCs w:val="28"/>
                    </w:rPr>
                    <w:lastRenderedPageBreak/>
                    <w:drawing>
                      <wp:inline distT="0" distB="0" distL="0" distR="0" wp14:anchorId="5542775F" wp14:editId="71EA5EC3">
                        <wp:extent cx="2057400" cy="2432685"/>
                        <wp:effectExtent l="0" t="0" r="0" b="5715"/>
                        <wp:docPr id="34" name="图片 34" descr="C:\Users\ADMINI~1\AppData\Local\Temp\WeChat Files\59e8a20d2e420b86a2403cdda4ef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1\AppData\Local\Temp\WeChat Files\59e8a20d2e420b86a2403cdda4ef4e8.jpg"/>
                                <pic:cNvPicPr>
                                  <a:picLocks noChangeAspect="1" noChangeArrowheads="1"/>
                                </pic:cNvPicPr>
                              </pic:nvPicPr>
                              <pic:blipFill>
                                <a:blip r:embed="rId50" cstate="screen"/>
                                <a:srcRect/>
                                <a:stretch>
                                  <a:fillRect/>
                                </a:stretch>
                              </pic:blipFill>
                              <pic:spPr>
                                <a:xfrm>
                                  <a:off x="0" y="0"/>
                                  <a:ext cx="2057400" cy="2433299"/>
                                </a:xfrm>
                                <a:prstGeom prst="rect">
                                  <a:avLst/>
                                </a:prstGeom>
                                <a:noFill/>
                                <a:ln>
                                  <a:noFill/>
                                </a:ln>
                              </pic:spPr>
                            </pic:pic>
                          </a:graphicData>
                        </a:graphic>
                      </wp:inline>
                    </w:drawing>
                  </w:r>
                </w:p>
              </w:tc>
              <w:tc>
                <w:tcPr>
                  <w:tcW w:w="2483" w:type="pct"/>
                  <w:vAlign w:val="center"/>
                </w:tcPr>
                <w:p w:rsidR="00E67E30" w:rsidRPr="000A49A3" w:rsidRDefault="00047407">
                  <w:pPr>
                    <w:spacing w:line="360" w:lineRule="auto"/>
                    <w:jc w:val="center"/>
                    <w:outlineLvl w:val="0"/>
                    <w:rPr>
                      <w:rFonts w:ascii="Times New Roman" w:hAnsi="Times New Roman" w:cs="Times New Roman"/>
                    </w:rPr>
                  </w:pPr>
                  <w:bookmarkStart w:id="36" w:name="_Toc112582523"/>
                  <w:r w:rsidRPr="000A49A3">
                    <w:rPr>
                      <w:rFonts w:ascii="Times New Roman" w:hAnsi="Times New Roman" w:cs="Times New Roman"/>
                      <w:noProof/>
                    </w:rPr>
                    <w:drawing>
                      <wp:inline distT="0" distB="0" distL="0" distR="0" wp14:anchorId="47424438" wp14:editId="543FE90A">
                        <wp:extent cx="2619375" cy="2009775"/>
                        <wp:effectExtent l="0" t="0" r="9525" b="9525"/>
                        <wp:docPr id="36" name="图片 36" descr="C:\Users\ADMINI~1\AppData\Local\Temp\WeChat Files\3c828333e3b70b63e9466d07f9ca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1\AppData\Local\Temp\WeChat Files\3c828333e3b70b63e9466d07f9ca4fd.jpg"/>
                                <pic:cNvPicPr>
                                  <a:picLocks noChangeAspect="1" noChangeArrowheads="1"/>
                                </pic:cNvPicPr>
                              </pic:nvPicPr>
                              <pic:blipFill>
                                <a:blip r:embed="rId51" cstate="screen"/>
                                <a:srcRect/>
                                <a:stretch>
                                  <a:fillRect/>
                                </a:stretch>
                              </pic:blipFill>
                              <pic:spPr>
                                <a:xfrm>
                                  <a:off x="0" y="0"/>
                                  <a:ext cx="2625209" cy="2014251"/>
                                </a:xfrm>
                                <a:prstGeom prst="rect">
                                  <a:avLst/>
                                </a:prstGeom>
                                <a:noFill/>
                                <a:ln>
                                  <a:noFill/>
                                </a:ln>
                              </pic:spPr>
                            </pic:pic>
                          </a:graphicData>
                        </a:graphic>
                      </wp:inline>
                    </w:drawing>
                  </w:r>
                  <w:bookmarkEnd w:id="36"/>
                </w:p>
              </w:tc>
            </w:tr>
            <w:tr w:rsidR="000A49A3" w:rsidRPr="000A49A3" w:rsidTr="00283A74">
              <w:tc>
                <w:tcPr>
                  <w:tcW w:w="2517"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kern w:val="0"/>
                    </w:rPr>
                    <w:t>FQ-089-12</w:t>
                  </w:r>
                  <w:r w:rsidRPr="000A49A3">
                    <w:rPr>
                      <w:rFonts w:ascii="Times New Roman" w:hAnsi="Times New Roman" w:cs="Times New Roman"/>
                      <w:szCs w:val="21"/>
                    </w:rPr>
                    <w:t>采样平台</w:t>
                  </w:r>
                </w:p>
              </w:tc>
              <w:tc>
                <w:tcPr>
                  <w:tcW w:w="2483" w:type="pct"/>
                </w:tcPr>
                <w:p w:rsidR="00E67E30" w:rsidRPr="000A49A3" w:rsidRDefault="00047407">
                  <w:pPr>
                    <w:spacing w:line="360" w:lineRule="auto"/>
                    <w:jc w:val="center"/>
                    <w:outlineLvl w:val="0"/>
                    <w:rPr>
                      <w:rFonts w:ascii="Times New Roman" w:hAnsi="Times New Roman" w:cs="Times New Roman"/>
                      <w:szCs w:val="21"/>
                    </w:rPr>
                  </w:pPr>
                  <w:bookmarkStart w:id="37" w:name="_Toc112582524"/>
                  <w:r w:rsidRPr="000A49A3">
                    <w:rPr>
                      <w:rFonts w:ascii="Times New Roman" w:hAnsi="Times New Roman" w:cs="Times New Roman"/>
                      <w:kern w:val="0"/>
                    </w:rPr>
                    <w:t>FQ-089-12</w:t>
                  </w:r>
                  <w:r w:rsidRPr="000A49A3">
                    <w:rPr>
                      <w:rFonts w:ascii="Times New Roman" w:hAnsi="Times New Roman" w:cs="Times New Roman"/>
                      <w:szCs w:val="21"/>
                    </w:rPr>
                    <w:t>排气筒标识牌</w:t>
                  </w:r>
                  <w:bookmarkEnd w:id="37"/>
                </w:p>
              </w:tc>
            </w:tr>
            <w:tr w:rsidR="000A49A3" w:rsidRPr="000A49A3" w:rsidTr="00283A74">
              <w:tc>
                <w:tcPr>
                  <w:tcW w:w="2517" w:type="pct"/>
                  <w:vAlign w:val="center"/>
                </w:tcPr>
                <w:p w:rsidR="00E67E30" w:rsidRPr="000A49A3" w:rsidRDefault="00631846">
                  <w:pPr>
                    <w:jc w:val="center"/>
                    <w:rPr>
                      <w:rFonts w:ascii="Times New Roman" w:hAnsi="Times New Roman" w:cs="Times New Roman"/>
                      <w:kern w:val="0"/>
                    </w:rPr>
                  </w:pPr>
                  <w:r>
                    <w:pict>
                      <v:rect id="矩形 60" o:spid="_x0000_s1055" style="position:absolute;left:0;text-align:left;margin-left:105.5pt;margin-top:7.65pt;width:18.8pt;height:196.5pt;z-index:251670528;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" filled="f" strokecolor="red" strokeweight="2pt"/>
                    </w:pict>
                  </w:r>
                  <w:r w:rsidR="00047407" w:rsidRPr="000A49A3">
                    <w:rPr>
                      <w:noProof/>
                    </w:rPr>
                    <w:drawing>
                      <wp:inline distT="0" distB="0" distL="114300" distR="114300" wp14:anchorId="32DC1686" wp14:editId="4058F01E">
                        <wp:extent cx="2114550" cy="2615565"/>
                        <wp:effectExtent l="0" t="0" r="0" b="13335"/>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42" cstate="screen"/>
                                <a:stretch>
                                  <a:fillRect/>
                                </a:stretch>
                              </pic:blipFill>
                              <pic:spPr>
                                <a:xfrm>
                                  <a:off x="0" y="0"/>
                                  <a:ext cx="2114550" cy="2615565"/>
                                </a:xfrm>
                                <a:prstGeom prst="rect">
                                  <a:avLst/>
                                </a:prstGeom>
                                <a:noFill/>
                                <a:ln>
                                  <a:noFill/>
                                </a:ln>
                              </pic:spPr>
                            </pic:pic>
                          </a:graphicData>
                        </a:graphic>
                      </wp:inline>
                    </w:drawing>
                  </w:r>
                </w:p>
              </w:tc>
              <w:tc>
                <w:tcPr>
                  <w:tcW w:w="2483" w:type="pct"/>
                </w:tcPr>
                <w:p w:rsidR="00E67E30" w:rsidRPr="000A49A3" w:rsidRDefault="00047407">
                  <w:pPr>
                    <w:spacing w:line="360" w:lineRule="auto"/>
                    <w:jc w:val="center"/>
                    <w:outlineLvl w:val="0"/>
                    <w:rPr>
                      <w:rFonts w:ascii="Times New Roman" w:hAnsi="Times New Roman" w:cs="Times New Roman"/>
                      <w:kern w:val="0"/>
                    </w:rPr>
                  </w:pPr>
                  <w:bookmarkStart w:id="38" w:name="_Toc112582525"/>
                  <w:r w:rsidRPr="000A49A3">
                    <w:rPr>
                      <w:noProof/>
                    </w:rPr>
                    <w:drawing>
                      <wp:inline distT="0" distB="0" distL="114300" distR="114300" wp14:anchorId="2F0075C8" wp14:editId="3FB34D0D">
                        <wp:extent cx="2326640" cy="2618740"/>
                        <wp:effectExtent l="0" t="0" r="16510" b="10160"/>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pic:cNvPicPr>
                              </pic:nvPicPr>
                              <pic:blipFill>
                                <a:blip r:embed="rId52" cstate="print"/>
                                <a:stretch>
                                  <a:fillRect/>
                                </a:stretch>
                              </pic:blipFill>
                              <pic:spPr>
                                <a:xfrm>
                                  <a:off x="0" y="0"/>
                                  <a:ext cx="2326640" cy="2618740"/>
                                </a:xfrm>
                                <a:prstGeom prst="rect">
                                  <a:avLst/>
                                </a:prstGeom>
                                <a:noFill/>
                                <a:ln>
                                  <a:noFill/>
                                </a:ln>
                              </pic:spPr>
                            </pic:pic>
                          </a:graphicData>
                        </a:graphic>
                      </wp:inline>
                    </w:drawing>
                  </w:r>
                  <w:bookmarkEnd w:id="38"/>
                </w:p>
              </w:tc>
            </w:tr>
            <w:tr w:rsidR="000A49A3" w:rsidRPr="000A49A3" w:rsidTr="00283A74">
              <w:tc>
                <w:tcPr>
                  <w:tcW w:w="2517" w:type="pct"/>
                  <w:vAlign w:val="center"/>
                </w:tcPr>
                <w:p w:rsidR="00E67E30" w:rsidRPr="000A49A3" w:rsidRDefault="00047407">
                  <w:pPr>
                    <w:jc w:val="center"/>
                    <w:rPr>
                      <w:rFonts w:ascii="Times New Roman" w:hAnsi="Times New Roman" w:cs="Times New Roman"/>
                      <w:kern w:val="0"/>
                    </w:rPr>
                  </w:pPr>
                  <w:r w:rsidRPr="000A49A3">
                    <w:rPr>
                      <w:rFonts w:ascii="Times New Roman" w:hAnsi="Times New Roman" w:cs="Times New Roman"/>
                      <w:szCs w:val="21"/>
                    </w:rPr>
                    <w:t>本项目依托排气筒</w:t>
                  </w:r>
                  <w:r w:rsidRPr="000A49A3">
                    <w:rPr>
                      <w:rFonts w:ascii="Times New Roman" w:hAnsi="Times New Roman" w:cs="Times New Roman"/>
                      <w:kern w:val="0"/>
                    </w:rPr>
                    <w:t>FQ-089-1</w:t>
                  </w:r>
                  <w:r w:rsidRPr="000A49A3">
                    <w:rPr>
                      <w:rFonts w:ascii="Times New Roman" w:hAnsi="Times New Roman" w:cs="Times New Roman" w:hint="eastAsia"/>
                      <w:kern w:val="0"/>
                    </w:rPr>
                    <w:t>3</w:t>
                  </w:r>
                </w:p>
              </w:tc>
              <w:tc>
                <w:tcPr>
                  <w:tcW w:w="2483" w:type="pct"/>
                </w:tcPr>
                <w:p w:rsidR="00E67E30" w:rsidRPr="000A49A3" w:rsidRDefault="00047407">
                  <w:pPr>
                    <w:spacing w:line="360" w:lineRule="auto"/>
                    <w:jc w:val="center"/>
                    <w:outlineLvl w:val="0"/>
                    <w:rPr>
                      <w:rFonts w:ascii="Times New Roman" w:hAnsi="Times New Roman" w:cs="Times New Roman"/>
                      <w:kern w:val="0"/>
                    </w:rPr>
                  </w:pPr>
                  <w:bookmarkStart w:id="39" w:name="_Toc112582526"/>
                  <w:r w:rsidRPr="000A49A3">
                    <w:rPr>
                      <w:rFonts w:ascii="Times New Roman" w:hAnsi="Times New Roman" w:cs="Times New Roman"/>
                      <w:kern w:val="0"/>
                    </w:rPr>
                    <w:t>FQ-089-1</w:t>
                  </w:r>
                  <w:r w:rsidRPr="000A49A3">
                    <w:rPr>
                      <w:rFonts w:ascii="Times New Roman" w:hAnsi="Times New Roman" w:cs="Times New Roman" w:hint="eastAsia"/>
                      <w:kern w:val="0"/>
                    </w:rPr>
                    <w:t>3</w:t>
                  </w:r>
                  <w:r w:rsidRPr="000A49A3">
                    <w:rPr>
                      <w:rFonts w:ascii="Times New Roman" w:hAnsi="Times New Roman" w:cs="Times New Roman"/>
                      <w:szCs w:val="21"/>
                    </w:rPr>
                    <w:t>采样平台</w:t>
                  </w:r>
                  <w:bookmarkEnd w:id="39"/>
                </w:p>
              </w:tc>
            </w:tr>
            <w:tr w:rsidR="000A49A3" w:rsidRPr="000A49A3" w:rsidTr="00283A74">
              <w:tc>
                <w:tcPr>
                  <w:tcW w:w="2517" w:type="pct"/>
                  <w:vAlign w:val="center"/>
                </w:tcPr>
                <w:p w:rsidR="00E67E30" w:rsidRPr="000A49A3" w:rsidRDefault="00047407">
                  <w:pPr>
                    <w:jc w:val="center"/>
                    <w:rPr>
                      <w:rFonts w:ascii="Times New Roman" w:hAnsi="Times New Roman" w:cs="Times New Roman"/>
                      <w:kern w:val="0"/>
                    </w:rPr>
                  </w:pPr>
                  <w:r w:rsidRPr="000A49A3">
                    <w:rPr>
                      <w:noProof/>
                    </w:rPr>
                    <w:drawing>
                      <wp:inline distT="0" distB="0" distL="114300" distR="114300" wp14:anchorId="5C9FCBEE" wp14:editId="795F4BFD">
                        <wp:extent cx="2089150" cy="2296160"/>
                        <wp:effectExtent l="0" t="0" r="6350" b="8890"/>
                        <wp:docPr id="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
                                <pic:cNvPicPr>
                                  <a:picLocks noChangeAspect="1"/>
                                </pic:cNvPicPr>
                              </pic:nvPicPr>
                              <pic:blipFill>
                                <a:blip r:embed="rId53" cstate="print"/>
                                <a:stretch>
                                  <a:fillRect/>
                                </a:stretch>
                              </pic:blipFill>
                              <pic:spPr>
                                <a:xfrm>
                                  <a:off x="0" y="0"/>
                                  <a:ext cx="2089150" cy="2296160"/>
                                </a:xfrm>
                                <a:prstGeom prst="rect">
                                  <a:avLst/>
                                </a:prstGeom>
                                <a:noFill/>
                                <a:ln>
                                  <a:noFill/>
                                </a:ln>
                              </pic:spPr>
                            </pic:pic>
                          </a:graphicData>
                        </a:graphic>
                      </wp:inline>
                    </w:drawing>
                  </w:r>
                </w:p>
              </w:tc>
              <w:tc>
                <w:tcPr>
                  <w:tcW w:w="2483" w:type="pct"/>
                </w:tcPr>
                <w:p w:rsidR="00E67E30" w:rsidRPr="000A49A3" w:rsidRDefault="00047407">
                  <w:pPr>
                    <w:spacing w:line="360" w:lineRule="auto"/>
                    <w:jc w:val="center"/>
                    <w:outlineLvl w:val="0"/>
                    <w:rPr>
                      <w:rFonts w:ascii="Times New Roman" w:hAnsi="Times New Roman" w:cs="Times New Roman"/>
                      <w:kern w:val="0"/>
                    </w:rPr>
                  </w:pPr>
                  <w:bookmarkStart w:id="40" w:name="_Toc112582527"/>
                  <w:r w:rsidRPr="000A49A3">
                    <w:rPr>
                      <w:noProof/>
                    </w:rPr>
                    <w:drawing>
                      <wp:inline distT="0" distB="0" distL="114300" distR="114300" wp14:anchorId="57F323A4" wp14:editId="25AB38A6">
                        <wp:extent cx="2134870" cy="2119630"/>
                        <wp:effectExtent l="0" t="0" r="17780" b="13970"/>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pic:cNvPicPr>
                                  <a:picLocks noChangeAspect="1"/>
                                </pic:cNvPicPr>
                              </pic:nvPicPr>
                              <pic:blipFill>
                                <a:blip r:embed="rId54" cstate="screen"/>
                                <a:stretch>
                                  <a:fillRect/>
                                </a:stretch>
                              </pic:blipFill>
                              <pic:spPr>
                                <a:xfrm>
                                  <a:off x="0" y="0"/>
                                  <a:ext cx="2134870" cy="2119630"/>
                                </a:xfrm>
                                <a:prstGeom prst="rect">
                                  <a:avLst/>
                                </a:prstGeom>
                                <a:noFill/>
                                <a:ln>
                                  <a:noFill/>
                                </a:ln>
                              </pic:spPr>
                            </pic:pic>
                          </a:graphicData>
                        </a:graphic>
                      </wp:inline>
                    </w:drawing>
                  </w:r>
                  <w:bookmarkEnd w:id="40"/>
                </w:p>
              </w:tc>
            </w:tr>
            <w:tr w:rsidR="000A49A3" w:rsidRPr="000A49A3" w:rsidTr="00283A74">
              <w:tc>
                <w:tcPr>
                  <w:tcW w:w="2517" w:type="pct"/>
                  <w:vAlign w:val="center"/>
                </w:tcPr>
                <w:p w:rsidR="00E67E30" w:rsidRPr="000A49A3" w:rsidRDefault="00047407">
                  <w:pPr>
                    <w:jc w:val="center"/>
                    <w:rPr>
                      <w:rFonts w:ascii="Times New Roman" w:hAnsi="Times New Roman" w:cs="Times New Roman"/>
                      <w:kern w:val="0"/>
                    </w:rPr>
                  </w:pPr>
                  <w:r w:rsidRPr="000A49A3">
                    <w:rPr>
                      <w:rFonts w:ascii="Times New Roman" w:hAnsi="Times New Roman" w:cs="Times New Roman"/>
                      <w:kern w:val="0"/>
                    </w:rPr>
                    <w:t>FQ-089-1</w:t>
                  </w:r>
                  <w:r w:rsidRPr="000A49A3">
                    <w:rPr>
                      <w:rFonts w:ascii="Times New Roman" w:hAnsi="Times New Roman" w:cs="Times New Roman" w:hint="eastAsia"/>
                      <w:kern w:val="0"/>
                    </w:rPr>
                    <w:t>3</w:t>
                  </w:r>
                  <w:r w:rsidRPr="000A49A3">
                    <w:rPr>
                      <w:rFonts w:ascii="Times New Roman" w:hAnsi="Times New Roman" w:cs="Times New Roman"/>
                    </w:rPr>
                    <w:t>检测孔</w:t>
                  </w:r>
                </w:p>
              </w:tc>
              <w:tc>
                <w:tcPr>
                  <w:tcW w:w="2483" w:type="pct"/>
                </w:tcPr>
                <w:p w:rsidR="00E67E30" w:rsidRPr="000A49A3" w:rsidRDefault="00047407">
                  <w:pPr>
                    <w:spacing w:line="360" w:lineRule="auto"/>
                    <w:jc w:val="center"/>
                    <w:outlineLvl w:val="0"/>
                    <w:rPr>
                      <w:rFonts w:ascii="Times New Roman" w:hAnsi="Times New Roman" w:cs="Times New Roman"/>
                      <w:kern w:val="0"/>
                    </w:rPr>
                  </w:pPr>
                  <w:bookmarkStart w:id="41" w:name="_Toc112582528"/>
                  <w:r w:rsidRPr="000A49A3">
                    <w:rPr>
                      <w:rFonts w:ascii="Times New Roman" w:hAnsi="Times New Roman" w:cs="Times New Roman"/>
                      <w:kern w:val="0"/>
                    </w:rPr>
                    <w:t>FQ-089-1</w:t>
                  </w:r>
                  <w:r w:rsidRPr="000A49A3">
                    <w:rPr>
                      <w:rFonts w:ascii="Times New Roman" w:hAnsi="Times New Roman" w:cs="Times New Roman" w:hint="eastAsia"/>
                      <w:kern w:val="0"/>
                    </w:rPr>
                    <w:t>3</w:t>
                  </w:r>
                  <w:r w:rsidRPr="000A49A3">
                    <w:rPr>
                      <w:rFonts w:ascii="Times New Roman" w:hAnsi="Times New Roman" w:cs="Times New Roman"/>
                      <w:szCs w:val="21"/>
                    </w:rPr>
                    <w:t>排气筒标识牌</w:t>
                  </w:r>
                  <w:bookmarkEnd w:id="41"/>
                </w:p>
              </w:tc>
            </w:tr>
            <w:tr w:rsidR="000A49A3" w:rsidRPr="000A49A3" w:rsidTr="00283A74">
              <w:tc>
                <w:tcPr>
                  <w:tcW w:w="2517"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noProof/>
                      <w:szCs w:val="21"/>
                    </w:rPr>
                    <w:lastRenderedPageBreak/>
                    <w:drawing>
                      <wp:inline distT="0" distB="0" distL="0" distR="0" wp14:anchorId="34A90BA0" wp14:editId="542FD25D">
                        <wp:extent cx="2506980" cy="2141220"/>
                        <wp:effectExtent l="0" t="0" r="7620" b="11430"/>
                        <wp:docPr id="32" name="图片 2" descr="C:\Users\ADMINI~1\AppData\Local\Temp\ksohtml20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C:\Users\ADMINI~1\AppData\Local\Temp\ksohtml200\wps8.jpg"/>
                                <pic:cNvPicPr>
                                  <a:picLocks noChangeAspect="1" noChangeArrowheads="1"/>
                                </pic:cNvPicPr>
                              </pic:nvPicPr>
                              <pic:blipFill>
                                <a:blip r:embed="rId55" cstate="print"/>
                                <a:srcRect/>
                                <a:stretch>
                                  <a:fillRect/>
                                </a:stretch>
                              </pic:blipFill>
                              <pic:spPr>
                                <a:xfrm>
                                  <a:off x="0" y="0"/>
                                  <a:ext cx="2506980" cy="2141220"/>
                                </a:xfrm>
                                <a:prstGeom prst="rect">
                                  <a:avLst/>
                                </a:prstGeom>
                                <a:noFill/>
                                <a:ln>
                                  <a:noFill/>
                                </a:ln>
                              </pic:spPr>
                            </pic:pic>
                          </a:graphicData>
                        </a:graphic>
                      </wp:inline>
                    </w:drawing>
                  </w:r>
                </w:p>
              </w:tc>
              <w:tc>
                <w:tcPr>
                  <w:tcW w:w="2483" w:type="pct"/>
                </w:tcPr>
                <w:p w:rsidR="00E67E30" w:rsidRPr="000A49A3" w:rsidRDefault="00047407">
                  <w:pPr>
                    <w:spacing w:line="360" w:lineRule="auto"/>
                    <w:jc w:val="center"/>
                    <w:outlineLvl w:val="0"/>
                    <w:rPr>
                      <w:rFonts w:ascii="Times New Roman" w:hAnsi="Times New Roman" w:cs="Times New Roman"/>
                      <w:szCs w:val="21"/>
                      <w:highlight w:val="yellow"/>
                    </w:rPr>
                  </w:pPr>
                  <w:bookmarkStart w:id="42" w:name="_Toc112582529"/>
                  <w:r w:rsidRPr="000A49A3">
                    <w:rPr>
                      <w:noProof/>
                    </w:rPr>
                    <w:drawing>
                      <wp:inline distT="0" distB="0" distL="0" distR="0" wp14:anchorId="49A62070" wp14:editId="05373CB0">
                        <wp:extent cx="2295525" cy="2466975"/>
                        <wp:effectExtent l="0" t="0" r="9525" b="9525"/>
                        <wp:docPr id="4271" name="图片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 name="图片 4271"/>
                                <pic:cNvPicPr>
                                  <a:picLocks noChangeAspect="1"/>
                                </pic:cNvPicPr>
                              </pic:nvPicPr>
                              <pic:blipFill>
                                <a:blip r:embed="rId56" cstate="screen"/>
                                <a:stretch>
                                  <a:fillRect/>
                                </a:stretch>
                              </pic:blipFill>
                              <pic:spPr>
                                <a:xfrm>
                                  <a:off x="0" y="0"/>
                                  <a:ext cx="2295237" cy="2466666"/>
                                </a:xfrm>
                                <a:prstGeom prst="rect">
                                  <a:avLst/>
                                </a:prstGeom>
                              </pic:spPr>
                            </pic:pic>
                          </a:graphicData>
                        </a:graphic>
                      </wp:inline>
                    </w:drawing>
                  </w:r>
                  <w:bookmarkEnd w:id="42"/>
                </w:p>
              </w:tc>
            </w:tr>
            <w:tr w:rsidR="000A49A3" w:rsidRPr="000A49A3" w:rsidTr="00283A74">
              <w:tc>
                <w:tcPr>
                  <w:tcW w:w="2517" w:type="pct"/>
                </w:tcPr>
                <w:p w:rsidR="00E67E30" w:rsidRPr="000A49A3" w:rsidRDefault="00047407">
                  <w:pPr>
                    <w:spacing w:line="360" w:lineRule="auto"/>
                    <w:jc w:val="center"/>
                    <w:outlineLvl w:val="0"/>
                    <w:rPr>
                      <w:rFonts w:ascii="Times New Roman" w:hAnsi="Times New Roman" w:cs="Times New Roman"/>
                      <w:szCs w:val="21"/>
                    </w:rPr>
                  </w:pPr>
                  <w:bookmarkStart w:id="43" w:name="_Toc112582530"/>
                  <w:r w:rsidRPr="000A49A3">
                    <w:rPr>
                      <w:rFonts w:ascii="Times New Roman" w:hAnsi="Times New Roman" w:cs="Times New Roman"/>
                      <w:szCs w:val="21"/>
                    </w:rPr>
                    <w:t>废水总排口</w:t>
                  </w:r>
                  <w:bookmarkEnd w:id="43"/>
                </w:p>
              </w:tc>
              <w:tc>
                <w:tcPr>
                  <w:tcW w:w="2483" w:type="pct"/>
                </w:tcPr>
                <w:p w:rsidR="00E67E30" w:rsidRPr="000A49A3" w:rsidRDefault="00047407">
                  <w:pPr>
                    <w:spacing w:line="360" w:lineRule="auto"/>
                    <w:jc w:val="center"/>
                    <w:outlineLvl w:val="0"/>
                    <w:rPr>
                      <w:rFonts w:ascii="Times New Roman" w:hAnsi="Times New Roman" w:cs="Times New Roman"/>
                      <w:szCs w:val="21"/>
                    </w:rPr>
                  </w:pPr>
                  <w:bookmarkStart w:id="44" w:name="_Toc112582531"/>
                  <w:r w:rsidRPr="000A49A3">
                    <w:rPr>
                      <w:rFonts w:ascii="Times New Roman" w:hAnsi="Times New Roman" w:cs="Times New Roman"/>
                      <w:szCs w:val="21"/>
                    </w:rPr>
                    <w:t>一般固废暂存</w:t>
                  </w:r>
                  <w:bookmarkEnd w:id="44"/>
                </w:p>
              </w:tc>
            </w:tr>
            <w:tr w:rsidR="000A49A3" w:rsidRPr="000A49A3" w:rsidTr="00283A74">
              <w:tc>
                <w:tcPr>
                  <w:tcW w:w="2517" w:type="pct"/>
                </w:tcPr>
                <w:p w:rsidR="00E67E30" w:rsidRPr="000A49A3" w:rsidRDefault="00047407">
                  <w:pPr>
                    <w:spacing w:line="360" w:lineRule="auto"/>
                    <w:jc w:val="center"/>
                    <w:outlineLvl w:val="0"/>
                    <w:rPr>
                      <w:rFonts w:ascii="Times New Roman" w:hAnsi="Times New Roman" w:cs="Times New Roman"/>
                      <w:sz w:val="24"/>
                      <w:szCs w:val="24"/>
                      <w:highlight w:val="yellow"/>
                    </w:rPr>
                  </w:pPr>
                  <w:bookmarkStart w:id="45" w:name="_Toc112582532"/>
                  <w:r w:rsidRPr="000A49A3">
                    <w:rPr>
                      <w:noProof/>
                    </w:rPr>
                    <w:drawing>
                      <wp:inline distT="0" distB="0" distL="114300" distR="114300" wp14:anchorId="331FD0CE" wp14:editId="669A3065">
                        <wp:extent cx="2658745" cy="2049780"/>
                        <wp:effectExtent l="0" t="0" r="825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7" cstate="screen"/>
                                <a:stretch>
                                  <a:fillRect/>
                                </a:stretch>
                              </pic:blipFill>
                              <pic:spPr>
                                <a:xfrm>
                                  <a:off x="0" y="0"/>
                                  <a:ext cx="2658745" cy="2049780"/>
                                </a:xfrm>
                                <a:prstGeom prst="rect">
                                  <a:avLst/>
                                </a:prstGeom>
                                <a:noFill/>
                                <a:ln>
                                  <a:noFill/>
                                </a:ln>
                              </pic:spPr>
                            </pic:pic>
                          </a:graphicData>
                        </a:graphic>
                      </wp:inline>
                    </w:drawing>
                  </w:r>
                  <w:bookmarkEnd w:id="45"/>
                </w:p>
              </w:tc>
              <w:tc>
                <w:tcPr>
                  <w:tcW w:w="2483" w:type="pct"/>
                </w:tcPr>
                <w:p w:rsidR="00E67E30" w:rsidRPr="000A49A3" w:rsidRDefault="00047407">
                  <w:pPr>
                    <w:spacing w:line="360" w:lineRule="auto"/>
                    <w:outlineLvl w:val="0"/>
                    <w:rPr>
                      <w:rFonts w:ascii="Times New Roman" w:hAnsi="Times New Roman" w:cs="Times New Roman"/>
                      <w:sz w:val="24"/>
                      <w:szCs w:val="24"/>
                      <w:highlight w:val="yellow"/>
                    </w:rPr>
                  </w:pPr>
                  <w:bookmarkStart w:id="46" w:name="_Toc112582533"/>
                  <w:r w:rsidRPr="000A49A3">
                    <w:rPr>
                      <w:noProof/>
                    </w:rPr>
                    <w:drawing>
                      <wp:inline distT="0" distB="0" distL="114300" distR="114300" wp14:anchorId="443F906C" wp14:editId="55945121">
                        <wp:extent cx="2626360" cy="2240280"/>
                        <wp:effectExtent l="0" t="0" r="2540" b="762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58" cstate="screen"/>
                                <a:stretch>
                                  <a:fillRect/>
                                </a:stretch>
                              </pic:blipFill>
                              <pic:spPr>
                                <a:xfrm>
                                  <a:off x="0" y="0"/>
                                  <a:ext cx="2626360" cy="2240280"/>
                                </a:xfrm>
                                <a:prstGeom prst="rect">
                                  <a:avLst/>
                                </a:prstGeom>
                                <a:noFill/>
                                <a:ln>
                                  <a:noFill/>
                                </a:ln>
                              </pic:spPr>
                            </pic:pic>
                          </a:graphicData>
                        </a:graphic>
                      </wp:inline>
                    </w:drawing>
                  </w:r>
                  <w:bookmarkEnd w:id="46"/>
                </w:p>
              </w:tc>
            </w:tr>
            <w:tr w:rsidR="000A49A3" w:rsidRPr="000A49A3" w:rsidTr="00283A74">
              <w:tc>
                <w:tcPr>
                  <w:tcW w:w="2517" w:type="pct"/>
                  <w:vAlign w:val="center"/>
                </w:tcPr>
                <w:p w:rsidR="00E67E30" w:rsidRPr="000A49A3" w:rsidRDefault="00047407">
                  <w:pPr>
                    <w:jc w:val="center"/>
                    <w:rPr>
                      <w:rFonts w:ascii="Times New Roman" w:hAnsi="Times New Roman" w:cs="Times New Roman"/>
                      <w:kern w:val="0"/>
                      <w:szCs w:val="21"/>
                      <w:highlight w:val="yellow"/>
                    </w:rPr>
                  </w:pPr>
                  <w:r w:rsidRPr="000A49A3">
                    <w:rPr>
                      <w:rFonts w:ascii="Times New Roman" w:hAnsi="Times New Roman" w:cs="Times New Roman"/>
                      <w:kern w:val="0"/>
                    </w:rPr>
                    <w:t>危险废物存放置场</w:t>
                  </w:r>
                </w:p>
              </w:tc>
              <w:tc>
                <w:tcPr>
                  <w:tcW w:w="2483" w:type="pct"/>
                  <w:vAlign w:val="center"/>
                </w:tcPr>
                <w:p w:rsidR="00E67E30" w:rsidRPr="000A49A3" w:rsidRDefault="00047407">
                  <w:pPr>
                    <w:jc w:val="center"/>
                    <w:rPr>
                      <w:rFonts w:ascii="Times New Roman" w:hAnsi="Times New Roman" w:cs="Times New Roman"/>
                      <w:kern w:val="0"/>
                      <w:highlight w:val="yellow"/>
                    </w:rPr>
                  </w:pPr>
                  <w:r w:rsidRPr="000A49A3">
                    <w:rPr>
                      <w:rFonts w:ascii="Times New Roman" w:hAnsi="Times New Roman" w:cs="Times New Roman"/>
                      <w:kern w:val="0"/>
                    </w:rPr>
                    <w:t>危险废物暂存</w:t>
                  </w:r>
                  <w:proofErr w:type="gramStart"/>
                  <w:r w:rsidRPr="000A49A3">
                    <w:rPr>
                      <w:rFonts w:ascii="Times New Roman" w:hAnsi="Times New Roman" w:cs="Times New Roman"/>
                      <w:kern w:val="0"/>
                    </w:rPr>
                    <w:t>间内部</w:t>
                  </w:r>
                  <w:proofErr w:type="gramEnd"/>
                </w:p>
              </w:tc>
            </w:tr>
            <w:tr w:rsidR="000A49A3" w:rsidRPr="000A49A3" w:rsidTr="00283A74">
              <w:tc>
                <w:tcPr>
                  <w:tcW w:w="2517" w:type="pct"/>
                  <w:vAlign w:val="center"/>
                </w:tcPr>
                <w:p w:rsidR="00E67E30" w:rsidRPr="000A49A3" w:rsidRDefault="00047407">
                  <w:pPr>
                    <w:jc w:val="center"/>
                    <w:rPr>
                      <w:rFonts w:ascii="Times New Roman" w:hAnsi="Times New Roman" w:cs="Times New Roman"/>
                      <w:kern w:val="0"/>
                    </w:rPr>
                  </w:pPr>
                  <w:r w:rsidRPr="000A49A3">
                    <w:rPr>
                      <w:noProof/>
                    </w:rPr>
                    <w:drawing>
                      <wp:inline distT="0" distB="0" distL="114300" distR="114300" wp14:anchorId="35F94D49" wp14:editId="3816AB62">
                        <wp:extent cx="2304415" cy="2127250"/>
                        <wp:effectExtent l="0" t="0" r="635" b="635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59" cstate="print"/>
                                <a:stretch>
                                  <a:fillRect/>
                                </a:stretch>
                              </pic:blipFill>
                              <pic:spPr>
                                <a:xfrm>
                                  <a:off x="0" y="0"/>
                                  <a:ext cx="2304415" cy="2127250"/>
                                </a:xfrm>
                                <a:prstGeom prst="rect">
                                  <a:avLst/>
                                </a:prstGeom>
                                <a:noFill/>
                                <a:ln>
                                  <a:noFill/>
                                </a:ln>
                              </pic:spPr>
                            </pic:pic>
                          </a:graphicData>
                        </a:graphic>
                      </wp:inline>
                    </w:drawing>
                  </w:r>
                </w:p>
              </w:tc>
              <w:tc>
                <w:tcPr>
                  <w:tcW w:w="2483" w:type="pct"/>
                  <w:vAlign w:val="center"/>
                </w:tcPr>
                <w:p w:rsidR="00E67E30" w:rsidRPr="000A49A3" w:rsidRDefault="00047407">
                  <w:pPr>
                    <w:jc w:val="center"/>
                    <w:rPr>
                      <w:rFonts w:ascii="Times New Roman" w:hAnsi="Times New Roman" w:cs="Times New Roman"/>
                      <w:kern w:val="0"/>
                    </w:rPr>
                  </w:pPr>
                  <w:r w:rsidRPr="000A49A3">
                    <w:rPr>
                      <w:noProof/>
                    </w:rPr>
                    <w:drawing>
                      <wp:inline distT="0" distB="0" distL="114300" distR="114300" wp14:anchorId="58B99B7A" wp14:editId="638E7F18">
                        <wp:extent cx="2475230" cy="1847215"/>
                        <wp:effectExtent l="0" t="0" r="1270" b="63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60" cstate="print"/>
                                <a:stretch>
                                  <a:fillRect/>
                                </a:stretch>
                              </pic:blipFill>
                              <pic:spPr>
                                <a:xfrm>
                                  <a:off x="0" y="0"/>
                                  <a:ext cx="2475230" cy="1847215"/>
                                </a:xfrm>
                                <a:prstGeom prst="rect">
                                  <a:avLst/>
                                </a:prstGeom>
                                <a:noFill/>
                                <a:ln>
                                  <a:noFill/>
                                </a:ln>
                              </pic:spPr>
                            </pic:pic>
                          </a:graphicData>
                        </a:graphic>
                      </wp:inline>
                    </w:drawing>
                  </w:r>
                </w:p>
              </w:tc>
            </w:tr>
            <w:tr w:rsidR="000A49A3" w:rsidRPr="000A49A3" w:rsidTr="00283A74">
              <w:tc>
                <w:tcPr>
                  <w:tcW w:w="2517" w:type="pct"/>
                  <w:vAlign w:val="center"/>
                </w:tcPr>
                <w:p w:rsidR="00E67E30" w:rsidRPr="000A49A3" w:rsidRDefault="00047407">
                  <w:pPr>
                    <w:jc w:val="center"/>
                    <w:rPr>
                      <w:rFonts w:ascii="Times New Roman" w:hAnsi="Times New Roman" w:cs="Times New Roman"/>
                      <w:kern w:val="0"/>
                    </w:rPr>
                  </w:pPr>
                  <w:r w:rsidRPr="000A49A3">
                    <w:rPr>
                      <w:rFonts w:ascii="宋体" w:eastAsia="宋体" w:hAnsi="宋体" w:cs="Times New Roman" w:hint="eastAsia"/>
                    </w:rPr>
                    <w:t>危险废物暂存</w:t>
                  </w:r>
                  <w:proofErr w:type="gramStart"/>
                  <w:r w:rsidRPr="000A49A3">
                    <w:rPr>
                      <w:rFonts w:ascii="宋体" w:eastAsia="宋体" w:hAnsi="宋体" w:cs="Times New Roman" w:hint="eastAsia"/>
                    </w:rPr>
                    <w:t>间内部</w:t>
                  </w:r>
                  <w:proofErr w:type="gramEnd"/>
                </w:p>
              </w:tc>
              <w:tc>
                <w:tcPr>
                  <w:tcW w:w="2483" w:type="pct"/>
                  <w:vAlign w:val="center"/>
                </w:tcPr>
                <w:p w:rsidR="00E67E30" w:rsidRPr="000A49A3" w:rsidRDefault="00047407">
                  <w:pPr>
                    <w:jc w:val="center"/>
                    <w:rPr>
                      <w:rFonts w:ascii="Times New Roman" w:hAnsi="Times New Roman" w:cs="Times New Roman"/>
                      <w:kern w:val="0"/>
                    </w:rPr>
                  </w:pPr>
                  <w:proofErr w:type="gramStart"/>
                  <w:r w:rsidRPr="000A49A3">
                    <w:rPr>
                      <w:rFonts w:ascii="宋体" w:eastAsia="宋体" w:hAnsi="宋体" w:cs="Times New Roman" w:hint="eastAsia"/>
                    </w:rPr>
                    <w:t>危废内</w:t>
                  </w:r>
                  <w:proofErr w:type="gramEnd"/>
                  <w:r w:rsidRPr="000A49A3">
                    <w:rPr>
                      <w:rFonts w:ascii="宋体" w:eastAsia="宋体" w:hAnsi="宋体" w:cs="Times New Roman" w:hint="eastAsia"/>
                    </w:rPr>
                    <w:t>收集池</w:t>
                  </w:r>
                </w:p>
              </w:tc>
            </w:tr>
            <w:tr w:rsidR="000A49A3" w:rsidRPr="000A49A3">
              <w:tc>
                <w:tcPr>
                  <w:tcW w:w="5000" w:type="pct"/>
                  <w:gridSpan w:val="2"/>
                  <w:vAlign w:val="center"/>
                </w:tcPr>
                <w:p w:rsidR="00E67E30" w:rsidRPr="000A49A3" w:rsidRDefault="00047407">
                  <w:pPr>
                    <w:jc w:val="center"/>
                    <w:rPr>
                      <w:rFonts w:ascii="宋体" w:eastAsia="宋体" w:hAnsi="宋体" w:cs="Times New Roman"/>
                    </w:rPr>
                  </w:pPr>
                  <w:r w:rsidRPr="000A49A3">
                    <w:rPr>
                      <w:noProof/>
                    </w:rPr>
                    <w:lastRenderedPageBreak/>
                    <w:drawing>
                      <wp:inline distT="0" distB="0" distL="114300" distR="114300" wp14:anchorId="6CAEAB82" wp14:editId="03F69ABC">
                        <wp:extent cx="4742815" cy="3478530"/>
                        <wp:effectExtent l="0" t="0" r="635" b="7620"/>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61" cstate="print"/>
                                <a:stretch>
                                  <a:fillRect/>
                                </a:stretch>
                              </pic:blipFill>
                              <pic:spPr>
                                <a:xfrm>
                                  <a:off x="0" y="0"/>
                                  <a:ext cx="4742815" cy="3478530"/>
                                </a:xfrm>
                                <a:prstGeom prst="rect">
                                  <a:avLst/>
                                </a:prstGeom>
                                <a:noFill/>
                                <a:ln>
                                  <a:noFill/>
                                </a:ln>
                              </pic:spPr>
                            </pic:pic>
                          </a:graphicData>
                        </a:graphic>
                      </wp:inline>
                    </w:drawing>
                  </w:r>
                </w:p>
              </w:tc>
            </w:tr>
            <w:tr w:rsidR="000A49A3" w:rsidRPr="000A49A3">
              <w:tc>
                <w:tcPr>
                  <w:tcW w:w="5000" w:type="pct"/>
                  <w:gridSpan w:val="2"/>
                  <w:vAlign w:val="center"/>
                </w:tcPr>
                <w:p w:rsidR="00E67E30" w:rsidRPr="000A49A3" w:rsidRDefault="00047407">
                  <w:pPr>
                    <w:jc w:val="center"/>
                    <w:rPr>
                      <w:rFonts w:ascii="宋体" w:eastAsia="宋体" w:hAnsi="宋体" w:cs="Times New Roman"/>
                    </w:rPr>
                  </w:pPr>
                  <w:r w:rsidRPr="000A49A3">
                    <w:rPr>
                      <w:rFonts w:ascii="宋体" w:eastAsia="宋体" w:hAnsi="宋体" w:cs="Times New Roman" w:hint="eastAsia"/>
                    </w:rPr>
                    <w:t>在线监测系统</w:t>
                  </w:r>
                </w:p>
              </w:tc>
            </w:tr>
          </w:tbl>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3.6</w:t>
            </w:r>
            <w:r w:rsidRPr="000A49A3">
              <w:rPr>
                <w:rFonts w:ascii="Times New Roman" w:hAnsi="Times New Roman" w:cs="Times New Roman"/>
                <w:sz w:val="24"/>
                <w:szCs w:val="24"/>
              </w:rPr>
              <w:t>企业排污许可执行情况</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天津中集集装箱有限公司行业类别为</w:t>
            </w:r>
            <w:r w:rsidRPr="000A49A3">
              <w:rPr>
                <w:rFonts w:ascii="Times New Roman" w:hAnsi="Times New Roman" w:cs="Times New Roman"/>
                <w:sz w:val="24"/>
                <w:szCs w:val="24"/>
              </w:rPr>
              <w:t>“</w:t>
            </w:r>
            <w:r w:rsidRPr="000A49A3">
              <w:rPr>
                <w:rFonts w:ascii="Times New Roman" w:hAnsi="Times New Roman" w:cs="Times New Roman"/>
                <w:sz w:val="24"/>
                <w:szCs w:val="24"/>
              </w:rPr>
              <w:t>集装箱制造</w:t>
            </w:r>
            <w:r w:rsidRPr="000A49A3">
              <w:rPr>
                <w:rFonts w:ascii="Times New Roman" w:hAnsi="Times New Roman" w:cs="Times New Roman"/>
                <w:sz w:val="24"/>
                <w:szCs w:val="24"/>
              </w:rPr>
              <w:t>”</w:t>
            </w:r>
            <w:r w:rsidRPr="000A49A3">
              <w:rPr>
                <w:rFonts w:ascii="Times New Roman" w:hAnsi="Times New Roman" w:cs="Times New Roman"/>
                <w:sz w:val="24"/>
                <w:szCs w:val="24"/>
              </w:rPr>
              <w:t>，行业代码</w:t>
            </w:r>
            <w:r w:rsidRPr="000A49A3">
              <w:rPr>
                <w:rFonts w:ascii="Times New Roman" w:hAnsi="Times New Roman" w:cs="Times New Roman"/>
                <w:sz w:val="24"/>
                <w:szCs w:val="24"/>
              </w:rPr>
              <w:t>C3331</w:t>
            </w:r>
            <w:r w:rsidRPr="000A49A3">
              <w:rPr>
                <w:rFonts w:ascii="Times New Roman" w:hAnsi="Times New Roman" w:cs="Times New Roman"/>
                <w:sz w:val="24"/>
                <w:szCs w:val="24"/>
              </w:rPr>
              <w:t>，对照《固定污染源排污许可分类管理名录（</w:t>
            </w:r>
            <w:r w:rsidRPr="000A49A3">
              <w:rPr>
                <w:rFonts w:ascii="Times New Roman" w:hAnsi="Times New Roman" w:cs="Times New Roman"/>
                <w:sz w:val="24"/>
                <w:szCs w:val="24"/>
              </w:rPr>
              <w:t>2019</w:t>
            </w:r>
            <w:r w:rsidRPr="000A49A3">
              <w:rPr>
                <w:rFonts w:ascii="Times New Roman" w:hAnsi="Times New Roman" w:cs="Times New Roman"/>
                <w:sz w:val="24"/>
                <w:szCs w:val="24"/>
              </w:rPr>
              <w:t>年版）》中的二十八、金属制品业</w:t>
            </w:r>
            <w:r w:rsidRPr="000A49A3">
              <w:rPr>
                <w:rFonts w:ascii="Times New Roman" w:hAnsi="Times New Roman" w:cs="Times New Roman"/>
                <w:sz w:val="24"/>
                <w:szCs w:val="24"/>
              </w:rPr>
              <w:t>33—</w:t>
            </w:r>
            <w:r w:rsidRPr="000A49A3">
              <w:rPr>
                <w:rFonts w:ascii="Times New Roman" w:hAnsi="Times New Roman" w:cs="Times New Roman"/>
                <w:sz w:val="24"/>
                <w:szCs w:val="24"/>
              </w:rPr>
              <w:t>集装箱及金属包装容器制造</w:t>
            </w:r>
            <w:r w:rsidRPr="000A49A3">
              <w:rPr>
                <w:rFonts w:ascii="Times New Roman" w:hAnsi="Times New Roman" w:cs="Times New Roman"/>
                <w:sz w:val="24"/>
                <w:szCs w:val="24"/>
              </w:rPr>
              <w:t>333</w:t>
            </w:r>
            <w:proofErr w:type="gramStart"/>
            <w:r w:rsidRPr="000A49A3">
              <w:rPr>
                <w:rFonts w:ascii="Times New Roman" w:hAnsi="Times New Roman" w:cs="Times New Roman"/>
                <w:sz w:val="24"/>
                <w:szCs w:val="24"/>
              </w:rPr>
              <w:t>—</w:t>
            </w:r>
            <w:r w:rsidRPr="000A49A3">
              <w:rPr>
                <w:rFonts w:ascii="Times New Roman" w:hAnsi="Times New Roman" w:cs="Times New Roman"/>
                <w:sz w:val="24"/>
                <w:szCs w:val="24"/>
              </w:rPr>
              <w:t>涉及</w:t>
            </w:r>
            <w:proofErr w:type="gramEnd"/>
            <w:r w:rsidRPr="000A49A3">
              <w:rPr>
                <w:rFonts w:ascii="Times New Roman" w:hAnsi="Times New Roman" w:cs="Times New Roman"/>
                <w:sz w:val="24"/>
                <w:szCs w:val="24"/>
              </w:rPr>
              <w:t>通用工序简化管理的应实行简化管理。企业已按相关规定申请了排污许可证（证书编号：</w:t>
            </w:r>
            <w:r w:rsidRPr="000A49A3">
              <w:rPr>
                <w:rFonts w:ascii="Times New Roman" w:hAnsi="Times New Roman" w:cs="Times New Roman"/>
                <w:sz w:val="24"/>
                <w:szCs w:val="24"/>
              </w:rPr>
              <w:t>911201167736181873001Q</w:t>
            </w:r>
            <w:r w:rsidRPr="000A49A3">
              <w:rPr>
                <w:rFonts w:ascii="Times New Roman" w:hAnsi="Times New Roman" w:cs="Times New Roman"/>
                <w:sz w:val="24"/>
                <w:szCs w:val="24"/>
              </w:rPr>
              <w:t>）</w:t>
            </w:r>
            <w:r w:rsidRPr="000A49A3">
              <w:rPr>
                <w:rFonts w:ascii="Times New Roman" w:hAnsi="Times New Roman" w:cs="Times New Roman" w:hint="eastAsia"/>
                <w:sz w:val="24"/>
                <w:szCs w:val="24"/>
              </w:rPr>
              <w:t>并对本项目于</w:t>
            </w:r>
            <w:r w:rsidRPr="000A49A3">
              <w:rPr>
                <w:rFonts w:ascii="Times New Roman" w:hAnsi="Times New Roman" w:cs="Times New Roman" w:hint="eastAsia"/>
                <w:sz w:val="24"/>
                <w:szCs w:val="24"/>
              </w:rPr>
              <w:t>2022</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3</w:t>
            </w:r>
            <w:r w:rsidRPr="000A49A3">
              <w:rPr>
                <w:rFonts w:ascii="Times New Roman" w:hAnsi="Times New Roman" w:cs="Times New Roman" w:hint="eastAsia"/>
                <w:sz w:val="24"/>
                <w:szCs w:val="24"/>
              </w:rPr>
              <w:t>月完成了排污许可变更。</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3.7</w:t>
            </w:r>
            <w:r w:rsidRPr="000A49A3">
              <w:rPr>
                <w:rFonts w:ascii="Times New Roman" w:hAnsi="Times New Roman" w:cs="Times New Roman"/>
                <w:sz w:val="24"/>
                <w:szCs w:val="24"/>
              </w:rPr>
              <w:t>风险防范措施落实情况</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厂区已采取的风险防范措施：</w:t>
            </w:r>
          </w:p>
          <w:p w:rsidR="00E67E30" w:rsidRPr="000A49A3" w:rsidRDefault="00047407">
            <w:pPr>
              <w:adjustRightInd w:val="0"/>
              <w:snapToGrid w:val="0"/>
              <w:spacing w:line="360" w:lineRule="auto"/>
              <w:ind w:firstLineChars="200" w:firstLine="440"/>
              <w:rPr>
                <w:rFonts w:ascii="Times New Roman" w:hAnsi="Times New Roman" w:cs="Times New Roman"/>
                <w:bCs/>
                <w:spacing w:val="-10"/>
                <w:sz w:val="24"/>
                <w:szCs w:val="24"/>
              </w:rPr>
            </w:pPr>
            <w:r w:rsidRPr="000A49A3">
              <w:rPr>
                <w:rFonts w:ascii="宋体" w:eastAsia="宋体" w:hAnsi="宋体" w:cs="宋体" w:hint="eastAsia"/>
                <w:bCs/>
                <w:spacing w:val="-10"/>
                <w:sz w:val="24"/>
                <w:szCs w:val="24"/>
              </w:rPr>
              <w:t>①</w:t>
            </w:r>
            <w:r w:rsidRPr="000A49A3">
              <w:rPr>
                <w:rFonts w:ascii="Times New Roman" w:hAnsi="Times New Roman" w:cs="Times New Roman"/>
                <w:bCs/>
                <w:spacing w:val="-10"/>
                <w:sz w:val="24"/>
                <w:szCs w:val="24"/>
              </w:rPr>
              <w:t>针对污泥泄漏途径，公司已建立相关巡检制度，有效防范泄漏事故发生。</w:t>
            </w:r>
          </w:p>
          <w:p w:rsidR="00E67E30" w:rsidRPr="000A49A3" w:rsidRDefault="00047407">
            <w:pPr>
              <w:adjustRightInd w:val="0"/>
              <w:snapToGrid w:val="0"/>
              <w:spacing w:line="360" w:lineRule="auto"/>
              <w:ind w:firstLineChars="200" w:firstLine="440"/>
              <w:rPr>
                <w:rFonts w:ascii="Times New Roman" w:hAnsi="Times New Roman" w:cs="Times New Roman"/>
                <w:bCs/>
                <w:spacing w:val="-10"/>
                <w:sz w:val="24"/>
                <w:szCs w:val="24"/>
              </w:rPr>
            </w:pPr>
            <w:r w:rsidRPr="000A49A3">
              <w:rPr>
                <w:rFonts w:ascii="宋体" w:eastAsia="宋体" w:hAnsi="宋体" w:cs="宋体" w:hint="eastAsia"/>
                <w:bCs/>
                <w:spacing w:val="-10"/>
                <w:sz w:val="24"/>
                <w:szCs w:val="24"/>
              </w:rPr>
              <w:t>②</w:t>
            </w:r>
            <w:r w:rsidRPr="000A49A3">
              <w:rPr>
                <w:rFonts w:ascii="Times New Roman" w:hAnsi="Times New Roman" w:cs="Times New Roman"/>
                <w:bCs/>
                <w:spacing w:val="-10"/>
                <w:sz w:val="24"/>
                <w:szCs w:val="24"/>
              </w:rPr>
              <w:t>该公司为了防止</w:t>
            </w:r>
            <w:proofErr w:type="gramStart"/>
            <w:r w:rsidRPr="000A49A3">
              <w:rPr>
                <w:rFonts w:ascii="Times New Roman" w:hAnsi="Times New Roman" w:cs="Times New Roman"/>
                <w:bCs/>
                <w:spacing w:val="-10"/>
                <w:sz w:val="24"/>
                <w:szCs w:val="24"/>
              </w:rPr>
              <w:t>水性漆渣和</w:t>
            </w:r>
            <w:proofErr w:type="gramEnd"/>
            <w:r w:rsidRPr="000A49A3">
              <w:rPr>
                <w:rFonts w:ascii="Times New Roman" w:hAnsi="Times New Roman" w:cs="Times New Roman"/>
                <w:bCs/>
                <w:spacing w:val="-10"/>
                <w:sz w:val="24"/>
                <w:szCs w:val="24"/>
              </w:rPr>
              <w:t>压滤污泥泄漏周围环境造成污染，</w:t>
            </w:r>
            <w:proofErr w:type="gramStart"/>
            <w:r w:rsidRPr="000A49A3">
              <w:rPr>
                <w:rFonts w:ascii="Times New Roman" w:hAnsi="Times New Roman" w:cs="Times New Roman"/>
                <w:bCs/>
                <w:spacing w:val="-10"/>
                <w:sz w:val="24"/>
                <w:szCs w:val="24"/>
              </w:rPr>
              <w:t>水性漆渣和</w:t>
            </w:r>
            <w:proofErr w:type="gramEnd"/>
            <w:r w:rsidRPr="000A49A3">
              <w:rPr>
                <w:rFonts w:ascii="Times New Roman" w:hAnsi="Times New Roman" w:cs="Times New Roman"/>
                <w:bCs/>
                <w:spacing w:val="-10"/>
                <w:sz w:val="24"/>
                <w:szCs w:val="24"/>
              </w:rPr>
              <w:t>压滤污泥采用</w:t>
            </w:r>
            <w:r w:rsidRPr="000A49A3">
              <w:rPr>
                <w:rFonts w:ascii="Times New Roman" w:hAnsi="Times New Roman" w:cs="Times New Roman"/>
                <w:bCs/>
                <w:spacing w:val="-10"/>
                <w:sz w:val="24"/>
                <w:szCs w:val="24"/>
              </w:rPr>
              <w:t>200L</w:t>
            </w:r>
            <w:r w:rsidRPr="000A49A3">
              <w:rPr>
                <w:rFonts w:ascii="Times New Roman" w:hAnsi="Times New Roman" w:cs="Times New Roman"/>
                <w:bCs/>
                <w:spacing w:val="-10"/>
                <w:sz w:val="24"/>
                <w:szCs w:val="24"/>
              </w:rPr>
              <w:t>密封铁桶进行盛装，避免散落。</w:t>
            </w:r>
          </w:p>
          <w:p w:rsidR="00E67E30" w:rsidRPr="000A49A3" w:rsidRDefault="00047407">
            <w:pPr>
              <w:snapToGrid w:val="0"/>
              <w:spacing w:line="360" w:lineRule="auto"/>
              <w:ind w:firstLineChars="250" w:firstLine="550"/>
              <w:rPr>
                <w:rFonts w:ascii="Times New Roman" w:hAnsi="Times New Roman" w:cs="Times New Roman"/>
                <w:kern w:val="24"/>
                <w:sz w:val="24"/>
                <w:szCs w:val="24"/>
              </w:rPr>
            </w:pPr>
            <w:r w:rsidRPr="000A49A3">
              <w:rPr>
                <w:rFonts w:ascii="宋体" w:eastAsia="宋体" w:hAnsi="宋体" w:cs="宋体" w:hint="eastAsia"/>
                <w:bCs/>
                <w:spacing w:val="-10"/>
                <w:kern w:val="24"/>
                <w:sz w:val="24"/>
                <w:szCs w:val="24"/>
              </w:rPr>
              <w:t>③</w:t>
            </w:r>
            <w:r w:rsidRPr="000A49A3">
              <w:rPr>
                <w:rFonts w:ascii="Times New Roman" w:hAnsi="Times New Roman" w:cs="Times New Roman"/>
                <w:kern w:val="24"/>
                <w:sz w:val="24"/>
                <w:szCs w:val="24"/>
              </w:rPr>
              <w:t>建设单位已在</w:t>
            </w:r>
            <w:proofErr w:type="gramStart"/>
            <w:r w:rsidRPr="000A49A3">
              <w:rPr>
                <w:rFonts w:ascii="Times New Roman" w:hAnsi="Times New Roman" w:cs="Times New Roman"/>
                <w:kern w:val="24"/>
                <w:sz w:val="24"/>
                <w:szCs w:val="24"/>
              </w:rPr>
              <w:t>各风险</w:t>
            </w:r>
            <w:proofErr w:type="gramEnd"/>
            <w:r w:rsidRPr="000A49A3">
              <w:rPr>
                <w:rFonts w:ascii="Times New Roman" w:hAnsi="Times New Roman" w:cs="Times New Roman"/>
                <w:kern w:val="24"/>
                <w:sz w:val="24"/>
                <w:szCs w:val="24"/>
              </w:rPr>
              <w:t>单元处设置相应的应急物资，以便在泄漏发生的第一时间内进行应急处置。</w:t>
            </w:r>
          </w:p>
          <w:p w:rsidR="00E67E30" w:rsidRPr="000A49A3" w:rsidRDefault="00047407">
            <w:pPr>
              <w:adjustRightInd w:val="0"/>
              <w:snapToGrid w:val="0"/>
              <w:spacing w:line="360" w:lineRule="auto"/>
              <w:ind w:firstLineChars="200" w:firstLine="440"/>
              <w:rPr>
                <w:rFonts w:ascii="Times New Roman" w:hAnsi="Times New Roman" w:cs="Times New Roman"/>
                <w:bCs/>
                <w:spacing w:val="-10"/>
                <w:sz w:val="24"/>
                <w:szCs w:val="24"/>
              </w:rPr>
            </w:pPr>
            <w:r w:rsidRPr="000A49A3">
              <w:rPr>
                <w:rFonts w:ascii="宋体" w:eastAsia="宋体" w:hAnsi="宋体" w:cs="宋体" w:hint="eastAsia"/>
                <w:bCs/>
                <w:spacing w:val="-10"/>
                <w:sz w:val="24"/>
                <w:szCs w:val="24"/>
              </w:rPr>
              <w:t>④</w:t>
            </w:r>
            <w:r w:rsidRPr="000A49A3">
              <w:rPr>
                <w:rFonts w:ascii="Times New Roman" w:hAnsi="Times New Roman" w:cs="Times New Roman"/>
                <w:bCs/>
                <w:spacing w:val="-10"/>
                <w:sz w:val="24"/>
                <w:szCs w:val="24"/>
              </w:rPr>
              <w:t>运输道路、</w:t>
            </w:r>
            <w:proofErr w:type="gramStart"/>
            <w:r w:rsidRPr="000A49A3">
              <w:rPr>
                <w:rFonts w:ascii="Times New Roman" w:hAnsi="Times New Roman" w:cs="Times New Roman"/>
                <w:bCs/>
                <w:spacing w:val="-10"/>
                <w:sz w:val="24"/>
                <w:szCs w:val="24"/>
              </w:rPr>
              <w:t>危废间</w:t>
            </w:r>
            <w:proofErr w:type="gramEnd"/>
            <w:r w:rsidRPr="000A49A3">
              <w:rPr>
                <w:rFonts w:ascii="Times New Roman" w:hAnsi="Times New Roman" w:cs="Times New Roman"/>
                <w:bCs/>
                <w:spacing w:val="-10"/>
                <w:sz w:val="24"/>
                <w:szCs w:val="24"/>
              </w:rPr>
              <w:t>等区域均做了防渗处理，</w:t>
            </w:r>
            <w:proofErr w:type="gramStart"/>
            <w:r w:rsidRPr="000A49A3">
              <w:rPr>
                <w:rFonts w:ascii="Times New Roman" w:hAnsi="Times New Roman" w:cs="Times New Roman"/>
                <w:bCs/>
                <w:spacing w:val="-10"/>
                <w:sz w:val="24"/>
                <w:szCs w:val="24"/>
              </w:rPr>
              <w:t>且运输</w:t>
            </w:r>
            <w:proofErr w:type="gramEnd"/>
            <w:r w:rsidRPr="000A49A3">
              <w:rPr>
                <w:rFonts w:ascii="Times New Roman" w:hAnsi="Times New Roman" w:cs="Times New Roman"/>
                <w:bCs/>
                <w:spacing w:val="-10"/>
                <w:sz w:val="24"/>
                <w:szCs w:val="24"/>
              </w:rPr>
              <w:t>线路较短，避开雨水排放口。在运输过程中，若有</w:t>
            </w:r>
            <w:proofErr w:type="gramStart"/>
            <w:r w:rsidRPr="000A49A3">
              <w:rPr>
                <w:rFonts w:ascii="Times New Roman" w:hAnsi="Times New Roman" w:cs="Times New Roman"/>
                <w:bCs/>
                <w:spacing w:val="-10"/>
                <w:sz w:val="24"/>
                <w:szCs w:val="24"/>
              </w:rPr>
              <w:t>水性漆渣和</w:t>
            </w:r>
            <w:proofErr w:type="gramEnd"/>
            <w:r w:rsidRPr="000A49A3">
              <w:rPr>
                <w:rFonts w:ascii="Times New Roman" w:hAnsi="Times New Roman" w:cs="Times New Roman"/>
                <w:bCs/>
                <w:spacing w:val="-10"/>
                <w:sz w:val="24"/>
                <w:szCs w:val="24"/>
              </w:rPr>
              <w:t>压滤污泥较少量漏出时，现场工作人员可及时佩戴防护手套利用铁铲、密封桶等及时收集；若泄漏量较多时，现场工作人员可佩戴好防护手套、防护服等，在做好个人防护的前提下，迅速将包装桶倾斜，使破损处朝上，避免原料继续泄漏，然后将</w:t>
            </w:r>
            <w:r w:rsidRPr="000A49A3">
              <w:rPr>
                <w:rFonts w:ascii="Times New Roman" w:hAnsi="Times New Roman" w:cs="Times New Roman"/>
                <w:bCs/>
                <w:spacing w:val="-10"/>
                <w:sz w:val="24"/>
                <w:szCs w:val="24"/>
              </w:rPr>
              <w:lastRenderedPageBreak/>
              <w:t>破损桶移至到空桶内。发生以上泄漏情况时，当泄漏得到控制，现场工作人员对于已经泄漏的污泥采取铁铲收集、砂土吸附处理，用铁铲收集废吸附材料，并将泄漏物料收集到收容桶中。清理所用抹布，吸附后的沙土存储于收集桶中，</w:t>
            </w:r>
            <w:proofErr w:type="gramStart"/>
            <w:r w:rsidRPr="000A49A3">
              <w:rPr>
                <w:rFonts w:ascii="Times New Roman" w:hAnsi="Times New Roman" w:cs="Times New Roman"/>
                <w:bCs/>
                <w:spacing w:val="-10"/>
                <w:sz w:val="24"/>
                <w:szCs w:val="24"/>
              </w:rPr>
              <w:t>作为危废处理</w:t>
            </w:r>
            <w:proofErr w:type="gramEnd"/>
            <w:r w:rsidRPr="000A49A3">
              <w:rPr>
                <w:rFonts w:ascii="Times New Roman" w:hAnsi="Times New Roman" w:cs="Times New Roman"/>
                <w:bCs/>
                <w:spacing w:val="-10"/>
                <w:sz w:val="24"/>
                <w:szCs w:val="24"/>
              </w:rPr>
              <w:t>。</w:t>
            </w:r>
          </w:p>
          <w:p w:rsidR="00E67E30" w:rsidRPr="000A49A3" w:rsidRDefault="00047407">
            <w:pPr>
              <w:adjustRightInd w:val="0"/>
              <w:snapToGrid w:val="0"/>
              <w:spacing w:line="360" w:lineRule="auto"/>
              <w:ind w:firstLineChars="200" w:firstLine="440"/>
              <w:rPr>
                <w:rFonts w:ascii="Times New Roman" w:hAnsi="Times New Roman" w:cs="Times New Roman"/>
                <w:bCs/>
                <w:spacing w:val="-10"/>
                <w:sz w:val="24"/>
                <w:szCs w:val="24"/>
              </w:rPr>
            </w:pPr>
            <w:r w:rsidRPr="000A49A3">
              <w:rPr>
                <w:rFonts w:ascii="宋体" w:eastAsia="宋体" w:hAnsi="宋体" w:cs="宋体" w:hint="eastAsia"/>
                <w:bCs/>
                <w:spacing w:val="-10"/>
                <w:sz w:val="24"/>
                <w:szCs w:val="24"/>
              </w:rPr>
              <w:t>⑤</w:t>
            </w:r>
            <w:r w:rsidRPr="000A49A3">
              <w:rPr>
                <w:rFonts w:ascii="Times New Roman" w:hAnsi="Times New Roman" w:cs="Times New Roman"/>
                <w:bCs/>
                <w:spacing w:val="-10"/>
                <w:sz w:val="24"/>
                <w:szCs w:val="24"/>
              </w:rPr>
              <w:t>在干化过程中，管道破损等造成泄漏操作人员立即停止进料，对泄漏的压滤污泥和水性</w:t>
            </w:r>
            <w:proofErr w:type="gramStart"/>
            <w:r w:rsidRPr="000A49A3">
              <w:rPr>
                <w:rFonts w:ascii="Times New Roman" w:hAnsi="Times New Roman" w:cs="Times New Roman"/>
                <w:bCs/>
                <w:spacing w:val="-10"/>
                <w:sz w:val="24"/>
                <w:szCs w:val="24"/>
              </w:rPr>
              <w:t>漆渣利用</w:t>
            </w:r>
            <w:proofErr w:type="gramEnd"/>
            <w:r w:rsidRPr="000A49A3">
              <w:rPr>
                <w:rFonts w:ascii="Times New Roman" w:hAnsi="Times New Roman" w:cs="Times New Roman"/>
                <w:bCs/>
                <w:spacing w:val="-10"/>
                <w:sz w:val="24"/>
                <w:szCs w:val="24"/>
              </w:rPr>
              <w:t>铁铲、密封桶等及时收集，并对设备进行维修。</w:t>
            </w:r>
          </w:p>
          <w:p w:rsidR="00E67E30" w:rsidRPr="000A49A3" w:rsidRDefault="00047407">
            <w:pPr>
              <w:widowControl/>
              <w:spacing w:line="360" w:lineRule="auto"/>
              <w:ind w:firstLineChars="200" w:firstLine="440"/>
              <w:rPr>
                <w:rFonts w:ascii="Times New Roman" w:hAnsi="Times New Roman" w:cs="Times New Roman"/>
                <w:kern w:val="0"/>
                <w:sz w:val="24"/>
                <w:szCs w:val="24"/>
              </w:rPr>
            </w:pPr>
            <w:r w:rsidRPr="000A49A3">
              <w:rPr>
                <w:rFonts w:ascii="宋体" w:eastAsia="宋体" w:hAnsi="宋体" w:cs="宋体" w:hint="eastAsia"/>
                <w:bCs/>
                <w:spacing w:val="-10"/>
                <w:sz w:val="24"/>
                <w:szCs w:val="24"/>
              </w:rPr>
              <w:t>⑥</w:t>
            </w:r>
            <w:r w:rsidRPr="000A49A3">
              <w:rPr>
                <w:rFonts w:ascii="Times New Roman" w:hAnsi="Times New Roman" w:cs="Times New Roman"/>
                <w:bCs/>
                <w:spacing w:val="-10"/>
                <w:sz w:val="24"/>
                <w:szCs w:val="24"/>
              </w:rPr>
              <w:t>为防止</w:t>
            </w:r>
            <w:proofErr w:type="gramStart"/>
            <w:r w:rsidRPr="000A49A3">
              <w:rPr>
                <w:rFonts w:ascii="Times New Roman" w:hAnsi="Times New Roman" w:cs="Times New Roman"/>
                <w:bCs/>
                <w:spacing w:val="-10"/>
                <w:sz w:val="24"/>
                <w:szCs w:val="24"/>
              </w:rPr>
              <w:t>水性漆渣和</w:t>
            </w:r>
            <w:proofErr w:type="gramEnd"/>
            <w:r w:rsidRPr="000A49A3">
              <w:rPr>
                <w:rFonts w:ascii="Times New Roman" w:hAnsi="Times New Roman" w:cs="Times New Roman"/>
                <w:bCs/>
                <w:spacing w:val="-10"/>
                <w:sz w:val="24"/>
                <w:szCs w:val="24"/>
              </w:rPr>
              <w:t>压滤污泥泄漏污染地下水，</w:t>
            </w:r>
            <w:proofErr w:type="gramStart"/>
            <w:r w:rsidRPr="000A49A3">
              <w:rPr>
                <w:rFonts w:ascii="Times New Roman" w:hAnsi="Times New Roman" w:cs="Times New Roman"/>
                <w:bCs/>
                <w:spacing w:val="-10"/>
                <w:sz w:val="24"/>
                <w:szCs w:val="24"/>
              </w:rPr>
              <w:t>各风险</w:t>
            </w:r>
            <w:proofErr w:type="gramEnd"/>
            <w:r w:rsidRPr="000A49A3">
              <w:rPr>
                <w:rFonts w:ascii="Times New Roman" w:hAnsi="Times New Roman" w:cs="Times New Roman"/>
                <w:bCs/>
                <w:spacing w:val="-10"/>
                <w:sz w:val="24"/>
                <w:szCs w:val="24"/>
              </w:rPr>
              <w:t>单元</w:t>
            </w:r>
            <w:r w:rsidRPr="000A49A3">
              <w:rPr>
                <w:rFonts w:ascii="Times New Roman" w:hAnsi="Times New Roman" w:cs="Times New Roman"/>
                <w:kern w:val="0"/>
                <w:sz w:val="24"/>
                <w:szCs w:val="24"/>
              </w:rPr>
              <w:t>地面按照相关要求进行了防渗处理，物料</w:t>
            </w:r>
            <w:proofErr w:type="gramStart"/>
            <w:r w:rsidRPr="000A49A3">
              <w:rPr>
                <w:rFonts w:ascii="Times New Roman" w:hAnsi="Times New Roman" w:cs="Times New Roman"/>
                <w:kern w:val="0"/>
                <w:sz w:val="24"/>
                <w:szCs w:val="24"/>
              </w:rPr>
              <w:t>从危废间</w:t>
            </w:r>
            <w:proofErr w:type="gramEnd"/>
            <w:r w:rsidRPr="000A49A3">
              <w:rPr>
                <w:rFonts w:ascii="Times New Roman" w:hAnsi="Times New Roman" w:cs="Times New Roman"/>
                <w:kern w:val="0"/>
                <w:sz w:val="24"/>
                <w:szCs w:val="24"/>
              </w:rPr>
              <w:t>转移至生产单元，均划定有固定的路线，运输路线已尽量避开雨水收集口，同时物料转运安排专人操作，转运作业时，尽量减少其他的车辆在厂区内通行且物料转移过程中配备应急吸附材料。</w:t>
            </w:r>
          </w:p>
          <w:p w:rsidR="00E67E30" w:rsidRPr="000A49A3" w:rsidRDefault="00047407">
            <w:pPr>
              <w:spacing w:line="360" w:lineRule="auto"/>
              <w:ind w:firstLineChars="200" w:firstLine="480"/>
              <w:rPr>
                <w:rFonts w:ascii="Times New Roman" w:hAnsi="Times New Roman" w:cs="Times New Roman"/>
                <w:sz w:val="24"/>
                <w:szCs w:val="24"/>
              </w:rPr>
            </w:pPr>
            <w:proofErr w:type="gramStart"/>
            <w:r w:rsidRPr="000A49A3">
              <w:rPr>
                <w:rFonts w:ascii="Times New Roman" w:hAnsi="Times New Roman" w:cs="Times New Roman"/>
                <w:sz w:val="24"/>
                <w:szCs w:val="24"/>
              </w:rPr>
              <w:t>污水处理站排口处</w:t>
            </w:r>
            <w:proofErr w:type="gramEnd"/>
            <w:r w:rsidRPr="000A49A3">
              <w:rPr>
                <w:rFonts w:ascii="Times New Roman" w:hAnsi="Times New Roman" w:cs="Times New Roman"/>
                <w:sz w:val="24"/>
                <w:szCs w:val="24"/>
              </w:rPr>
              <w:t>设有截断阀，污水处理站设有废水调节池，事故状态下，消防废水可通过室外污水管网进入该调节池。</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污水处理站地下池体均已按《地下工程防水技术规范》（</w:t>
            </w:r>
            <w:r w:rsidRPr="000A49A3">
              <w:rPr>
                <w:rFonts w:ascii="Times New Roman" w:hAnsi="Times New Roman" w:cs="Times New Roman"/>
                <w:sz w:val="24"/>
                <w:szCs w:val="24"/>
              </w:rPr>
              <w:t>GB60108-2008</w:t>
            </w:r>
            <w:r w:rsidRPr="000A49A3">
              <w:rPr>
                <w:rFonts w:ascii="Times New Roman" w:hAnsi="Times New Roman" w:cs="Times New Roman"/>
                <w:sz w:val="24"/>
                <w:szCs w:val="24"/>
              </w:rPr>
              <w:t>）做到防腐防渗。</w:t>
            </w:r>
          </w:p>
          <w:tbl>
            <w:tblPr>
              <w:tblStyle w:val="ac"/>
              <w:tblW w:w="0" w:type="auto"/>
              <w:tblLook w:val="04A0" w:firstRow="1" w:lastRow="0" w:firstColumn="1" w:lastColumn="0" w:noHBand="0" w:noVBand="1"/>
            </w:tblPr>
            <w:tblGrid>
              <w:gridCol w:w="4229"/>
              <w:gridCol w:w="4491"/>
            </w:tblGrid>
            <w:tr w:rsidR="00E67E30" w:rsidRPr="000A49A3">
              <w:tc>
                <w:tcPr>
                  <w:tcW w:w="4365" w:type="dxa"/>
                </w:tcPr>
                <w:p w:rsidR="00E67E30" w:rsidRPr="000A49A3" w:rsidRDefault="00047407">
                  <w:pPr>
                    <w:spacing w:line="360" w:lineRule="auto"/>
                    <w:rPr>
                      <w:rFonts w:ascii="Times New Roman" w:hAnsi="Times New Roman" w:cs="Times New Roman"/>
                      <w:sz w:val="24"/>
                      <w:szCs w:val="24"/>
                    </w:rPr>
                  </w:pPr>
                  <w:r w:rsidRPr="000A49A3">
                    <w:rPr>
                      <w:noProof/>
                    </w:rPr>
                    <w:drawing>
                      <wp:inline distT="0" distB="0" distL="114300" distR="114300" wp14:anchorId="269ABF31" wp14:editId="19A58AAD">
                        <wp:extent cx="2354580" cy="2305685"/>
                        <wp:effectExtent l="0" t="0" r="7620" b="18415"/>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62" cstate="screen"/>
                                <a:stretch>
                                  <a:fillRect/>
                                </a:stretch>
                              </pic:blipFill>
                              <pic:spPr>
                                <a:xfrm>
                                  <a:off x="0" y="0"/>
                                  <a:ext cx="2354580" cy="2305685"/>
                                </a:xfrm>
                                <a:prstGeom prst="rect">
                                  <a:avLst/>
                                </a:prstGeom>
                                <a:noFill/>
                                <a:ln>
                                  <a:noFill/>
                                </a:ln>
                              </pic:spPr>
                            </pic:pic>
                          </a:graphicData>
                        </a:graphic>
                      </wp:inline>
                    </w:drawing>
                  </w:r>
                </w:p>
              </w:tc>
              <w:tc>
                <w:tcPr>
                  <w:tcW w:w="4365" w:type="dxa"/>
                </w:tcPr>
                <w:p w:rsidR="00E67E30" w:rsidRPr="000A49A3" w:rsidRDefault="00047407">
                  <w:pPr>
                    <w:spacing w:line="360" w:lineRule="auto"/>
                    <w:rPr>
                      <w:rFonts w:ascii="Times New Roman" w:hAnsi="Times New Roman" w:cs="Times New Roman"/>
                      <w:sz w:val="24"/>
                      <w:szCs w:val="24"/>
                    </w:rPr>
                  </w:pPr>
                  <w:r w:rsidRPr="000A49A3">
                    <w:rPr>
                      <w:noProof/>
                    </w:rPr>
                    <w:drawing>
                      <wp:inline distT="0" distB="0" distL="114300" distR="114300" wp14:anchorId="7EC5DA72" wp14:editId="075A522F">
                        <wp:extent cx="2479675" cy="2241550"/>
                        <wp:effectExtent l="0" t="0" r="15875" b="635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63" cstate="print"/>
                                <a:stretch>
                                  <a:fillRect/>
                                </a:stretch>
                              </pic:blipFill>
                              <pic:spPr>
                                <a:xfrm>
                                  <a:off x="0" y="0"/>
                                  <a:ext cx="2479675" cy="2241550"/>
                                </a:xfrm>
                                <a:prstGeom prst="rect">
                                  <a:avLst/>
                                </a:prstGeom>
                                <a:noFill/>
                                <a:ln>
                                  <a:noFill/>
                                </a:ln>
                              </pic:spPr>
                            </pic:pic>
                          </a:graphicData>
                        </a:graphic>
                      </wp:inline>
                    </w:drawing>
                  </w:r>
                </w:p>
              </w:tc>
            </w:tr>
            <w:tr w:rsidR="00E67E30" w:rsidRPr="000A49A3">
              <w:tc>
                <w:tcPr>
                  <w:tcW w:w="4365" w:type="dxa"/>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hint="eastAsia"/>
                      <w:sz w:val="24"/>
                      <w:szCs w:val="24"/>
                    </w:rPr>
                    <w:t>清洗间对面消防设施</w:t>
                  </w:r>
                </w:p>
              </w:tc>
              <w:tc>
                <w:tcPr>
                  <w:tcW w:w="4365" w:type="dxa"/>
                </w:tcPr>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hint="eastAsia"/>
                      <w:sz w:val="24"/>
                      <w:szCs w:val="24"/>
                    </w:rPr>
                    <w:t>干化间对面消防设施</w:t>
                  </w:r>
                </w:p>
              </w:tc>
            </w:tr>
            <w:tr w:rsidR="00E67E30" w:rsidRPr="000A49A3">
              <w:tc>
                <w:tcPr>
                  <w:tcW w:w="4365" w:type="dxa"/>
                </w:tcPr>
                <w:p w:rsidR="00E67E30" w:rsidRPr="000A49A3" w:rsidRDefault="00047407">
                  <w:pPr>
                    <w:spacing w:line="360" w:lineRule="auto"/>
                    <w:rPr>
                      <w:rFonts w:ascii="Times New Roman" w:hAnsi="Times New Roman" w:cs="Times New Roman"/>
                      <w:sz w:val="24"/>
                      <w:szCs w:val="24"/>
                    </w:rPr>
                  </w:pPr>
                  <w:r w:rsidRPr="000A49A3">
                    <w:rPr>
                      <w:noProof/>
                    </w:rPr>
                    <w:drawing>
                      <wp:inline distT="0" distB="0" distL="114300" distR="114300" wp14:anchorId="2F0F97D6" wp14:editId="0440C084">
                        <wp:extent cx="2627630" cy="1892300"/>
                        <wp:effectExtent l="0" t="0" r="1270" b="1270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64" cstate="screen"/>
                                <a:stretch>
                                  <a:fillRect/>
                                </a:stretch>
                              </pic:blipFill>
                              <pic:spPr>
                                <a:xfrm>
                                  <a:off x="0" y="0"/>
                                  <a:ext cx="2627630" cy="1892300"/>
                                </a:xfrm>
                                <a:prstGeom prst="rect">
                                  <a:avLst/>
                                </a:prstGeom>
                                <a:noFill/>
                                <a:ln>
                                  <a:noFill/>
                                </a:ln>
                              </pic:spPr>
                            </pic:pic>
                          </a:graphicData>
                        </a:graphic>
                      </wp:inline>
                    </w:drawing>
                  </w:r>
                </w:p>
              </w:tc>
              <w:tc>
                <w:tcPr>
                  <w:tcW w:w="4365" w:type="dxa"/>
                </w:tcPr>
                <w:p w:rsidR="00E67E30" w:rsidRPr="000A49A3" w:rsidRDefault="00047407">
                  <w:pPr>
                    <w:spacing w:line="360" w:lineRule="auto"/>
                    <w:rPr>
                      <w:rFonts w:ascii="Times New Roman" w:hAnsi="Times New Roman" w:cs="Times New Roman"/>
                      <w:sz w:val="24"/>
                      <w:szCs w:val="24"/>
                    </w:rPr>
                  </w:pPr>
                  <w:r w:rsidRPr="000A49A3">
                    <w:rPr>
                      <w:noProof/>
                    </w:rPr>
                    <w:drawing>
                      <wp:inline distT="0" distB="0" distL="114300" distR="114300" wp14:anchorId="43263E47" wp14:editId="2D2FF7B8">
                        <wp:extent cx="2619375" cy="2058670"/>
                        <wp:effectExtent l="0" t="0" r="9525" b="1778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65" cstate="screen"/>
                                <a:stretch>
                                  <a:fillRect/>
                                </a:stretch>
                              </pic:blipFill>
                              <pic:spPr>
                                <a:xfrm>
                                  <a:off x="0" y="0"/>
                                  <a:ext cx="2619375" cy="2058670"/>
                                </a:xfrm>
                                <a:prstGeom prst="rect">
                                  <a:avLst/>
                                </a:prstGeom>
                                <a:noFill/>
                                <a:ln>
                                  <a:noFill/>
                                </a:ln>
                              </pic:spPr>
                            </pic:pic>
                          </a:graphicData>
                        </a:graphic>
                      </wp:inline>
                    </w:drawing>
                  </w:r>
                </w:p>
              </w:tc>
            </w:tr>
            <w:tr w:rsidR="00E67E30" w:rsidRPr="000A49A3">
              <w:tc>
                <w:tcPr>
                  <w:tcW w:w="4365" w:type="dxa"/>
                </w:tcPr>
                <w:p w:rsidR="00E67E30" w:rsidRPr="000A49A3" w:rsidRDefault="00047407">
                  <w:pPr>
                    <w:spacing w:line="360" w:lineRule="auto"/>
                    <w:jc w:val="center"/>
                    <w:rPr>
                      <w:rFonts w:ascii="Times New Roman" w:hAnsi="Times New Roman" w:cs="Times New Roman"/>
                      <w:sz w:val="24"/>
                      <w:szCs w:val="24"/>
                    </w:rPr>
                  </w:pPr>
                  <w:proofErr w:type="gramStart"/>
                  <w:r w:rsidRPr="000A49A3">
                    <w:rPr>
                      <w:rFonts w:ascii="Times New Roman" w:hAnsi="Times New Roman" w:cs="Times New Roman" w:hint="eastAsia"/>
                      <w:sz w:val="24"/>
                      <w:szCs w:val="24"/>
                    </w:rPr>
                    <w:lastRenderedPageBreak/>
                    <w:t>危废间</w:t>
                  </w:r>
                  <w:proofErr w:type="gramEnd"/>
                  <w:r w:rsidRPr="000A49A3">
                    <w:rPr>
                      <w:rFonts w:ascii="Times New Roman" w:hAnsi="Times New Roman" w:cs="Times New Roman" w:hint="eastAsia"/>
                      <w:sz w:val="24"/>
                      <w:szCs w:val="24"/>
                    </w:rPr>
                    <w:t>旁应急值班室</w:t>
                  </w:r>
                </w:p>
              </w:tc>
              <w:tc>
                <w:tcPr>
                  <w:tcW w:w="4365" w:type="dxa"/>
                </w:tcPr>
                <w:p w:rsidR="00E67E30" w:rsidRPr="000A49A3" w:rsidRDefault="00047407">
                  <w:pPr>
                    <w:spacing w:line="360" w:lineRule="auto"/>
                    <w:jc w:val="center"/>
                    <w:rPr>
                      <w:rFonts w:ascii="Times New Roman" w:hAnsi="Times New Roman" w:cs="Times New Roman"/>
                      <w:sz w:val="24"/>
                      <w:szCs w:val="24"/>
                    </w:rPr>
                  </w:pPr>
                  <w:proofErr w:type="gramStart"/>
                  <w:r w:rsidRPr="000A49A3">
                    <w:rPr>
                      <w:rFonts w:ascii="Times New Roman" w:hAnsi="Times New Roman" w:cs="Times New Roman" w:hint="eastAsia"/>
                      <w:sz w:val="24"/>
                      <w:szCs w:val="24"/>
                    </w:rPr>
                    <w:t>危废应急</w:t>
                  </w:r>
                  <w:proofErr w:type="gramEnd"/>
                  <w:r w:rsidRPr="000A49A3">
                    <w:rPr>
                      <w:rFonts w:ascii="Times New Roman" w:hAnsi="Times New Roman" w:cs="Times New Roman" w:hint="eastAsia"/>
                      <w:sz w:val="24"/>
                      <w:szCs w:val="24"/>
                    </w:rPr>
                    <w:t>物资管理室</w:t>
                  </w:r>
                </w:p>
              </w:tc>
            </w:tr>
            <w:tr w:rsidR="00E67E30" w:rsidRPr="000A49A3">
              <w:tc>
                <w:tcPr>
                  <w:tcW w:w="4365" w:type="dxa"/>
                </w:tcPr>
                <w:p w:rsidR="00E67E30" w:rsidRPr="000A49A3" w:rsidRDefault="00047407">
                  <w:pPr>
                    <w:spacing w:line="360" w:lineRule="auto"/>
                    <w:jc w:val="center"/>
                    <w:rPr>
                      <w:rFonts w:ascii="Times New Roman" w:hAnsi="Times New Roman" w:cs="Times New Roman"/>
                      <w:sz w:val="24"/>
                      <w:szCs w:val="24"/>
                    </w:rPr>
                  </w:pPr>
                  <w:r w:rsidRPr="000A49A3">
                    <w:rPr>
                      <w:noProof/>
                    </w:rPr>
                    <w:drawing>
                      <wp:inline distT="0" distB="0" distL="114300" distR="114300" wp14:anchorId="243F2417" wp14:editId="25583C75">
                        <wp:extent cx="2125980" cy="2447925"/>
                        <wp:effectExtent l="0" t="0" r="7620" b="9525"/>
                        <wp:docPr id="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pic:cNvPicPr>
                                  <a:picLocks noChangeAspect="1"/>
                                </pic:cNvPicPr>
                              </pic:nvPicPr>
                              <pic:blipFill>
                                <a:blip r:embed="rId66" cstate="screen"/>
                                <a:stretch>
                                  <a:fillRect/>
                                </a:stretch>
                              </pic:blipFill>
                              <pic:spPr>
                                <a:xfrm>
                                  <a:off x="0" y="0"/>
                                  <a:ext cx="2125980" cy="2447925"/>
                                </a:xfrm>
                                <a:prstGeom prst="rect">
                                  <a:avLst/>
                                </a:prstGeom>
                                <a:noFill/>
                                <a:ln>
                                  <a:noFill/>
                                </a:ln>
                              </pic:spPr>
                            </pic:pic>
                          </a:graphicData>
                        </a:graphic>
                      </wp:inline>
                    </w:drawing>
                  </w:r>
                </w:p>
              </w:tc>
              <w:tc>
                <w:tcPr>
                  <w:tcW w:w="4365" w:type="dxa"/>
                </w:tcPr>
                <w:p w:rsidR="00E67E30" w:rsidRPr="000A49A3" w:rsidRDefault="00047407">
                  <w:pPr>
                    <w:spacing w:line="360" w:lineRule="auto"/>
                    <w:jc w:val="center"/>
                    <w:rPr>
                      <w:rFonts w:ascii="Times New Roman" w:hAnsi="Times New Roman" w:cs="Times New Roman"/>
                      <w:sz w:val="24"/>
                      <w:szCs w:val="24"/>
                    </w:rPr>
                  </w:pPr>
                  <w:r w:rsidRPr="000A49A3">
                    <w:rPr>
                      <w:noProof/>
                    </w:rPr>
                    <w:drawing>
                      <wp:inline distT="0" distB="0" distL="114300" distR="114300" wp14:anchorId="45140D86" wp14:editId="2D57B049">
                        <wp:extent cx="2331720" cy="2299335"/>
                        <wp:effectExtent l="0" t="0" r="11430" b="5715"/>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67" cstate="screen"/>
                                <a:stretch>
                                  <a:fillRect/>
                                </a:stretch>
                              </pic:blipFill>
                              <pic:spPr>
                                <a:xfrm>
                                  <a:off x="0" y="0"/>
                                  <a:ext cx="2331720" cy="2299335"/>
                                </a:xfrm>
                                <a:prstGeom prst="rect">
                                  <a:avLst/>
                                </a:prstGeom>
                                <a:noFill/>
                                <a:ln>
                                  <a:noFill/>
                                </a:ln>
                              </pic:spPr>
                            </pic:pic>
                          </a:graphicData>
                        </a:graphic>
                      </wp:inline>
                    </w:drawing>
                  </w:r>
                </w:p>
              </w:tc>
            </w:tr>
            <w:tr w:rsidR="00E67E30" w:rsidRPr="000A49A3">
              <w:tc>
                <w:tcPr>
                  <w:tcW w:w="4365" w:type="dxa"/>
                </w:tcPr>
                <w:p w:rsidR="00E67E30" w:rsidRPr="000A49A3" w:rsidRDefault="00047407">
                  <w:pPr>
                    <w:spacing w:line="360" w:lineRule="auto"/>
                    <w:jc w:val="center"/>
                  </w:pPr>
                  <w:proofErr w:type="gramStart"/>
                  <w:r w:rsidRPr="000A49A3">
                    <w:rPr>
                      <w:rFonts w:ascii="Times New Roman" w:hAnsi="Times New Roman" w:cs="Times New Roman" w:hint="eastAsia"/>
                      <w:sz w:val="24"/>
                      <w:szCs w:val="24"/>
                    </w:rPr>
                    <w:t>危废应急</w:t>
                  </w:r>
                  <w:proofErr w:type="gramEnd"/>
                  <w:r w:rsidRPr="000A49A3">
                    <w:rPr>
                      <w:rFonts w:ascii="Times New Roman" w:hAnsi="Times New Roman" w:cs="Times New Roman" w:hint="eastAsia"/>
                      <w:sz w:val="24"/>
                      <w:szCs w:val="24"/>
                    </w:rPr>
                    <w:t>物资管理室</w:t>
                  </w:r>
                </w:p>
              </w:tc>
              <w:tc>
                <w:tcPr>
                  <w:tcW w:w="4365" w:type="dxa"/>
                </w:tcPr>
                <w:p w:rsidR="00E67E30" w:rsidRPr="000A49A3" w:rsidRDefault="00047407">
                  <w:pPr>
                    <w:spacing w:line="360" w:lineRule="auto"/>
                    <w:jc w:val="center"/>
                  </w:pPr>
                  <w:proofErr w:type="gramStart"/>
                  <w:r w:rsidRPr="000A49A3">
                    <w:rPr>
                      <w:rFonts w:ascii="Times New Roman" w:hAnsi="Times New Roman" w:cs="Times New Roman" w:hint="eastAsia"/>
                      <w:sz w:val="24"/>
                      <w:szCs w:val="24"/>
                    </w:rPr>
                    <w:t>危废应急</w:t>
                  </w:r>
                  <w:proofErr w:type="gramEnd"/>
                  <w:r w:rsidRPr="000A49A3">
                    <w:rPr>
                      <w:rFonts w:ascii="Times New Roman" w:hAnsi="Times New Roman" w:cs="Times New Roman" w:hint="eastAsia"/>
                      <w:sz w:val="24"/>
                      <w:szCs w:val="24"/>
                    </w:rPr>
                    <w:t>物资管理室内部</w:t>
                  </w:r>
                </w:p>
              </w:tc>
            </w:tr>
            <w:tr w:rsidR="00E67E30" w:rsidRPr="000A49A3">
              <w:tc>
                <w:tcPr>
                  <w:tcW w:w="4365" w:type="dxa"/>
                </w:tcPr>
                <w:p w:rsidR="00E67E30" w:rsidRPr="000A49A3" w:rsidRDefault="00047407">
                  <w:pPr>
                    <w:spacing w:line="360" w:lineRule="auto"/>
                    <w:jc w:val="center"/>
                    <w:rPr>
                      <w:rFonts w:ascii="Times New Roman" w:hAnsi="Times New Roman" w:cs="Times New Roman"/>
                      <w:sz w:val="24"/>
                      <w:szCs w:val="24"/>
                    </w:rPr>
                  </w:pPr>
                  <w:r w:rsidRPr="000A49A3">
                    <w:rPr>
                      <w:noProof/>
                    </w:rPr>
                    <w:drawing>
                      <wp:inline distT="0" distB="0" distL="114300" distR="114300" wp14:anchorId="1812BBDC" wp14:editId="21BDAA82">
                        <wp:extent cx="2555240" cy="2514600"/>
                        <wp:effectExtent l="0" t="0" r="16510" b="0"/>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1"/>
                                </pic:cNvPicPr>
                              </pic:nvPicPr>
                              <pic:blipFill>
                                <a:blip r:embed="rId68" cstate="screen"/>
                                <a:stretch>
                                  <a:fillRect/>
                                </a:stretch>
                              </pic:blipFill>
                              <pic:spPr>
                                <a:xfrm>
                                  <a:off x="0" y="0"/>
                                  <a:ext cx="2555240" cy="2514600"/>
                                </a:xfrm>
                                <a:prstGeom prst="rect">
                                  <a:avLst/>
                                </a:prstGeom>
                                <a:noFill/>
                                <a:ln>
                                  <a:noFill/>
                                </a:ln>
                              </pic:spPr>
                            </pic:pic>
                          </a:graphicData>
                        </a:graphic>
                      </wp:inline>
                    </w:drawing>
                  </w:r>
                </w:p>
              </w:tc>
              <w:tc>
                <w:tcPr>
                  <w:tcW w:w="4365" w:type="dxa"/>
                </w:tcPr>
                <w:p w:rsidR="00E67E30" w:rsidRPr="000A49A3" w:rsidRDefault="00047407">
                  <w:pPr>
                    <w:spacing w:line="360" w:lineRule="auto"/>
                    <w:jc w:val="center"/>
                    <w:rPr>
                      <w:rFonts w:ascii="Times New Roman" w:hAnsi="Times New Roman" w:cs="Times New Roman"/>
                      <w:sz w:val="24"/>
                      <w:szCs w:val="24"/>
                    </w:rPr>
                  </w:pPr>
                  <w:r w:rsidRPr="000A49A3">
                    <w:rPr>
                      <w:noProof/>
                    </w:rPr>
                    <w:drawing>
                      <wp:inline distT="0" distB="0" distL="114300" distR="114300" wp14:anchorId="044310ED" wp14:editId="1BED0374">
                        <wp:extent cx="2797175" cy="2343150"/>
                        <wp:effectExtent l="0" t="0" r="3175" b="0"/>
                        <wp:docPr id="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1"/>
                                </pic:cNvPicPr>
                              </pic:nvPicPr>
                              <pic:blipFill>
                                <a:blip r:embed="rId69" cstate="screen"/>
                                <a:stretch>
                                  <a:fillRect/>
                                </a:stretch>
                              </pic:blipFill>
                              <pic:spPr>
                                <a:xfrm>
                                  <a:off x="0" y="0"/>
                                  <a:ext cx="2797175" cy="2343150"/>
                                </a:xfrm>
                                <a:prstGeom prst="rect">
                                  <a:avLst/>
                                </a:prstGeom>
                                <a:noFill/>
                                <a:ln>
                                  <a:noFill/>
                                </a:ln>
                              </pic:spPr>
                            </pic:pic>
                          </a:graphicData>
                        </a:graphic>
                      </wp:inline>
                    </w:drawing>
                  </w:r>
                </w:p>
              </w:tc>
            </w:tr>
            <w:tr w:rsidR="00E67E30" w:rsidRPr="000A49A3">
              <w:tc>
                <w:tcPr>
                  <w:tcW w:w="4365" w:type="dxa"/>
                </w:tcPr>
                <w:p w:rsidR="00E67E30" w:rsidRPr="000A49A3" w:rsidRDefault="00047407">
                  <w:pPr>
                    <w:spacing w:line="360" w:lineRule="auto"/>
                    <w:jc w:val="center"/>
                  </w:pPr>
                  <w:proofErr w:type="gramStart"/>
                  <w:r w:rsidRPr="000A49A3">
                    <w:rPr>
                      <w:rFonts w:ascii="Times New Roman" w:hAnsi="Times New Roman" w:cs="Times New Roman" w:hint="eastAsia"/>
                      <w:sz w:val="24"/>
                      <w:szCs w:val="24"/>
                    </w:rPr>
                    <w:t>危废应急</w:t>
                  </w:r>
                  <w:proofErr w:type="gramEnd"/>
                  <w:r w:rsidRPr="000A49A3">
                    <w:rPr>
                      <w:rFonts w:ascii="Times New Roman" w:hAnsi="Times New Roman" w:cs="Times New Roman" w:hint="eastAsia"/>
                      <w:sz w:val="24"/>
                      <w:szCs w:val="24"/>
                    </w:rPr>
                    <w:t>物资管理室内部</w:t>
                  </w:r>
                </w:p>
              </w:tc>
              <w:tc>
                <w:tcPr>
                  <w:tcW w:w="4365" w:type="dxa"/>
                </w:tcPr>
                <w:p w:rsidR="00E67E30" w:rsidRPr="000A49A3" w:rsidRDefault="00047407">
                  <w:pPr>
                    <w:spacing w:line="360" w:lineRule="auto"/>
                    <w:jc w:val="center"/>
                  </w:pPr>
                  <w:proofErr w:type="gramStart"/>
                  <w:r w:rsidRPr="000A49A3">
                    <w:rPr>
                      <w:rFonts w:ascii="Times New Roman" w:hAnsi="Times New Roman" w:cs="Times New Roman" w:hint="eastAsia"/>
                      <w:sz w:val="24"/>
                      <w:szCs w:val="24"/>
                    </w:rPr>
                    <w:t>危废应急</w:t>
                  </w:r>
                  <w:proofErr w:type="gramEnd"/>
                  <w:r w:rsidRPr="000A49A3">
                    <w:rPr>
                      <w:rFonts w:ascii="Times New Roman" w:hAnsi="Times New Roman" w:cs="Times New Roman" w:hint="eastAsia"/>
                      <w:sz w:val="24"/>
                      <w:szCs w:val="24"/>
                    </w:rPr>
                    <w:t>物资管理室内部</w:t>
                  </w:r>
                </w:p>
              </w:tc>
            </w:tr>
          </w:tbl>
          <w:p w:rsidR="00E67E30" w:rsidRPr="000A49A3" w:rsidRDefault="00047407">
            <w:pPr>
              <w:spacing w:line="360" w:lineRule="auto"/>
              <w:ind w:firstLineChars="200" w:firstLine="482"/>
              <w:rPr>
                <w:rFonts w:ascii="Times New Roman" w:hAnsi="Times New Roman" w:cs="Times New Roman"/>
                <w:b/>
                <w:sz w:val="24"/>
                <w:szCs w:val="24"/>
              </w:rPr>
            </w:pPr>
            <w:r w:rsidRPr="000A49A3">
              <w:rPr>
                <w:rFonts w:ascii="Times New Roman" w:hAnsi="Times New Roman" w:cs="Times New Roman"/>
                <w:b/>
                <w:sz w:val="24"/>
                <w:szCs w:val="24"/>
              </w:rPr>
              <w:t>事故应急措施</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污泥干化和洗桶车间地面做了防渗处理。</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雨水总排口设有截止阀，厂区事故废水有进入雨水管网的风险时，可立即关闭截止阀。事故废水在雨水管网中暂存，事故结束后，对其水质进行监测，若能达到厂区污水处理站对进水水质要求，则用泵抽出至厂区污水处理站处理，若超出厂区污水处理站处理能力，则用泵抽出至收容桶中，</w:t>
            </w:r>
            <w:proofErr w:type="gramStart"/>
            <w:r w:rsidRPr="000A49A3">
              <w:rPr>
                <w:rFonts w:ascii="Times New Roman" w:hAnsi="Times New Roman" w:cs="Times New Roman"/>
                <w:sz w:val="24"/>
                <w:szCs w:val="24"/>
              </w:rPr>
              <w:t>作为危废处置</w:t>
            </w:r>
            <w:proofErr w:type="gramEnd"/>
            <w:r w:rsidRPr="000A49A3">
              <w:rPr>
                <w:rFonts w:ascii="Times New Roman" w:hAnsi="Times New Roman" w:cs="Times New Roman"/>
                <w:sz w:val="24"/>
                <w:szCs w:val="24"/>
              </w:rPr>
              <w:t>。至污水处理站处置或</w:t>
            </w:r>
            <w:proofErr w:type="gramStart"/>
            <w:r w:rsidRPr="000A49A3">
              <w:rPr>
                <w:rFonts w:ascii="Times New Roman" w:hAnsi="Times New Roman" w:cs="Times New Roman"/>
                <w:sz w:val="24"/>
                <w:szCs w:val="24"/>
              </w:rPr>
              <w:t>作为危废处置</w:t>
            </w:r>
            <w:proofErr w:type="gramEnd"/>
            <w:r w:rsidRPr="000A49A3">
              <w:rPr>
                <w:rFonts w:ascii="Times New Roman" w:hAnsi="Times New Roman" w:cs="Times New Roman"/>
                <w:sz w:val="24"/>
                <w:szCs w:val="24"/>
              </w:rPr>
              <w:t>。</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污水处理站设有废水调节池，事故状态下，消防废水可通过室外污水管网进入该调节池。污水总排口设有截止阀，厂区污水处理站失灵时，可立即关闭截止阀。</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lastRenderedPageBreak/>
              <w:t>污水处理站地下池体均已按《地下工程防水技术规范》（</w:t>
            </w:r>
            <w:r w:rsidRPr="000A49A3">
              <w:rPr>
                <w:rFonts w:ascii="Times New Roman" w:hAnsi="Times New Roman" w:cs="Times New Roman"/>
                <w:sz w:val="24"/>
                <w:szCs w:val="24"/>
              </w:rPr>
              <w:t>GB60108-2008</w:t>
            </w:r>
            <w:r w:rsidRPr="000A49A3">
              <w:rPr>
                <w:rFonts w:ascii="Times New Roman" w:hAnsi="Times New Roman" w:cs="Times New Roman"/>
                <w:sz w:val="24"/>
                <w:szCs w:val="24"/>
              </w:rPr>
              <w:t>）做到防腐防渗，且公司定期对污水处理站旁地下水监测井进行监测，若监测</w:t>
            </w:r>
            <w:proofErr w:type="gramStart"/>
            <w:r w:rsidRPr="000A49A3">
              <w:rPr>
                <w:rFonts w:ascii="Times New Roman" w:hAnsi="Times New Roman" w:cs="Times New Roman"/>
                <w:sz w:val="24"/>
                <w:szCs w:val="24"/>
              </w:rPr>
              <w:t>出特征</w:t>
            </w:r>
            <w:proofErr w:type="gramEnd"/>
            <w:r w:rsidRPr="000A49A3">
              <w:rPr>
                <w:rFonts w:ascii="Times New Roman" w:hAnsi="Times New Roman" w:cs="Times New Roman"/>
                <w:sz w:val="24"/>
                <w:szCs w:val="24"/>
              </w:rPr>
              <w:t>污染物超出背景值则立即停止生产并对污水处理站地下池体进行检修，确保不会对土壤地下水造成污染。</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 xml:space="preserve">3.8 </w:t>
            </w:r>
            <w:r w:rsidRPr="000A49A3">
              <w:rPr>
                <w:rFonts w:ascii="Times New Roman" w:hAnsi="Times New Roman" w:cs="Times New Roman"/>
                <w:sz w:val="24"/>
                <w:szCs w:val="24"/>
              </w:rPr>
              <w:t>应急预案落实情况</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天津中集集装箱有限公司针对本次技改部分进行了全厂应急预案的</w:t>
            </w:r>
            <w:r w:rsidRPr="000A49A3">
              <w:rPr>
                <w:rFonts w:ascii="Times New Roman" w:hAnsi="Times New Roman" w:cs="Times New Roman" w:hint="eastAsia"/>
                <w:sz w:val="24"/>
                <w:szCs w:val="24"/>
              </w:rPr>
              <w:t>修订</w:t>
            </w:r>
            <w:r w:rsidRPr="000A49A3">
              <w:rPr>
                <w:rFonts w:ascii="Times New Roman" w:hAnsi="Times New Roman" w:cs="Times New Roman"/>
                <w:sz w:val="24"/>
                <w:szCs w:val="24"/>
              </w:rPr>
              <w:t>，已完成备案，</w:t>
            </w:r>
            <w:r w:rsidRPr="000A49A3">
              <w:rPr>
                <w:rFonts w:ascii="Times New Roman" w:hAnsi="Times New Roman" w:cs="Times New Roman" w:hint="eastAsia"/>
                <w:sz w:val="24"/>
                <w:szCs w:val="24"/>
              </w:rPr>
              <w:t>120116-2022-029-L</w:t>
            </w:r>
            <w:r w:rsidRPr="000A49A3">
              <w:rPr>
                <w:rFonts w:ascii="Times New Roman" w:hAnsi="Times New Roman" w:cs="Times New Roman"/>
                <w:sz w:val="24"/>
                <w:szCs w:val="24"/>
              </w:rPr>
              <w:t>。</w:t>
            </w: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rPr>
            </w:pPr>
          </w:p>
        </w:tc>
      </w:tr>
    </w:tbl>
    <w:p w:rsidR="00E67E30" w:rsidRPr="000A49A3" w:rsidRDefault="00E67E30">
      <w:pPr>
        <w:spacing w:line="276" w:lineRule="auto"/>
        <w:jc w:val="left"/>
        <w:outlineLvl w:val="0"/>
        <w:rPr>
          <w:rFonts w:ascii="Times New Roman" w:hAnsi="Times New Roman" w:cs="Times New Roman"/>
          <w:sz w:val="28"/>
          <w:szCs w:val="28"/>
          <w:highlight w:val="yellow"/>
        </w:rPr>
        <w:sectPr w:rsidR="00E67E30" w:rsidRPr="000A49A3">
          <w:pgSz w:w="11906" w:h="16838"/>
          <w:pgMar w:top="1440" w:right="1588" w:bottom="1440" w:left="1588" w:header="851" w:footer="992" w:gutter="0"/>
          <w:cols w:space="425"/>
          <w:docGrid w:type="lines" w:linePitch="312"/>
        </w:sectPr>
      </w:pPr>
    </w:p>
    <w:p w:rsidR="00E67E30" w:rsidRPr="000A49A3" w:rsidRDefault="00047407">
      <w:pPr>
        <w:spacing w:line="276" w:lineRule="auto"/>
        <w:jc w:val="left"/>
        <w:outlineLvl w:val="0"/>
        <w:rPr>
          <w:rFonts w:ascii="Times New Roman" w:hAnsi="Times New Roman" w:cs="Times New Roman"/>
          <w:sz w:val="28"/>
          <w:szCs w:val="28"/>
        </w:rPr>
      </w:pPr>
      <w:bookmarkStart w:id="47" w:name="_Toc112582534"/>
      <w:r w:rsidRPr="000A49A3">
        <w:rPr>
          <w:rFonts w:ascii="Times New Roman" w:hAnsi="Times New Roman" w:cs="Times New Roman"/>
          <w:sz w:val="28"/>
          <w:szCs w:val="28"/>
        </w:rPr>
        <w:lastRenderedPageBreak/>
        <w:t>表四</w:t>
      </w:r>
      <w:bookmarkEnd w:id="47"/>
    </w:p>
    <w:tbl>
      <w:tblPr>
        <w:tblStyle w:val="ac"/>
        <w:tblW w:w="8522" w:type="dxa"/>
        <w:tblLayout w:type="fixed"/>
        <w:tblLook w:val="04A0" w:firstRow="1" w:lastRow="0" w:firstColumn="1" w:lastColumn="0" w:noHBand="0" w:noVBand="1"/>
      </w:tblPr>
      <w:tblGrid>
        <w:gridCol w:w="8522"/>
      </w:tblGrid>
      <w:tr w:rsidR="00E67E30" w:rsidRPr="000A49A3">
        <w:tc>
          <w:tcPr>
            <w:tcW w:w="8522" w:type="dxa"/>
          </w:tcPr>
          <w:p w:rsidR="00E67E30" w:rsidRPr="000A49A3" w:rsidRDefault="00047407">
            <w:pPr>
              <w:spacing w:line="276" w:lineRule="auto"/>
              <w:jc w:val="left"/>
              <w:outlineLvl w:val="0"/>
              <w:rPr>
                <w:sz w:val="24"/>
                <w:szCs w:val="24"/>
              </w:rPr>
            </w:pPr>
            <w:bookmarkStart w:id="48" w:name="_Toc112582535"/>
            <w:r w:rsidRPr="000A49A3">
              <w:rPr>
                <w:sz w:val="24"/>
                <w:szCs w:val="24"/>
              </w:rPr>
              <w:t>建设项目环境影响报告表主要结论及审批部门审批决定：</w:t>
            </w:r>
            <w:bookmarkEnd w:id="48"/>
          </w:p>
          <w:p w:rsidR="00E67E30" w:rsidRPr="000A49A3" w:rsidRDefault="00047407">
            <w:pPr>
              <w:spacing w:line="360" w:lineRule="auto"/>
              <w:jc w:val="left"/>
              <w:outlineLvl w:val="0"/>
              <w:rPr>
                <w:sz w:val="24"/>
                <w:szCs w:val="24"/>
              </w:rPr>
            </w:pPr>
            <w:bookmarkStart w:id="49" w:name="_Toc112582536"/>
            <w:r w:rsidRPr="000A49A3">
              <w:rPr>
                <w:sz w:val="24"/>
                <w:szCs w:val="24"/>
              </w:rPr>
              <w:t xml:space="preserve">4.1  </w:t>
            </w:r>
            <w:r w:rsidRPr="000A49A3">
              <w:rPr>
                <w:sz w:val="24"/>
                <w:szCs w:val="24"/>
              </w:rPr>
              <w:t>环评结论</w:t>
            </w:r>
            <w:bookmarkEnd w:id="49"/>
          </w:p>
          <w:p w:rsidR="00E67E30" w:rsidRPr="000A49A3" w:rsidRDefault="00047407">
            <w:pPr>
              <w:adjustRightInd w:val="0"/>
              <w:spacing w:line="360" w:lineRule="auto"/>
              <w:ind w:firstLine="480"/>
              <w:rPr>
                <w:sz w:val="24"/>
                <w:szCs w:val="24"/>
              </w:rPr>
            </w:pPr>
            <w:r w:rsidRPr="000A49A3">
              <w:rPr>
                <w:sz w:val="24"/>
                <w:szCs w:val="24"/>
              </w:rPr>
              <w:t>本项目选址于天津港集装箱物流中心跃进路</w:t>
            </w:r>
            <w:r w:rsidRPr="000A49A3">
              <w:rPr>
                <w:sz w:val="24"/>
                <w:szCs w:val="24"/>
              </w:rPr>
              <w:t>5099</w:t>
            </w:r>
            <w:r w:rsidRPr="000A49A3">
              <w:rPr>
                <w:sz w:val="24"/>
                <w:szCs w:val="24"/>
              </w:rPr>
              <w:t>号，符合规划，项目建设符合国家及天津市产业政策。</w:t>
            </w:r>
          </w:p>
          <w:p w:rsidR="00E67E30" w:rsidRPr="000A49A3" w:rsidRDefault="00047407" w:rsidP="00283A74">
            <w:pPr>
              <w:spacing w:line="360" w:lineRule="auto"/>
              <w:ind w:firstLineChars="200" w:firstLine="480"/>
              <w:rPr>
                <w:sz w:val="24"/>
                <w:szCs w:val="24"/>
              </w:rPr>
            </w:pPr>
            <w:r w:rsidRPr="000A49A3">
              <w:rPr>
                <w:sz w:val="24"/>
                <w:szCs w:val="24"/>
              </w:rPr>
              <w:t>本项目产生的废气污染物，其处理措施合理可行，废气污染物能做到达标排放，预计不会对周围环境保护目标造成明显不利影响。主要噪声源经厂房隔声、距离衰减和采取降噪减振措施后，厂界噪声影响值达标。各类固体废物处理处置去向明确，不会产生二次污染。</w:t>
            </w:r>
          </w:p>
          <w:p w:rsidR="00E67E30" w:rsidRPr="000A49A3" w:rsidRDefault="00047407" w:rsidP="00283A74">
            <w:pPr>
              <w:adjustRightInd w:val="0"/>
              <w:snapToGrid w:val="0"/>
              <w:spacing w:line="360" w:lineRule="auto"/>
              <w:ind w:firstLineChars="200" w:firstLine="480"/>
              <w:textAlignment w:val="baseline"/>
              <w:rPr>
                <w:sz w:val="24"/>
                <w:szCs w:val="24"/>
              </w:rPr>
            </w:pPr>
            <w:r w:rsidRPr="000A49A3">
              <w:rPr>
                <w:sz w:val="24"/>
                <w:szCs w:val="24"/>
              </w:rPr>
              <w:t>综上所述，本项目在落实各项环保措施的情况下，各类污染物可以做到达标排放，不会对环境产生明显影响，从环境角度，本项目建设具备环境可行性。</w:t>
            </w:r>
          </w:p>
          <w:p w:rsidR="00E67E30" w:rsidRPr="000A49A3" w:rsidRDefault="00047407">
            <w:pPr>
              <w:spacing w:line="360" w:lineRule="auto"/>
              <w:jc w:val="left"/>
              <w:outlineLvl w:val="0"/>
              <w:rPr>
                <w:sz w:val="24"/>
                <w:szCs w:val="24"/>
              </w:rPr>
            </w:pPr>
            <w:bookmarkStart w:id="50" w:name="_Toc112582537"/>
            <w:r w:rsidRPr="000A49A3">
              <w:rPr>
                <w:sz w:val="24"/>
                <w:szCs w:val="24"/>
              </w:rPr>
              <w:t xml:space="preserve">4.2  </w:t>
            </w:r>
            <w:r w:rsidRPr="000A49A3">
              <w:rPr>
                <w:sz w:val="24"/>
                <w:szCs w:val="24"/>
              </w:rPr>
              <w:t>环评批复及落实情况</w:t>
            </w:r>
            <w:bookmarkEnd w:id="50"/>
          </w:p>
          <w:p w:rsidR="00E67E30" w:rsidRPr="000A49A3" w:rsidRDefault="00047407">
            <w:pPr>
              <w:pStyle w:val="Default"/>
              <w:rPr>
                <w:color w:val="auto"/>
              </w:rPr>
            </w:pPr>
            <w:r w:rsidRPr="000A49A3">
              <w:rPr>
                <w:rFonts w:hint="eastAsia"/>
                <w:color w:val="auto"/>
              </w:rPr>
              <w:t>环评批复：</w:t>
            </w: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283A74" w:rsidRPr="000A49A3" w:rsidRDefault="00283A74">
            <w:pPr>
              <w:pStyle w:val="Default"/>
              <w:rPr>
                <w:color w:val="auto"/>
              </w:rPr>
            </w:pPr>
          </w:p>
          <w:p w:rsidR="00E67E30" w:rsidRPr="000A49A3" w:rsidRDefault="00047407">
            <w:pPr>
              <w:pStyle w:val="Default"/>
              <w:jc w:val="center"/>
              <w:rPr>
                <w:color w:val="auto"/>
              </w:rPr>
            </w:pPr>
            <w:r w:rsidRPr="000A49A3">
              <w:rPr>
                <w:noProof/>
                <w:color w:val="auto"/>
              </w:rPr>
              <w:lastRenderedPageBreak/>
              <w:drawing>
                <wp:inline distT="0" distB="0" distL="114300" distR="114300" wp14:anchorId="6EAA4B2F" wp14:editId="1613464F">
                  <wp:extent cx="4943475" cy="6991350"/>
                  <wp:effectExtent l="0" t="0" r="9525" b="0"/>
                  <wp:docPr id="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pic:cNvPicPr>
                            <a:picLocks noChangeAspect="1"/>
                          </pic:cNvPicPr>
                        </pic:nvPicPr>
                        <pic:blipFill>
                          <a:blip r:embed="rId70" cstate="print"/>
                          <a:stretch>
                            <a:fillRect/>
                          </a:stretch>
                        </pic:blipFill>
                        <pic:spPr>
                          <a:xfrm>
                            <a:off x="0" y="0"/>
                            <a:ext cx="4943475" cy="6991350"/>
                          </a:xfrm>
                          <a:prstGeom prst="rect">
                            <a:avLst/>
                          </a:prstGeom>
                          <a:noFill/>
                          <a:ln>
                            <a:noFill/>
                          </a:ln>
                        </pic:spPr>
                      </pic:pic>
                    </a:graphicData>
                  </a:graphic>
                </wp:inline>
              </w:drawing>
            </w:r>
          </w:p>
          <w:p w:rsidR="00E67E30" w:rsidRPr="000A49A3" w:rsidRDefault="00E67E30">
            <w:pPr>
              <w:pStyle w:val="Default"/>
              <w:jc w:val="center"/>
              <w:rPr>
                <w:color w:val="auto"/>
              </w:rPr>
            </w:pPr>
          </w:p>
          <w:p w:rsidR="00E67E30" w:rsidRPr="000A49A3" w:rsidRDefault="00047407">
            <w:pPr>
              <w:pStyle w:val="Default"/>
              <w:jc w:val="center"/>
              <w:rPr>
                <w:color w:val="auto"/>
              </w:rPr>
            </w:pPr>
            <w:r w:rsidRPr="000A49A3">
              <w:rPr>
                <w:noProof/>
                <w:color w:val="auto"/>
              </w:rPr>
              <w:lastRenderedPageBreak/>
              <w:drawing>
                <wp:inline distT="0" distB="0" distL="114300" distR="114300" wp14:anchorId="7C7CFE51" wp14:editId="62355D6A">
                  <wp:extent cx="4943475" cy="6991350"/>
                  <wp:effectExtent l="0" t="0" r="9525" b="0"/>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71" cstate="print"/>
                          <a:stretch>
                            <a:fillRect/>
                          </a:stretch>
                        </pic:blipFill>
                        <pic:spPr>
                          <a:xfrm>
                            <a:off x="0" y="0"/>
                            <a:ext cx="4943475" cy="6991350"/>
                          </a:xfrm>
                          <a:prstGeom prst="rect">
                            <a:avLst/>
                          </a:prstGeom>
                          <a:noFill/>
                          <a:ln>
                            <a:noFill/>
                          </a:ln>
                        </pic:spPr>
                      </pic:pic>
                    </a:graphicData>
                  </a:graphic>
                </wp:inline>
              </w:drawing>
            </w:r>
            <w:r w:rsidRPr="000A49A3">
              <w:rPr>
                <w:noProof/>
                <w:color w:val="auto"/>
              </w:rPr>
              <w:lastRenderedPageBreak/>
              <w:drawing>
                <wp:inline distT="0" distB="0" distL="114300" distR="114300" wp14:anchorId="344D8C3E" wp14:editId="1E09ED1C">
                  <wp:extent cx="4943475" cy="6991350"/>
                  <wp:effectExtent l="0" t="0" r="9525" b="0"/>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pic:cNvPicPr>
                        </pic:nvPicPr>
                        <pic:blipFill>
                          <a:blip r:embed="rId72" cstate="print"/>
                          <a:stretch>
                            <a:fillRect/>
                          </a:stretch>
                        </pic:blipFill>
                        <pic:spPr>
                          <a:xfrm>
                            <a:off x="0" y="0"/>
                            <a:ext cx="4943475" cy="6991350"/>
                          </a:xfrm>
                          <a:prstGeom prst="rect">
                            <a:avLst/>
                          </a:prstGeom>
                          <a:noFill/>
                          <a:ln>
                            <a:noFill/>
                          </a:ln>
                        </pic:spPr>
                      </pic:pic>
                    </a:graphicData>
                  </a:graphic>
                </wp:inline>
              </w:drawing>
            </w:r>
          </w:p>
          <w:p w:rsidR="00E67E30" w:rsidRPr="000A49A3" w:rsidRDefault="00E67E30">
            <w:pPr>
              <w:jc w:val="center"/>
              <w:outlineLvl w:val="0"/>
            </w:pPr>
            <w:bookmarkStart w:id="51" w:name="_Toc112582538"/>
          </w:p>
          <w:p w:rsidR="00E67E30" w:rsidRPr="000A49A3" w:rsidRDefault="00E67E30">
            <w:pPr>
              <w:jc w:val="center"/>
              <w:outlineLvl w:val="0"/>
            </w:pPr>
          </w:p>
          <w:p w:rsidR="00E67E30" w:rsidRPr="000A49A3" w:rsidRDefault="00E67E30">
            <w:pPr>
              <w:jc w:val="center"/>
              <w:outlineLvl w:val="0"/>
            </w:pPr>
          </w:p>
          <w:p w:rsidR="00E67E30" w:rsidRPr="000A49A3" w:rsidRDefault="00E67E30">
            <w:pPr>
              <w:jc w:val="center"/>
              <w:outlineLvl w:val="0"/>
            </w:pPr>
          </w:p>
          <w:p w:rsidR="00E67E30" w:rsidRPr="000A49A3" w:rsidRDefault="00E67E30">
            <w:pPr>
              <w:jc w:val="center"/>
              <w:outlineLvl w:val="0"/>
            </w:pPr>
          </w:p>
          <w:p w:rsidR="00E67E30" w:rsidRPr="000A49A3" w:rsidRDefault="00E67E30">
            <w:pPr>
              <w:jc w:val="center"/>
              <w:outlineLvl w:val="0"/>
            </w:pPr>
          </w:p>
          <w:p w:rsidR="00E67E30" w:rsidRPr="000A49A3" w:rsidRDefault="00E67E30">
            <w:pPr>
              <w:jc w:val="center"/>
              <w:outlineLvl w:val="0"/>
            </w:pPr>
          </w:p>
          <w:p w:rsidR="00E67E30" w:rsidRPr="000A49A3" w:rsidRDefault="00E67E30">
            <w:pPr>
              <w:jc w:val="center"/>
              <w:outlineLvl w:val="0"/>
            </w:pPr>
          </w:p>
          <w:p w:rsidR="00E67E30" w:rsidRPr="000A49A3" w:rsidRDefault="00047407">
            <w:pPr>
              <w:jc w:val="center"/>
              <w:outlineLvl w:val="0"/>
              <w:rPr>
                <w:b/>
                <w:bCs/>
              </w:rPr>
            </w:pPr>
            <w:r w:rsidRPr="000A49A3">
              <w:lastRenderedPageBreak/>
              <w:t>表</w:t>
            </w:r>
            <w:r w:rsidRPr="000A49A3">
              <w:t xml:space="preserve">4-1  </w:t>
            </w:r>
            <w:r w:rsidRPr="000A49A3">
              <w:t>环评批复及落实情况</w:t>
            </w:r>
            <w:bookmarkEnd w:id="51"/>
          </w:p>
          <w:tbl>
            <w:tblPr>
              <w:tblStyle w:val="7"/>
              <w:tblW w:w="8177" w:type="dxa"/>
              <w:tblLayout w:type="fixed"/>
              <w:tblLook w:val="04A0" w:firstRow="1" w:lastRow="0" w:firstColumn="1" w:lastColumn="0" w:noHBand="0" w:noVBand="1"/>
            </w:tblPr>
            <w:tblGrid>
              <w:gridCol w:w="641"/>
              <w:gridCol w:w="3636"/>
              <w:gridCol w:w="3900"/>
            </w:tblGrid>
            <w:tr w:rsidR="00E67E30" w:rsidRPr="000A49A3">
              <w:trPr>
                <w:cnfStyle w:val="100000000000" w:firstRow="1" w:lastRow="0" w:firstColumn="0" w:lastColumn="0" w:oddVBand="0" w:evenVBand="0" w:oddHBand="0" w:evenHBand="0" w:firstRowFirstColumn="0" w:firstRowLastColumn="0" w:lastRowFirstColumn="0" w:lastRowLastColumn="0"/>
                <w:tblHeader/>
              </w:trPr>
              <w:tc>
                <w:tcPr>
                  <w:tcW w:w="641"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 w:val="0"/>
                      <w:bCs/>
                      <w:szCs w:val="21"/>
                    </w:rPr>
                    <w:t>序号</w:t>
                  </w:r>
                </w:p>
              </w:tc>
              <w:tc>
                <w:tcPr>
                  <w:tcW w:w="3636" w:type="dxa"/>
                  <w:vAlign w:val="center"/>
                </w:tcPr>
                <w:p w:rsidR="00E67E30" w:rsidRPr="000A49A3" w:rsidRDefault="00047407">
                  <w:pPr>
                    <w:spacing w:line="276" w:lineRule="auto"/>
                    <w:jc w:val="center"/>
                    <w:rPr>
                      <w:rFonts w:ascii="Times New Roman" w:hAnsi="Times New Roman" w:cs="Times New Roman"/>
                      <w:bCs/>
                      <w:szCs w:val="21"/>
                    </w:rPr>
                  </w:pPr>
                  <w:r w:rsidRPr="000A49A3">
                    <w:rPr>
                      <w:rFonts w:ascii="Times New Roman" w:hAnsi="Times New Roman" w:cs="Times New Roman"/>
                      <w:b w:val="0"/>
                      <w:bCs/>
                      <w:szCs w:val="21"/>
                    </w:rPr>
                    <w:t>环评批复要求</w:t>
                  </w:r>
                </w:p>
              </w:tc>
              <w:tc>
                <w:tcPr>
                  <w:tcW w:w="3900" w:type="dxa"/>
                  <w:vAlign w:val="center"/>
                </w:tcPr>
                <w:p w:rsidR="00E67E30" w:rsidRPr="000A49A3" w:rsidRDefault="00047407">
                  <w:pPr>
                    <w:spacing w:line="276" w:lineRule="auto"/>
                    <w:jc w:val="center"/>
                    <w:rPr>
                      <w:rFonts w:ascii="Times New Roman" w:hAnsi="Times New Roman" w:cs="Times New Roman"/>
                      <w:bCs/>
                      <w:szCs w:val="21"/>
                    </w:rPr>
                  </w:pPr>
                  <w:r w:rsidRPr="000A49A3">
                    <w:rPr>
                      <w:rFonts w:ascii="Times New Roman" w:hAnsi="Times New Roman" w:cs="Times New Roman"/>
                      <w:b w:val="0"/>
                      <w:bCs/>
                      <w:szCs w:val="21"/>
                    </w:rPr>
                    <w:t>落实情况</w:t>
                  </w:r>
                </w:p>
              </w:tc>
            </w:tr>
            <w:tr w:rsidR="00E67E30" w:rsidRPr="000A49A3">
              <w:trPr>
                <w:cnfStyle w:val="100000000000" w:firstRow="1" w:lastRow="0" w:firstColumn="0" w:lastColumn="0" w:oddVBand="0" w:evenVBand="0" w:oddHBand="0" w:evenHBand="0" w:firstRowFirstColumn="0" w:firstRowLastColumn="0" w:lastRowFirstColumn="0" w:lastRowLastColumn="0"/>
                <w:trHeight w:val="3775"/>
                <w:tblHeader/>
              </w:trPr>
              <w:tc>
                <w:tcPr>
                  <w:tcW w:w="641"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 w:val="0"/>
                      <w:bCs/>
                      <w:szCs w:val="21"/>
                    </w:rPr>
                    <w:t>1</w:t>
                  </w:r>
                </w:p>
              </w:tc>
              <w:tc>
                <w:tcPr>
                  <w:tcW w:w="3636"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 w:val="0"/>
                      <w:bCs/>
                      <w:szCs w:val="21"/>
                    </w:rPr>
                    <w:t>项目依托原有</w:t>
                  </w:r>
                  <w:r w:rsidRPr="000A49A3">
                    <w:rPr>
                      <w:rFonts w:ascii="Times New Roman" w:hAnsi="Times New Roman" w:cs="Times New Roman"/>
                      <w:b w:val="0"/>
                      <w:bCs/>
                      <w:szCs w:val="21"/>
                    </w:rPr>
                    <w:t>2</w:t>
                  </w:r>
                  <w:r w:rsidRPr="000A49A3">
                    <w:rPr>
                      <w:rFonts w:ascii="Times New Roman" w:hAnsi="Times New Roman" w:cs="Times New Roman"/>
                      <w:b w:val="0"/>
                      <w:bCs/>
                      <w:szCs w:val="21"/>
                    </w:rPr>
                    <w:t>个辅助房间，分别改造建设为干化车间和水性漆漆桶清洗车间，主要建设内容为</w:t>
                  </w:r>
                  <w:r w:rsidRPr="000A49A3">
                    <w:rPr>
                      <w:rFonts w:ascii="Times New Roman" w:hAnsi="Times New Roman" w:cs="Times New Roman"/>
                      <w:b w:val="0"/>
                      <w:bCs/>
                      <w:szCs w:val="21"/>
                    </w:rPr>
                    <w:t>:</w:t>
                  </w:r>
                  <w:r w:rsidRPr="000A49A3">
                    <w:rPr>
                      <w:rFonts w:ascii="Times New Roman" w:hAnsi="Times New Roman" w:cs="Times New Roman"/>
                      <w:b w:val="0"/>
                      <w:bCs/>
                      <w:szCs w:val="21"/>
                    </w:rPr>
                    <w:t>于干化车间内新建</w:t>
                  </w:r>
                  <w:r w:rsidRPr="000A49A3">
                    <w:rPr>
                      <w:rFonts w:ascii="Times New Roman" w:hAnsi="Times New Roman" w:cs="Times New Roman"/>
                      <w:b w:val="0"/>
                      <w:bCs/>
                      <w:szCs w:val="21"/>
                    </w:rPr>
                    <w:t>1</w:t>
                  </w:r>
                  <w:r w:rsidRPr="000A49A3">
                    <w:rPr>
                      <w:rFonts w:ascii="Times New Roman" w:hAnsi="Times New Roman" w:cs="Times New Roman"/>
                      <w:b w:val="0"/>
                      <w:bCs/>
                      <w:szCs w:val="21"/>
                    </w:rPr>
                    <w:t>套污泥干化装置，利用原有空压机余热及空气源热泵提供热源，对原有工艺产生的水性漆漆渣及压滤污泥进行干化处理，预计年干化水性漆漆渣</w:t>
                  </w:r>
                  <w:r w:rsidRPr="000A49A3">
                    <w:rPr>
                      <w:rFonts w:ascii="Times New Roman" w:hAnsi="Times New Roman" w:cs="Times New Roman"/>
                      <w:b w:val="0"/>
                      <w:bCs/>
                      <w:szCs w:val="21"/>
                    </w:rPr>
                    <w:t>1000t</w:t>
                  </w:r>
                  <w:r w:rsidRPr="000A49A3">
                    <w:rPr>
                      <w:rFonts w:ascii="Times New Roman" w:hAnsi="Times New Roman" w:cs="Times New Roman"/>
                      <w:b w:val="0"/>
                      <w:bCs/>
                      <w:szCs w:val="21"/>
                    </w:rPr>
                    <w:t>、压滤污泥</w:t>
                  </w:r>
                  <w:r w:rsidRPr="000A49A3">
                    <w:rPr>
                      <w:rFonts w:ascii="Times New Roman" w:hAnsi="Times New Roman" w:cs="Times New Roman"/>
                      <w:b w:val="0"/>
                      <w:bCs/>
                      <w:szCs w:val="21"/>
                    </w:rPr>
                    <w:t>200t</w:t>
                  </w:r>
                  <w:r w:rsidRPr="000A49A3">
                    <w:rPr>
                      <w:rFonts w:ascii="Times New Roman" w:hAnsi="Times New Roman" w:cs="Times New Roman"/>
                      <w:b w:val="0"/>
                      <w:bCs/>
                      <w:szCs w:val="21"/>
                    </w:rPr>
                    <w:t>。其中水性漆漆渣来源于水性中、内喷漆循环水池和水性外面漆喷漆水池，压滤污泥来源于生产废水处理站压滤机</w:t>
                  </w:r>
                  <w:r w:rsidRPr="000A49A3">
                    <w:rPr>
                      <w:rFonts w:ascii="Times New Roman" w:hAnsi="Times New Roman" w:cs="Times New Roman"/>
                      <w:b w:val="0"/>
                      <w:bCs/>
                      <w:szCs w:val="21"/>
                    </w:rPr>
                    <w:t>;</w:t>
                  </w:r>
                  <w:r w:rsidRPr="000A49A3">
                    <w:rPr>
                      <w:rFonts w:ascii="Times New Roman" w:hAnsi="Times New Roman" w:cs="Times New Roman"/>
                      <w:b w:val="0"/>
                      <w:bCs/>
                      <w:szCs w:val="21"/>
                    </w:rPr>
                    <w:t>将原有水性中、内面漆</w:t>
                  </w:r>
                  <w:proofErr w:type="gramStart"/>
                  <w:r w:rsidRPr="000A49A3">
                    <w:rPr>
                      <w:rFonts w:ascii="Times New Roman" w:hAnsi="Times New Roman" w:cs="Times New Roman"/>
                      <w:b w:val="0"/>
                      <w:bCs/>
                      <w:szCs w:val="21"/>
                    </w:rPr>
                    <w:t>漆</w:t>
                  </w:r>
                  <w:proofErr w:type="gramEnd"/>
                  <w:r w:rsidRPr="000A49A3">
                    <w:rPr>
                      <w:rFonts w:ascii="Times New Roman" w:hAnsi="Times New Roman" w:cs="Times New Roman"/>
                      <w:b w:val="0"/>
                      <w:bCs/>
                      <w:szCs w:val="21"/>
                    </w:rPr>
                    <w:t>桶及外面漆</w:t>
                  </w:r>
                  <w:proofErr w:type="gramStart"/>
                  <w:r w:rsidRPr="000A49A3">
                    <w:rPr>
                      <w:rFonts w:ascii="Times New Roman" w:hAnsi="Times New Roman" w:cs="Times New Roman"/>
                      <w:b w:val="0"/>
                      <w:bCs/>
                      <w:szCs w:val="21"/>
                    </w:rPr>
                    <w:t>漆</w:t>
                  </w:r>
                  <w:proofErr w:type="gramEnd"/>
                  <w:r w:rsidRPr="000A49A3">
                    <w:rPr>
                      <w:rFonts w:ascii="Times New Roman" w:hAnsi="Times New Roman" w:cs="Times New Roman"/>
                      <w:b w:val="0"/>
                      <w:bCs/>
                      <w:szCs w:val="21"/>
                    </w:rPr>
                    <w:t>桶改为</w:t>
                  </w:r>
                  <w:r w:rsidRPr="000A49A3">
                    <w:rPr>
                      <w:rFonts w:ascii="Times New Roman" w:hAnsi="Times New Roman" w:cs="Times New Roman"/>
                      <w:b w:val="0"/>
                      <w:bCs/>
                      <w:szCs w:val="21"/>
                    </w:rPr>
                    <w:t>200kg</w:t>
                  </w:r>
                  <w:r w:rsidRPr="000A49A3">
                    <w:rPr>
                      <w:rFonts w:ascii="Times New Roman" w:hAnsi="Times New Roman" w:cs="Times New Roman"/>
                      <w:b w:val="0"/>
                      <w:bCs/>
                      <w:szCs w:val="21"/>
                    </w:rPr>
                    <w:t>规格包装桶，内</w:t>
                  </w:r>
                  <w:proofErr w:type="gramStart"/>
                  <w:r w:rsidRPr="000A49A3">
                    <w:rPr>
                      <w:rFonts w:ascii="Times New Roman" w:hAnsi="Times New Roman" w:cs="Times New Roman"/>
                      <w:b w:val="0"/>
                      <w:bCs/>
                      <w:szCs w:val="21"/>
                    </w:rPr>
                    <w:t>配隔漆袋</w:t>
                  </w:r>
                  <w:proofErr w:type="gramEnd"/>
                  <w:r w:rsidRPr="000A49A3">
                    <w:rPr>
                      <w:rFonts w:ascii="Times New Roman" w:hAnsi="Times New Roman" w:cs="Times New Roman"/>
                      <w:b w:val="0"/>
                      <w:bCs/>
                      <w:szCs w:val="21"/>
                    </w:rPr>
                    <w:t>;</w:t>
                  </w:r>
                  <w:r w:rsidRPr="000A49A3">
                    <w:rPr>
                      <w:rFonts w:ascii="Times New Roman" w:hAnsi="Times New Roman" w:cs="Times New Roman"/>
                      <w:b w:val="0"/>
                      <w:bCs/>
                      <w:szCs w:val="21"/>
                    </w:rPr>
                    <w:t>于清洗车间建设</w:t>
                  </w:r>
                  <w:r w:rsidRPr="000A49A3">
                    <w:rPr>
                      <w:rFonts w:ascii="Times New Roman" w:hAnsi="Times New Roman" w:cs="Times New Roman"/>
                      <w:b w:val="0"/>
                      <w:bCs/>
                      <w:szCs w:val="21"/>
                    </w:rPr>
                    <w:t>1</w:t>
                  </w:r>
                  <w:r w:rsidRPr="000A49A3">
                    <w:rPr>
                      <w:rFonts w:ascii="Times New Roman" w:hAnsi="Times New Roman" w:cs="Times New Roman"/>
                      <w:b w:val="0"/>
                      <w:bCs/>
                      <w:szCs w:val="21"/>
                    </w:rPr>
                    <w:t>套清洗装置，对上述包装桶中沾染漆料的部分进行清洗后循环使用，预计日清洗量为</w:t>
                  </w:r>
                  <w:r w:rsidRPr="000A49A3">
                    <w:rPr>
                      <w:rFonts w:ascii="Times New Roman" w:hAnsi="Times New Roman" w:cs="Times New Roman"/>
                      <w:b w:val="0"/>
                      <w:bCs/>
                      <w:szCs w:val="21"/>
                    </w:rPr>
                    <w:t>75</w:t>
                  </w:r>
                  <w:r w:rsidRPr="000A49A3">
                    <w:rPr>
                      <w:rFonts w:ascii="Times New Roman" w:hAnsi="Times New Roman" w:cs="Times New Roman"/>
                      <w:b w:val="0"/>
                      <w:bCs/>
                      <w:szCs w:val="21"/>
                    </w:rPr>
                    <w:t>个。项目总投资</w:t>
                  </w:r>
                  <w:r w:rsidRPr="000A49A3">
                    <w:rPr>
                      <w:rFonts w:ascii="Times New Roman" w:hAnsi="Times New Roman" w:cs="Times New Roman"/>
                      <w:b w:val="0"/>
                      <w:bCs/>
                      <w:szCs w:val="21"/>
                    </w:rPr>
                    <w:t>295</w:t>
                  </w:r>
                  <w:r w:rsidRPr="000A49A3">
                    <w:rPr>
                      <w:rFonts w:ascii="Times New Roman" w:hAnsi="Times New Roman" w:cs="Times New Roman"/>
                      <w:b w:val="0"/>
                      <w:bCs/>
                      <w:szCs w:val="21"/>
                    </w:rPr>
                    <w:t>万元人民币，其中环保投资</w:t>
                  </w:r>
                  <w:r w:rsidRPr="000A49A3">
                    <w:rPr>
                      <w:rFonts w:ascii="Times New Roman" w:hAnsi="Times New Roman" w:cs="Times New Roman"/>
                      <w:b w:val="0"/>
                      <w:bCs/>
                      <w:szCs w:val="21"/>
                    </w:rPr>
                    <w:t>90</w:t>
                  </w:r>
                  <w:r w:rsidRPr="000A49A3">
                    <w:rPr>
                      <w:rFonts w:ascii="Times New Roman" w:hAnsi="Times New Roman" w:cs="Times New Roman"/>
                      <w:b w:val="0"/>
                      <w:bCs/>
                      <w:szCs w:val="21"/>
                    </w:rPr>
                    <w:t>万元人民币</w:t>
                  </w:r>
                  <w:r w:rsidRPr="000A49A3">
                    <w:rPr>
                      <w:rFonts w:ascii="Times New Roman" w:hAnsi="Times New Roman" w:cs="Times New Roman"/>
                      <w:b w:val="0"/>
                      <w:bCs/>
                      <w:szCs w:val="21"/>
                    </w:rPr>
                    <w:t>,</w:t>
                  </w:r>
                  <w:r w:rsidRPr="000A49A3">
                    <w:rPr>
                      <w:rFonts w:ascii="Times New Roman" w:hAnsi="Times New Roman" w:cs="Times New Roman"/>
                      <w:b w:val="0"/>
                      <w:bCs/>
                      <w:szCs w:val="21"/>
                    </w:rPr>
                    <w:t>约占总投资的</w:t>
                  </w:r>
                  <w:r w:rsidRPr="000A49A3">
                    <w:rPr>
                      <w:rFonts w:ascii="Times New Roman" w:hAnsi="Times New Roman" w:cs="Times New Roman"/>
                      <w:b w:val="0"/>
                      <w:bCs/>
                      <w:szCs w:val="21"/>
                    </w:rPr>
                    <w:t>30.51%</w:t>
                  </w:r>
                  <w:r w:rsidRPr="000A49A3">
                    <w:rPr>
                      <w:rFonts w:ascii="Times New Roman" w:hAnsi="Times New Roman" w:cs="Times New Roman"/>
                      <w:b w:val="0"/>
                      <w:bCs/>
                      <w:szCs w:val="21"/>
                    </w:rPr>
                    <w:t>。</w:t>
                  </w:r>
                </w:p>
              </w:tc>
              <w:tc>
                <w:tcPr>
                  <w:tcW w:w="3900"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 w:val="0"/>
                      <w:bCs/>
                      <w:szCs w:val="21"/>
                    </w:rPr>
                    <w:t>实际建设依托原有</w:t>
                  </w:r>
                  <w:r w:rsidRPr="000A49A3">
                    <w:rPr>
                      <w:rFonts w:ascii="Times New Roman" w:hAnsi="Times New Roman" w:cs="Times New Roman"/>
                      <w:b w:val="0"/>
                      <w:bCs/>
                      <w:szCs w:val="21"/>
                    </w:rPr>
                    <w:t>2</w:t>
                  </w:r>
                  <w:r w:rsidRPr="000A49A3">
                    <w:rPr>
                      <w:rFonts w:ascii="Times New Roman" w:hAnsi="Times New Roman" w:cs="Times New Roman"/>
                      <w:b w:val="0"/>
                      <w:bCs/>
                      <w:szCs w:val="21"/>
                    </w:rPr>
                    <w:t>个辅助房间，分别改造为干化车间和水性漆漆桶清洗车间，于干化车间内新建</w:t>
                  </w:r>
                  <w:r w:rsidRPr="000A49A3">
                    <w:rPr>
                      <w:rFonts w:ascii="Times New Roman" w:hAnsi="Times New Roman" w:cs="Times New Roman"/>
                      <w:b w:val="0"/>
                      <w:bCs/>
                      <w:szCs w:val="21"/>
                    </w:rPr>
                    <w:t>1</w:t>
                  </w:r>
                  <w:r w:rsidRPr="000A49A3">
                    <w:rPr>
                      <w:rFonts w:ascii="Times New Roman" w:hAnsi="Times New Roman" w:cs="Times New Roman"/>
                      <w:b w:val="0"/>
                      <w:bCs/>
                      <w:szCs w:val="21"/>
                    </w:rPr>
                    <w:t>套污泥干化装置，利用原有空压机余热及空气源热泵提供热源，对原有工艺产生的水性漆漆渣及压滤污泥进行干化处理，年干化水性漆漆渣</w:t>
                  </w:r>
                  <w:r w:rsidRPr="000A49A3">
                    <w:rPr>
                      <w:rFonts w:ascii="Times New Roman" w:hAnsi="Times New Roman" w:cs="Times New Roman"/>
                      <w:b w:val="0"/>
                      <w:bCs/>
                      <w:szCs w:val="21"/>
                    </w:rPr>
                    <w:t>1000t</w:t>
                  </w:r>
                  <w:r w:rsidRPr="000A49A3">
                    <w:rPr>
                      <w:rFonts w:ascii="Times New Roman" w:hAnsi="Times New Roman" w:cs="Times New Roman"/>
                      <w:b w:val="0"/>
                      <w:bCs/>
                      <w:szCs w:val="21"/>
                    </w:rPr>
                    <w:t>、压滤污泥</w:t>
                  </w:r>
                  <w:r w:rsidRPr="000A49A3">
                    <w:rPr>
                      <w:rFonts w:ascii="Times New Roman" w:hAnsi="Times New Roman" w:cs="Times New Roman"/>
                      <w:b w:val="0"/>
                      <w:bCs/>
                      <w:szCs w:val="21"/>
                    </w:rPr>
                    <w:t>200t</w:t>
                  </w:r>
                  <w:r w:rsidRPr="000A49A3">
                    <w:rPr>
                      <w:rFonts w:ascii="Times New Roman" w:hAnsi="Times New Roman" w:cs="Times New Roman"/>
                      <w:b w:val="0"/>
                      <w:bCs/>
                      <w:szCs w:val="21"/>
                    </w:rPr>
                    <w:t>。其中水性漆漆渣来源于水性中、内喷漆循环水池和水性外面漆喷漆水池，压滤污泥来源于生产废水处理站压滤机</w:t>
                  </w:r>
                  <w:r w:rsidRPr="000A49A3">
                    <w:rPr>
                      <w:rFonts w:ascii="Times New Roman" w:hAnsi="Times New Roman" w:cs="Times New Roman"/>
                      <w:b w:val="0"/>
                      <w:bCs/>
                      <w:szCs w:val="21"/>
                    </w:rPr>
                    <w:t>;</w:t>
                  </w:r>
                  <w:r w:rsidRPr="000A49A3">
                    <w:rPr>
                      <w:rFonts w:ascii="Times New Roman" w:hAnsi="Times New Roman" w:cs="Times New Roman"/>
                      <w:b w:val="0"/>
                      <w:bCs/>
                      <w:szCs w:val="21"/>
                    </w:rPr>
                    <w:t>将原有水性中、内面漆</w:t>
                  </w:r>
                  <w:proofErr w:type="gramStart"/>
                  <w:r w:rsidRPr="000A49A3">
                    <w:rPr>
                      <w:rFonts w:ascii="Times New Roman" w:hAnsi="Times New Roman" w:cs="Times New Roman"/>
                      <w:b w:val="0"/>
                      <w:bCs/>
                      <w:szCs w:val="21"/>
                    </w:rPr>
                    <w:t>漆</w:t>
                  </w:r>
                  <w:proofErr w:type="gramEnd"/>
                  <w:r w:rsidRPr="000A49A3">
                    <w:rPr>
                      <w:rFonts w:ascii="Times New Roman" w:hAnsi="Times New Roman" w:cs="Times New Roman"/>
                      <w:b w:val="0"/>
                      <w:bCs/>
                      <w:szCs w:val="21"/>
                    </w:rPr>
                    <w:t>桶及外面漆</w:t>
                  </w:r>
                  <w:proofErr w:type="gramStart"/>
                  <w:r w:rsidRPr="000A49A3">
                    <w:rPr>
                      <w:rFonts w:ascii="Times New Roman" w:hAnsi="Times New Roman" w:cs="Times New Roman"/>
                      <w:b w:val="0"/>
                      <w:bCs/>
                      <w:szCs w:val="21"/>
                    </w:rPr>
                    <w:t>漆</w:t>
                  </w:r>
                  <w:proofErr w:type="gramEnd"/>
                  <w:r w:rsidRPr="000A49A3">
                    <w:rPr>
                      <w:rFonts w:ascii="Times New Roman" w:hAnsi="Times New Roman" w:cs="Times New Roman"/>
                      <w:b w:val="0"/>
                      <w:bCs/>
                      <w:szCs w:val="21"/>
                    </w:rPr>
                    <w:t>桶改为</w:t>
                  </w:r>
                  <w:r w:rsidRPr="000A49A3">
                    <w:rPr>
                      <w:rFonts w:ascii="Times New Roman" w:hAnsi="Times New Roman" w:cs="Times New Roman"/>
                      <w:b w:val="0"/>
                      <w:bCs/>
                      <w:szCs w:val="21"/>
                    </w:rPr>
                    <w:t>200kg</w:t>
                  </w:r>
                  <w:r w:rsidRPr="000A49A3">
                    <w:rPr>
                      <w:rFonts w:ascii="Times New Roman" w:hAnsi="Times New Roman" w:cs="Times New Roman"/>
                      <w:b w:val="0"/>
                      <w:bCs/>
                      <w:szCs w:val="21"/>
                    </w:rPr>
                    <w:t>规格包装桶，内</w:t>
                  </w:r>
                  <w:proofErr w:type="gramStart"/>
                  <w:r w:rsidRPr="000A49A3">
                    <w:rPr>
                      <w:rFonts w:ascii="Times New Roman" w:hAnsi="Times New Roman" w:cs="Times New Roman"/>
                      <w:b w:val="0"/>
                      <w:bCs/>
                      <w:szCs w:val="21"/>
                    </w:rPr>
                    <w:t>配隔漆袋</w:t>
                  </w:r>
                  <w:proofErr w:type="gramEnd"/>
                  <w:r w:rsidRPr="000A49A3">
                    <w:rPr>
                      <w:rFonts w:ascii="Times New Roman" w:hAnsi="Times New Roman" w:cs="Times New Roman"/>
                      <w:b w:val="0"/>
                      <w:bCs/>
                      <w:szCs w:val="21"/>
                    </w:rPr>
                    <w:t>;</w:t>
                  </w:r>
                  <w:r w:rsidRPr="000A49A3">
                    <w:rPr>
                      <w:rFonts w:ascii="Times New Roman" w:hAnsi="Times New Roman" w:cs="Times New Roman"/>
                      <w:b w:val="0"/>
                      <w:bCs/>
                      <w:szCs w:val="21"/>
                    </w:rPr>
                    <w:t>于清洗车间建设</w:t>
                  </w:r>
                  <w:r w:rsidRPr="000A49A3">
                    <w:rPr>
                      <w:rFonts w:ascii="Times New Roman" w:hAnsi="Times New Roman" w:cs="Times New Roman"/>
                      <w:b w:val="0"/>
                      <w:bCs/>
                      <w:szCs w:val="21"/>
                    </w:rPr>
                    <w:t>1</w:t>
                  </w:r>
                  <w:r w:rsidRPr="000A49A3">
                    <w:rPr>
                      <w:rFonts w:ascii="Times New Roman" w:hAnsi="Times New Roman" w:cs="Times New Roman"/>
                      <w:b w:val="0"/>
                      <w:bCs/>
                      <w:szCs w:val="21"/>
                    </w:rPr>
                    <w:t>套清洗装置，对上述包装桶中沾染漆料的部分进行清洗后循环使用，日清洗量为</w:t>
                  </w:r>
                  <w:r w:rsidRPr="000A49A3">
                    <w:rPr>
                      <w:rFonts w:ascii="Times New Roman" w:hAnsi="Times New Roman" w:cs="Times New Roman"/>
                      <w:b w:val="0"/>
                      <w:bCs/>
                      <w:szCs w:val="21"/>
                    </w:rPr>
                    <w:t>75</w:t>
                  </w:r>
                  <w:r w:rsidRPr="000A49A3">
                    <w:rPr>
                      <w:rFonts w:ascii="Times New Roman" w:hAnsi="Times New Roman" w:cs="Times New Roman"/>
                      <w:b w:val="0"/>
                      <w:bCs/>
                      <w:szCs w:val="21"/>
                    </w:rPr>
                    <w:t>个。项目总投资</w:t>
                  </w:r>
                  <w:r w:rsidRPr="000A49A3">
                    <w:rPr>
                      <w:rFonts w:ascii="Times New Roman" w:hAnsi="Times New Roman" w:cs="Times New Roman"/>
                      <w:b w:val="0"/>
                      <w:bCs/>
                      <w:szCs w:val="21"/>
                    </w:rPr>
                    <w:t>295</w:t>
                  </w:r>
                  <w:r w:rsidRPr="000A49A3">
                    <w:rPr>
                      <w:rFonts w:ascii="Times New Roman" w:hAnsi="Times New Roman" w:cs="Times New Roman"/>
                      <w:b w:val="0"/>
                      <w:bCs/>
                      <w:szCs w:val="21"/>
                    </w:rPr>
                    <w:t>万元人民币，其中环保投资</w:t>
                  </w:r>
                  <w:r w:rsidRPr="000A49A3">
                    <w:rPr>
                      <w:rFonts w:ascii="Times New Roman" w:hAnsi="Times New Roman" w:cs="Times New Roman"/>
                      <w:b w:val="0"/>
                      <w:bCs/>
                      <w:szCs w:val="21"/>
                    </w:rPr>
                    <w:t>209</w:t>
                  </w:r>
                  <w:r w:rsidRPr="000A49A3">
                    <w:rPr>
                      <w:rFonts w:ascii="Times New Roman" w:hAnsi="Times New Roman" w:cs="Times New Roman"/>
                      <w:b w:val="0"/>
                      <w:bCs/>
                      <w:szCs w:val="21"/>
                    </w:rPr>
                    <w:t>万元人民币</w:t>
                  </w:r>
                  <w:r w:rsidRPr="000A49A3">
                    <w:rPr>
                      <w:rFonts w:ascii="Times New Roman" w:hAnsi="Times New Roman" w:cs="Times New Roman"/>
                      <w:b w:val="0"/>
                      <w:bCs/>
                      <w:szCs w:val="21"/>
                    </w:rPr>
                    <w:t>,</w:t>
                  </w:r>
                  <w:r w:rsidRPr="000A49A3">
                    <w:rPr>
                      <w:rFonts w:ascii="Times New Roman" w:hAnsi="Times New Roman" w:cs="Times New Roman"/>
                      <w:b w:val="0"/>
                      <w:bCs/>
                      <w:szCs w:val="21"/>
                    </w:rPr>
                    <w:t>约占总投资的</w:t>
                  </w:r>
                  <w:r w:rsidRPr="000A49A3">
                    <w:rPr>
                      <w:rFonts w:ascii="Times New Roman" w:hAnsi="Times New Roman" w:cs="Times New Roman"/>
                      <w:b w:val="0"/>
                      <w:bCs/>
                      <w:szCs w:val="21"/>
                    </w:rPr>
                    <w:t>70.</w:t>
                  </w:r>
                  <w:r w:rsidR="0016638E">
                    <w:rPr>
                      <w:rFonts w:ascii="Times New Roman" w:hAnsi="Times New Roman" w:cs="Times New Roman" w:hint="eastAsia"/>
                      <w:b w:val="0"/>
                      <w:bCs/>
                      <w:szCs w:val="21"/>
                    </w:rPr>
                    <w:t>9</w:t>
                  </w:r>
                  <w:r w:rsidRPr="000A49A3">
                    <w:rPr>
                      <w:rFonts w:ascii="Times New Roman" w:hAnsi="Times New Roman" w:cs="Times New Roman"/>
                      <w:b w:val="0"/>
                      <w:bCs/>
                      <w:szCs w:val="21"/>
                    </w:rPr>
                    <w:t>%</w:t>
                  </w:r>
                  <w:r w:rsidRPr="000A49A3">
                    <w:rPr>
                      <w:rFonts w:ascii="Times New Roman" w:hAnsi="Times New Roman" w:cs="Times New Roman"/>
                      <w:b w:val="0"/>
                      <w:bCs/>
                      <w:szCs w:val="21"/>
                    </w:rPr>
                    <w:t>。</w:t>
                  </w:r>
                </w:p>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 w:val="0"/>
                      <w:bCs/>
                      <w:szCs w:val="21"/>
                    </w:rPr>
                    <w:t>已落实环评批复要求。</w:t>
                  </w:r>
                </w:p>
              </w:tc>
            </w:tr>
            <w:tr w:rsidR="00E67E30" w:rsidRPr="000A49A3">
              <w:trPr>
                <w:cnfStyle w:val="100000000000" w:firstRow="1" w:lastRow="0" w:firstColumn="0" w:lastColumn="0" w:oddVBand="0" w:evenVBand="0" w:oddHBand="0" w:evenHBand="0" w:firstRowFirstColumn="0" w:firstRowLastColumn="0" w:lastRowFirstColumn="0" w:lastRowLastColumn="0"/>
                <w:tblHeader/>
              </w:trPr>
              <w:tc>
                <w:tcPr>
                  <w:tcW w:w="641"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 w:val="0"/>
                      <w:bCs/>
                      <w:szCs w:val="21"/>
                    </w:rPr>
                    <w:t>2</w:t>
                  </w:r>
                </w:p>
              </w:tc>
              <w:tc>
                <w:tcPr>
                  <w:tcW w:w="3636"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 w:val="0"/>
                      <w:bCs/>
                      <w:szCs w:val="21"/>
                    </w:rPr>
                    <w:t>项目水性漆漆渣及压滤污泥干化过程产生的有机废气负压收集后引至原有</w:t>
                  </w:r>
                  <w:r w:rsidRPr="000A49A3">
                    <w:rPr>
                      <w:rFonts w:ascii="Times New Roman" w:hAnsi="Times New Roman" w:cs="Times New Roman"/>
                      <w:b w:val="0"/>
                      <w:bCs/>
                      <w:szCs w:val="21"/>
                    </w:rPr>
                    <w:t>“</w:t>
                  </w:r>
                  <w:r w:rsidRPr="000A49A3">
                    <w:rPr>
                      <w:rFonts w:ascii="Times New Roman" w:hAnsi="Times New Roman" w:cs="Times New Roman"/>
                      <w:b w:val="0"/>
                      <w:bCs/>
                      <w:szCs w:val="21"/>
                    </w:rPr>
                    <w:t>活性炭吸附</w:t>
                  </w:r>
                  <w:r w:rsidRPr="000A49A3">
                    <w:rPr>
                      <w:rFonts w:ascii="Times New Roman" w:hAnsi="Times New Roman" w:cs="Times New Roman"/>
                      <w:b w:val="0"/>
                      <w:bCs/>
                      <w:szCs w:val="21"/>
                    </w:rPr>
                    <w:t>-</w:t>
                  </w:r>
                  <w:r w:rsidRPr="000A49A3">
                    <w:rPr>
                      <w:rFonts w:ascii="Times New Roman" w:hAnsi="Times New Roman" w:cs="Times New Roman"/>
                      <w:b w:val="0"/>
                      <w:bCs/>
                      <w:szCs w:val="21"/>
                    </w:rPr>
                    <w:t>脱附</w:t>
                  </w:r>
                  <w:r w:rsidRPr="000A49A3">
                    <w:rPr>
                      <w:rFonts w:ascii="Times New Roman" w:hAnsi="Times New Roman" w:cs="Times New Roman"/>
                      <w:b w:val="0"/>
                      <w:bCs/>
                      <w:szCs w:val="21"/>
                    </w:rPr>
                    <w:t>+</w:t>
                  </w:r>
                  <w:r w:rsidRPr="000A49A3">
                    <w:rPr>
                      <w:rFonts w:ascii="Times New Roman" w:hAnsi="Times New Roman" w:cs="Times New Roman"/>
                      <w:b w:val="0"/>
                      <w:bCs/>
                      <w:szCs w:val="21"/>
                    </w:rPr>
                    <w:t>催化燃烧</w:t>
                  </w:r>
                  <w:r w:rsidRPr="000A49A3">
                    <w:rPr>
                      <w:rFonts w:ascii="Times New Roman" w:hAnsi="Times New Roman" w:cs="Times New Roman"/>
                      <w:b w:val="0"/>
                      <w:bCs/>
                      <w:szCs w:val="21"/>
                    </w:rPr>
                    <w:t>”</w:t>
                  </w:r>
                  <w:r w:rsidRPr="000A49A3">
                    <w:rPr>
                      <w:rFonts w:ascii="Times New Roman" w:hAnsi="Times New Roman" w:cs="Times New Roman"/>
                      <w:b w:val="0"/>
                      <w:bCs/>
                      <w:szCs w:val="21"/>
                    </w:rPr>
                    <w:t>装置处理后由原有</w:t>
                  </w:r>
                  <w:r w:rsidRPr="000A49A3">
                    <w:rPr>
                      <w:rFonts w:ascii="Times New Roman" w:hAnsi="Times New Roman" w:cs="Times New Roman"/>
                      <w:b w:val="0"/>
                      <w:bCs/>
                      <w:szCs w:val="21"/>
                    </w:rPr>
                    <w:t>1</w:t>
                  </w:r>
                  <w:r w:rsidRPr="000A49A3">
                    <w:rPr>
                      <w:rFonts w:ascii="Times New Roman" w:hAnsi="Times New Roman" w:cs="Times New Roman"/>
                      <w:b w:val="0"/>
                      <w:bCs/>
                      <w:szCs w:val="21"/>
                    </w:rPr>
                    <w:t>根</w:t>
                  </w:r>
                  <w:r w:rsidRPr="000A49A3">
                    <w:rPr>
                      <w:rFonts w:ascii="Times New Roman" w:hAnsi="Times New Roman" w:cs="Times New Roman"/>
                      <w:b w:val="0"/>
                      <w:bCs/>
                      <w:szCs w:val="21"/>
                    </w:rPr>
                    <w:t>30</w:t>
                  </w:r>
                  <w:r w:rsidRPr="000A49A3">
                    <w:rPr>
                      <w:rFonts w:ascii="Times New Roman" w:hAnsi="Times New Roman" w:cs="Times New Roman"/>
                      <w:b w:val="0"/>
                      <w:bCs/>
                      <w:szCs w:val="21"/>
                    </w:rPr>
                    <w:t>米高排气筒（</w:t>
                  </w:r>
                  <w:r w:rsidRPr="000A49A3">
                    <w:rPr>
                      <w:rFonts w:ascii="Times New Roman" w:hAnsi="Times New Roman" w:cs="Times New Roman"/>
                      <w:b w:val="0"/>
                      <w:bCs/>
                      <w:szCs w:val="21"/>
                    </w:rPr>
                    <w:t>FQ-089-12</w:t>
                  </w:r>
                  <w:r w:rsidRPr="000A49A3">
                    <w:rPr>
                      <w:rFonts w:ascii="Times New Roman" w:hAnsi="Times New Roman" w:cs="Times New Roman"/>
                      <w:b w:val="0"/>
                      <w:bCs/>
                      <w:szCs w:val="21"/>
                    </w:rPr>
                    <w:t>）达标排放。</w:t>
                  </w:r>
                </w:p>
              </w:tc>
              <w:tc>
                <w:tcPr>
                  <w:tcW w:w="3900"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 w:val="0"/>
                      <w:bCs/>
                      <w:szCs w:val="21"/>
                    </w:rPr>
                    <w:t>本次建设，</w:t>
                  </w:r>
                  <w:proofErr w:type="gramStart"/>
                  <w:r w:rsidRPr="000A49A3">
                    <w:rPr>
                      <w:rFonts w:ascii="Times New Roman" w:hAnsi="Times New Roman" w:cs="Times New Roman"/>
                      <w:b w:val="0"/>
                      <w:bCs/>
                      <w:szCs w:val="21"/>
                    </w:rPr>
                    <w:t>水性漆渣及</w:t>
                  </w:r>
                  <w:proofErr w:type="gramEnd"/>
                  <w:r w:rsidRPr="000A49A3">
                    <w:rPr>
                      <w:rFonts w:ascii="Times New Roman" w:hAnsi="Times New Roman" w:cs="Times New Roman"/>
                      <w:b w:val="0"/>
                      <w:bCs/>
                      <w:szCs w:val="21"/>
                    </w:rPr>
                    <w:t>压滤污泥干化过程产生的有机废气负压收集后引至原有</w:t>
                  </w:r>
                  <w:r w:rsidRPr="000A49A3">
                    <w:rPr>
                      <w:rFonts w:ascii="Times New Roman" w:hAnsi="Times New Roman" w:cs="Times New Roman"/>
                      <w:b w:val="0"/>
                      <w:bCs/>
                      <w:szCs w:val="21"/>
                    </w:rPr>
                    <w:t>“</w:t>
                  </w:r>
                  <w:r w:rsidRPr="000A49A3">
                    <w:rPr>
                      <w:rFonts w:ascii="Times New Roman" w:hAnsi="Times New Roman" w:cs="Times New Roman"/>
                      <w:b w:val="0"/>
                      <w:bCs/>
                      <w:szCs w:val="21"/>
                    </w:rPr>
                    <w:t>活性炭吸附</w:t>
                  </w:r>
                  <w:r w:rsidRPr="000A49A3">
                    <w:rPr>
                      <w:rFonts w:ascii="Times New Roman" w:hAnsi="Times New Roman" w:cs="Times New Roman"/>
                      <w:b w:val="0"/>
                      <w:bCs/>
                      <w:szCs w:val="21"/>
                    </w:rPr>
                    <w:t>-</w:t>
                  </w:r>
                  <w:r w:rsidRPr="000A49A3">
                    <w:rPr>
                      <w:rFonts w:ascii="Times New Roman" w:hAnsi="Times New Roman" w:cs="Times New Roman"/>
                      <w:b w:val="0"/>
                      <w:bCs/>
                      <w:szCs w:val="21"/>
                    </w:rPr>
                    <w:t>脱附</w:t>
                  </w:r>
                  <w:r w:rsidRPr="000A49A3">
                    <w:rPr>
                      <w:rFonts w:ascii="Times New Roman" w:hAnsi="Times New Roman" w:cs="Times New Roman"/>
                      <w:b w:val="0"/>
                      <w:bCs/>
                      <w:szCs w:val="21"/>
                    </w:rPr>
                    <w:t>+</w:t>
                  </w:r>
                  <w:r w:rsidRPr="000A49A3">
                    <w:rPr>
                      <w:rFonts w:ascii="Times New Roman" w:hAnsi="Times New Roman" w:cs="Times New Roman"/>
                      <w:b w:val="0"/>
                      <w:bCs/>
                      <w:szCs w:val="21"/>
                    </w:rPr>
                    <w:t>催化燃烧</w:t>
                  </w:r>
                  <w:r w:rsidRPr="000A49A3">
                    <w:rPr>
                      <w:rFonts w:ascii="Times New Roman" w:hAnsi="Times New Roman" w:cs="Times New Roman"/>
                      <w:b w:val="0"/>
                      <w:bCs/>
                      <w:szCs w:val="21"/>
                    </w:rPr>
                    <w:t>”</w:t>
                  </w:r>
                  <w:r w:rsidRPr="000A49A3">
                    <w:rPr>
                      <w:rFonts w:ascii="Times New Roman" w:hAnsi="Times New Roman" w:cs="Times New Roman"/>
                      <w:b w:val="0"/>
                      <w:bCs/>
                      <w:szCs w:val="21"/>
                    </w:rPr>
                    <w:t>装置处理后由原有</w:t>
                  </w:r>
                  <w:r w:rsidRPr="000A49A3">
                    <w:rPr>
                      <w:rFonts w:ascii="Times New Roman" w:hAnsi="Times New Roman" w:cs="Times New Roman"/>
                      <w:b w:val="0"/>
                      <w:bCs/>
                      <w:szCs w:val="21"/>
                    </w:rPr>
                    <w:t>1</w:t>
                  </w:r>
                  <w:r w:rsidRPr="000A49A3">
                    <w:rPr>
                      <w:rFonts w:ascii="Times New Roman" w:hAnsi="Times New Roman" w:cs="Times New Roman"/>
                      <w:b w:val="0"/>
                      <w:bCs/>
                      <w:szCs w:val="21"/>
                    </w:rPr>
                    <w:t>根</w:t>
                  </w:r>
                  <w:r w:rsidRPr="000A49A3">
                    <w:rPr>
                      <w:rFonts w:ascii="Times New Roman" w:hAnsi="Times New Roman" w:cs="Times New Roman"/>
                      <w:b w:val="0"/>
                      <w:bCs/>
                      <w:szCs w:val="21"/>
                    </w:rPr>
                    <w:t>30</w:t>
                  </w:r>
                  <w:r w:rsidRPr="000A49A3">
                    <w:rPr>
                      <w:rFonts w:ascii="Times New Roman" w:hAnsi="Times New Roman" w:cs="Times New Roman"/>
                      <w:b w:val="0"/>
                      <w:bCs/>
                      <w:szCs w:val="21"/>
                    </w:rPr>
                    <w:t>米高排气筒（</w:t>
                  </w:r>
                  <w:r w:rsidRPr="000A49A3">
                    <w:rPr>
                      <w:rFonts w:ascii="Times New Roman" w:hAnsi="Times New Roman" w:cs="Times New Roman"/>
                      <w:b w:val="0"/>
                      <w:bCs/>
                      <w:szCs w:val="21"/>
                    </w:rPr>
                    <w:t>FQ-089-12</w:t>
                  </w:r>
                  <w:r w:rsidRPr="000A49A3">
                    <w:rPr>
                      <w:rFonts w:ascii="Times New Roman" w:hAnsi="Times New Roman" w:cs="Times New Roman"/>
                      <w:b w:val="0"/>
                      <w:bCs/>
                      <w:szCs w:val="21"/>
                    </w:rPr>
                    <w:t>）达标排放。已落实环评批复要求。</w:t>
                  </w:r>
                </w:p>
              </w:tc>
            </w:tr>
            <w:tr w:rsidR="00E67E30" w:rsidRPr="000A49A3">
              <w:tc>
                <w:tcPr>
                  <w:tcW w:w="641"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3</w:t>
                  </w:r>
                </w:p>
              </w:tc>
              <w:tc>
                <w:tcPr>
                  <w:tcW w:w="3636"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项目洗桶废水及干化冷凝水回用作喷漆循环水，不外排。</w:t>
                  </w:r>
                </w:p>
              </w:tc>
              <w:tc>
                <w:tcPr>
                  <w:tcW w:w="3900"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实际项目洗桶废水及干化冷凝水回用作喷漆循环水，不外排。已落实环评批复要求。</w:t>
                  </w:r>
                </w:p>
              </w:tc>
            </w:tr>
            <w:tr w:rsidR="00E67E30" w:rsidRPr="000A49A3">
              <w:tc>
                <w:tcPr>
                  <w:tcW w:w="641"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4</w:t>
                  </w:r>
                </w:p>
              </w:tc>
              <w:tc>
                <w:tcPr>
                  <w:tcW w:w="3636"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合理布局，选用低噪声设备，对</w:t>
                  </w:r>
                  <w:proofErr w:type="gramStart"/>
                  <w:r w:rsidRPr="000A49A3">
                    <w:rPr>
                      <w:rFonts w:ascii="Times New Roman" w:hAnsi="Times New Roman" w:cs="Times New Roman"/>
                      <w:bCs/>
                      <w:szCs w:val="21"/>
                    </w:rPr>
                    <w:t>产噪设备</w:t>
                  </w:r>
                  <w:proofErr w:type="gramEnd"/>
                  <w:r w:rsidRPr="000A49A3">
                    <w:rPr>
                      <w:rFonts w:ascii="Times New Roman" w:hAnsi="Times New Roman" w:cs="Times New Roman"/>
                      <w:bCs/>
                      <w:szCs w:val="21"/>
                    </w:rPr>
                    <w:t>实施减振、消声、隔声等措施，确保厂界噪声达标。</w:t>
                  </w:r>
                </w:p>
              </w:tc>
              <w:tc>
                <w:tcPr>
                  <w:tcW w:w="3900"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根据厂界噪声验收监测数据可知，四侧厂界噪声满足《工业企业厂界环境噪声排放标准》（</w:t>
                  </w:r>
                  <w:r w:rsidRPr="000A49A3">
                    <w:rPr>
                      <w:rFonts w:ascii="Times New Roman" w:hAnsi="Times New Roman" w:cs="Times New Roman"/>
                      <w:bCs/>
                      <w:szCs w:val="21"/>
                    </w:rPr>
                    <w:t>GB12348-2008</w:t>
                  </w:r>
                  <w:r w:rsidRPr="000A49A3">
                    <w:rPr>
                      <w:rFonts w:ascii="Times New Roman" w:hAnsi="Times New Roman" w:cs="Times New Roman"/>
                      <w:bCs/>
                      <w:szCs w:val="21"/>
                    </w:rPr>
                    <w:t>）</w:t>
                  </w:r>
                  <w:r w:rsidRPr="000A49A3">
                    <w:rPr>
                      <w:rFonts w:ascii="Times New Roman" w:hAnsi="Times New Roman" w:cs="Times New Roman"/>
                      <w:bCs/>
                      <w:szCs w:val="21"/>
                    </w:rPr>
                    <w:t xml:space="preserve">3 </w:t>
                  </w:r>
                  <w:r w:rsidRPr="000A49A3">
                    <w:rPr>
                      <w:rFonts w:ascii="Times New Roman" w:hAnsi="Times New Roman" w:cs="Times New Roman"/>
                      <w:bCs/>
                      <w:szCs w:val="21"/>
                    </w:rPr>
                    <w:t>类标准。已落实环评批复要求。</w:t>
                  </w:r>
                </w:p>
              </w:tc>
            </w:tr>
            <w:tr w:rsidR="00E67E30" w:rsidRPr="000A49A3">
              <w:tc>
                <w:tcPr>
                  <w:tcW w:w="641"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5</w:t>
                  </w:r>
                </w:p>
              </w:tc>
              <w:tc>
                <w:tcPr>
                  <w:tcW w:w="3636"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做好各类固体废物的收集、贮存、运输和处置，做到资源化、减量化、无害化。项目</w:t>
                  </w:r>
                  <w:proofErr w:type="gramStart"/>
                  <w:r w:rsidRPr="000A49A3">
                    <w:rPr>
                      <w:rFonts w:ascii="Times New Roman" w:hAnsi="Times New Roman" w:cs="Times New Roman"/>
                      <w:bCs/>
                      <w:szCs w:val="21"/>
                    </w:rPr>
                    <w:t>废隔漆</w:t>
                  </w:r>
                  <w:proofErr w:type="gramEnd"/>
                  <w:r w:rsidRPr="000A49A3">
                    <w:rPr>
                      <w:rFonts w:ascii="Times New Roman" w:hAnsi="Times New Roman" w:cs="Times New Roman"/>
                      <w:bCs/>
                      <w:szCs w:val="21"/>
                    </w:rPr>
                    <w:t>袋、干化后水性漆漆渣（属于一般固体废物</w:t>
                  </w:r>
                  <w:r w:rsidRPr="000A49A3">
                    <w:rPr>
                      <w:rFonts w:ascii="Times New Roman" w:hAnsi="Times New Roman" w:cs="Times New Roman"/>
                      <w:bCs/>
                      <w:szCs w:val="21"/>
                    </w:rPr>
                    <w:t>)</w:t>
                  </w:r>
                  <w:r w:rsidRPr="000A49A3">
                    <w:rPr>
                      <w:rFonts w:ascii="Times New Roman" w:hAnsi="Times New Roman" w:cs="Times New Roman"/>
                      <w:bCs/>
                      <w:szCs w:val="21"/>
                    </w:rPr>
                    <w:t>，基于安全考虑，与干化后压滤污泥一并交由危</w:t>
                  </w:r>
                  <w:r w:rsidRPr="000A49A3">
                    <w:rPr>
                      <w:rFonts w:ascii="Times New Roman" w:hAnsi="Times New Roman" w:cs="Times New Roman"/>
                      <w:bCs/>
                      <w:szCs w:val="21"/>
                    </w:rPr>
                    <w:lastRenderedPageBreak/>
                    <w:t>险废物有资质的单位进行处理处置</w:t>
                  </w:r>
                  <w:r w:rsidRPr="000A49A3">
                    <w:rPr>
                      <w:rFonts w:ascii="Times New Roman" w:hAnsi="Times New Roman" w:cs="Times New Roman"/>
                      <w:bCs/>
                      <w:szCs w:val="21"/>
                    </w:rPr>
                    <w:t>;</w:t>
                  </w:r>
                  <w:r w:rsidRPr="000A49A3">
                    <w:rPr>
                      <w:rFonts w:ascii="Times New Roman" w:hAnsi="Times New Roman" w:cs="Times New Roman"/>
                      <w:bCs/>
                      <w:szCs w:val="21"/>
                    </w:rPr>
                    <w:t>并按照《危险废物收集贮存运输技术规范》</w:t>
                  </w:r>
                  <w:r w:rsidRPr="000A49A3">
                    <w:rPr>
                      <w:rFonts w:ascii="Times New Roman" w:hAnsi="Times New Roman" w:cs="Times New Roman"/>
                      <w:bCs/>
                      <w:szCs w:val="21"/>
                    </w:rPr>
                    <w:t>(HJ2025-2012</w:t>
                  </w:r>
                  <w:r w:rsidRPr="000A49A3">
                    <w:rPr>
                      <w:rFonts w:ascii="Times New Roman" w:hAnsi="Times New Roman" w:cs="Times New Roman"/>
                      <w:bCs/>
                      <w:szCs w:val="21"/>
                    </w:rPr>
                    <w:t>）进行收集、贮存及运输</w:t>
                  </w:r>
                  <w:r w:rsidRPr="000A49A3">
                    <w:rPr>
                      <w:rFonts w:ascii="Times New Roman" w:hAnsi="Times New Roman" w:cs="Times New Roman"/>
                      <w:bCs/>
                      <w:szCs w:val="21"/>
                    </w:rPr>
                    <w:t>;</w:t>
                  </w:r>
                  <w:r w:rsidRPr="000A49A3">
                    <w:rPr>
                      <w:rFonts w:ascii="Times New Roman" w:hAnsi="Times New Roman" w:cs="Times New Roman"/>
                      <w:bCs/>
                      <w:szCs w:val="21"/>
                    </w:rPr>
                    <w:t>危险废物暂存库应按照《危险废物贮存污染控制标准》</w:t>
                  </w:r>
                  <w:r w:rsidRPr="000A49A3">
                    <w:rPr>
                      <w:rFonts w:ascii="Times New Roman" w:hAnsi="Times New Roman" w:cs="Times New Roman"/>
                      <w:bCs/>
                      <w:szCs w:val="21"/>
                    </w:rPr>
                    <w:t>( GB18597-2001)</w:t>
                  </w:r>
                  <w:r w:rsidRPr="000A49A3">
                    <w:rPr>
                      <w:rFonts w:ascii="Times New Roman" w:hAnsi="Times New Roman" w:cs="Times New Roman"/>
                      <w:bCs/>
                      <w:szCs w:val="21"/>
                    </w:rPr>
                    <w:t>进行管理。废铁丝、废洗桶刷、废脱漆剂包装桶等一般固体废物交物资部门回收。</w:t>
                  </w:r>
                </w:p>
              </w:tc>
              <w:tc>
                <w:tcPr>
                  <w:tcW w:w="3900"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lastRenderedPageBreak/>
                    <w:t>本项目投产后，产生的一般固体废物依托厂区原有一般固废暂存设施暂存，满足《一般工业</w:t>
                  </w:r>
                  <w:r w:rsidRPr="000A49A3">
                    <w:rPr>
                      <w:rFonts w:ascii="Times New Roman" w:hAnsi="Times New Roman" w:cs="Times New Roman"/>
                      <w:bCs/>
                      <w:szCs w:val="21"/>
                    </w:rPr>
                    <w:t xml:space="preserve"> </w:t>
                  </w:r>
                  <w:r w:rsidRPr="000A49A3">
                    <w:rPr>
                      <w:rFonts w:ascii="Times New Roman" w:hAnsi="Times New Roman" w:cs="Times New Roman"/>
                      <w:bCs/>
                      <w:szCs w:val="21"/>
                    </w:rPr>
                    <w:t>固体废物贮存、处置场污染控制标准》（</w:t>
                  </w:r>
                  <w:r w:rsidRPr="000A49A3">
                    <w:rPr>
                      <w:rFonts w:ascii="Times New Roman" w:hAnsi="Times New Roman" w:cs="Times New Roman"/>
                      <w:bCs/>
                      <w:szCs w:val="21"/>
                    </w:rPr>
                    <w:t>GB18599-2020</w:t>
                  </w:r>
                  <w:r w:rsidRPr="000A49A3">
                    <w:rPr>
                      <w:rFonts w:ascii="Times New Roman" w:hAnsi="Times New Roman" w:cs="Times New Roman"/>
                      <w:bCs/>
                      <w:szCs w:val="21"/>
                    </w:rPr>
                    <w:t>）相关规定。</w:t>
                  </w:r>
                </w:p>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产生的危险废物固体暂存于危险废物暂</w:t>
                  </w:r>
                  <w:r w:rsidRPr="000A49A3">
                    <w:rPr>
                      <w:rFonts w:ascii="Times New Roman" w:hAnsi="Times New Roman" w:cs="Times New Roman"/>
                      <w:bCs/>
                      <w:szCs w:val="21"/>
                    </w:rPr>
                    <w:lastRenderedPageBreak/>
                    <w:t>存间，原有危险废物暂存设施满足《危险废物贮存污染控制标准》（</w:t>
                  </w:r>
                  <w:r w:rsidRPr="000A49A3">
                    <w:rPr>
                      <w:rFonts w:ascii="Times New Roman" w:hAnsi="Times New Roman" w:cs="Times New Roman"/>
                      <w:bCs/>
                      <w:szCs w:val="21"/>
                    </w:rPr>
                    <w:t>GB18597-2001</w:t>
                  </w:r>
                  <w:r w:rsidRPr="000A49A3">
                    <w:rPr>
                      <w:rFonts w:ascii="Times New Roman" w:hAnsi="Times New Roman" w:cs="Times New Roman"/>
                      <w:bCs/>
                      <w:szCs w:val="21"/>
                    </w:rPr>
                    <w:t>）（</w:t>
                  </w:r>
                  <w:r w:rsidRPr="000A49A3">
                    <w:rPr>
                      <w:rFonts w:ascii="Times New Roman" w:hAnsi="Times New Roman" w:cs="Times New Roman"/>
                      <w:bCs/>
                      <w:szCs w:val="21"/>
                    </w:rPr>
                    <w:t xml:space="preserve">2013 </w:t>
                  </w:r>
                  <w:r w:rsidRPr="000A49A3">
                    <w:rPr>
                      <w:rFonts w:ascii="Times New Roman" w:hAnsi="Times New Roman" w:cs="Times New Roman"/>
                      <w:bCs/>
                      <w:szCs w:val="21"/>
                    </w:rPr>
                    <w:t>年修订）的要求，公司已经与具备资质</w:t>
                  </w:r>
                  <w:proofErr w:type="gramStart"/>
                  <w:r w:rsidRPr="000A49A3">
                    <w:rPr>
                      <w:rFonts w:ascii="Times New Roman" w:hAnsi="Times New Roman" w:cs="Times New Roman"/>
                      <w:bCs/>
                      <w:szCs w:val="21"/>
                    </w:rPr>
                    <w:t>的危废处置</w:t>
                  </w:r>
                  <w:proofErr w:type="gramEnd"/>
                  <w:r w:rsidRPr="000A49A3">
                    <w:rPr>
                      <w:rFonts w:ascii="Times New Roman" w:hAnsi="Times New Roman" w:cs="Times New Roman"/>
                      <w:bCs/>
                      <w:szCs w:val="21"/>
                    </w:rPr>
                    <w:t>单位签署了危险废物处置协议。已落实环评批复要求。</w:t>
                  </w:r>
                </w:p>
              </w:tc>
            </w:tr>
            <w:tr w:rsidR="00E67E30" w:rsidRPr="000A49A3">
              <w:tc>
                <w:tcPr>
                  <w:tcW w:w="641"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lastRenderedPageBreak/>
                    <w:t>6</w:t>
                  </w:r>
                </w:p>
              </w:tc>
              <w:tc>
                <w:tcPr>
                  <w:tcW w:w="3636"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项目建设应严格执行环境保护设施与主体工程同时设计、同时施工、同时投产使用的</w:t>
                  </w:r>
                  <w:r w:rsidRPr="000A49A3">
                    <w:rPr>
                      <w:rFonts w:ascii="Times New Roman" w:hAnsi="Times New Roman" w:cs="Times New Roman"/>
                      <w:bCs/>
                      <w:szCs w:val="21"/>
                    </w:rPr>
                    <w:t>“</w:t>
                  </w:r>
                  <w:r w:rsidRPr="000A49A3">
                    <w:rPr>
                      <w:rFonts w:ascii="Times New Roman" w:hAnsi="Times New Roman" w:cs="Times New Roman"/>
                      <w:bCs/>
                      <w:szCs w:val="21"/>
                    </w:rPr>
                    <w:t>三同时</w:t>
                  </w:r>
                  <w:r w:rsidRPr="000A49A3">
                    <w:rPr>
                      <w:rFonts w:ascii="Times New Roman" w:hAnsi="Times New Roman" w:cs="Times New Roman"/>
                      <w:bCs/>
                      <w:szCs w:val="21"/>
                    </w:rPr>
                    <w:t>”</w:t>
                  </w:r>
                  <w:r w:rsidRPr="000A49A3">
                    <w:rPr>
                      <w:rFonts w:ascii="Times New Roman" w:hAnsi="Times New Roman" w:cs="Times New Roman"/>
                      <w:bCs/>
                      <w:szCs w:val="21"/>
                    </w:rPr>
                    <w:t>管理制度。项目应按规定标准和程序开展环境保护验收，经验收合格后方可正式投入运营。</w:t>
                  </w:r>
                </w:p>
              </w:tc>
              <w:tc>
                <w:tcPr>
                  <w:tcW w:w="3900"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项目建设过程中严格执行环境保护设施与主体工程同时设计、同时施工、同时投产使用的</w:t>
                  </w:r>
                  <w:r w:rsidRPr="000A49A3">
                    <w:rPr>
                      <w:rFonts w:ascii="Times New Roman" w:hAnsi="Times New Roman" w:cs="Times New Roman"/>
                      <w:bCs/>
                      <w:szCs w:val="21"/>
                    </w:rPr>
                    <w:t>“</w:t>
                  </w:r>
                  <w:r w:rsidRPr="000A49A3">
                    <w:rPr>
                      <w:rFonts w:ascii="Times New Roman" w:hAnsi="Times New Roman" w:cs="Times New Roman"/>
                      <w:bCs/>
                      <w:szCs w:val="21"/>
                    </w:rPr>
                    <w:t>三同时</w:t>
                  </w:r>
                  <w:r w:rsidRPr="000A49A3">
                    <w:rPr>
                      <w:rFonts w:ascii="Times New Roman" w:hAnsi="Times New Roman" w:cs="Times New Roman"/>
                      <w:bCs/>
                      <w:szCs w:val="21"/>
                    </w:rPr>
                    <w:t>”</w:t>
                  </w:r>
                  <w:r w:rsidRPr="000A49A3">
                    <w:rPr>
                      <w:rFonts w:ascii="Times New Roman" w:hAnsi="Times New Roman" w:cs="Times New Roman"/>
                      <w:bCs/>
                      <w:szCs w:val="21"/>
                    </w:rPr>
                    <w:t>管理制度。项目按照规定已开展环境保护验收。已落实环评批复要求。</w:t>
                  </w:r>
                </w:p>
              </w:tc>
            </w:tr>
            <w:tr w:rsidR="00E67E30" w:rsidRPr="000A49A3">
              <w:tc>
                <w:tcPr>
                  <w:tcW w:w="641"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7</w:t>
                  </w:r>
                </w:p>
              </w:tc>
              <w:tc>
                <w:tcPr>
                  <w:tcW w:w="3636"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三、本项目实施后，主要污染物新增总量为</w:t>
                  </w:r>
                  <w:r w:rsidRPr="000A49A3">
                    <w:rPr>
                      <w:rFonts w:ascii="Times New Roman" w:hAnsi="Times New Roman" w:cs="Times New Roman"/>
                      <w:bCs/>
                      <w:szCs w:val="21"/>
                    </w:rPr>
                    <w:t>VOCs0.2t/a</w:t>
                  </w:r>
                  <w:r w:rsidRPr="000A49A3">
                    <w:rPr>
                      <w:rFonts w:ascii="Times New Roman" w:hAnsi="Times New Roman" w:cs="Times New Roman"/>
                      <w:bCs/>
                      <w:szCs w:val="21"/>
                    </w:rPr>
                    <w:t>。根据区生态环境局《关于天津中集集装箱有限公司污泥干化及水性漆桶清洗项目新增</w:t>
                  </w:r>
                  <w:r w:rsidRPr="000A49A3">
                    <w:rPr>
                      <w:rFonts w:ascii="Times New Roman" w:hAnsi="Times New Roman" w:cs="Times New Roman"/>
                      <w:bCs/>
                      <w:szCs w:val="21"/>
                    </w:rPr>
                    <w:t>VOCs</w:t>
                  </w:r>
                  <w:r w:rsidRPr="000A49A3">
                    <w:rPr>
                      <w:rFonts w:ascii="Times New Roman" w:hAnsi="Times New Roman" w:cs="Times New Roman"/>
                      <w:bCs/>
                      <w:szCs w:val="21"/>
                    </w:rPr>
                    <w:t>总量来源的确认意见》，上述新增污染物总量指标均有来源。</w:t>
                  </w:r>
                </w:p>
              </w:tc>
              <w:tc>
                <w:tcPr>
                  <w:tcW w:w="3900" w:type="dxa"/>
                  <w:vAlign w:val="center"/>
                </w:tcPr>
                <w:p w:rsidR="00E67E30" w:rsidRPr="000A49A3" w:rsidRDefault="00047407">
                  <w:pPr>
                    <w:spacing w:line="276" w:lineRule="auto"/>
                    <w:rPr>
                      <w:rFonts w:ascii="Times New Roman" w:hAnsi="Times New Roman" w:cs="Times New Roman"/>
                      <w:bCs/>
                      <w:szCs w:val="21"/>
                    </w:rPr>
                  </w:pPr>
                  <w:r w:rsidRPr="000A49A3">
                    <w:rPr>
                      <w:rFonts w:ascii="Times New Roman" w:hAnsi="Times New Roman" w:cs="Times New Roman"/>
                      <w:bCs/>
                      <w:szCs w:val="21"/>
                    </w:rPr>
                    <w:t>根据验收监测数据核算可知，全厂</w:t>
                  </w:r>
                  <w:r w:rsidRPr="000A49A3">
                    <w:rPr>
                      <w:rFonts w:ascii="Times New Roman" w:hAnsi="Times New Roman" w:cs="Times New Roman"/>
                      <w:bCs/>
                      <w:szCs w:val="21"/>
                    </w:rPr>
                    <w:t xml:space="preserve">VOCs </w:t>
                  </w:r>
                  <w:r w:rsidRPr="000A49A3">
                    <w:rPr>
                      <w:rFonts w:ascii="Times New Roman" w:hAnsi="Times New Roman" w:cs="Times New Roman"/>
                      <w:bCs/>
                      <w:szCs w:val="21"/>
                    </w:rPr>
                    <w:t>排放量不超过已批复的环评总量。已落实环评批复要求。</w:t>
                  </w:r>
                </w:p>
              </w:tc>
            </w:tr>
          </w:tbl>
          <w:p w:rsidR="00E67E30" w:rsidRPr="000A49A3" w:rsidRDefault="00047407" w:rsidP="00283A74">
            <w:pPr>
              <w:spacing w:line="360" w:lineRule="auto"/>
              <w:ind w:firstLineChars="200" w:firstLine="480"/>
              <w:jc w:val="left"/>
              <w:outlineLvl w:val="0"/>
              <w:rPr>
                <w:sz w:val="24"/>
                <w:szCs w:val="24"/>
              </w:rPr>
            </w:pPr>
            <w:bookmarkStart w:id="52" w:name="_Toc112582539"/>
            <w:r w:rsidRPr="000A49A3">
              <w:rPr>
                <w:sz w:val="24"/>
                <w:szCs w:val="24"/>
              </w:rPr>
              <w:t>与原环评结论和环评批文要求核对后可知，本</w:t>
            </w:r>
            <w:r w:rsidRPr="000A49A3">
              <w:rPr>
                <w:rFonts w:hint="eastAsia"/>
                <w:sz w:val="24"/>
                <w:szCs w:val="24"/>
              </w:rPr>
              <w:t>项目实际建设内容已落实环评批复的各项要求。</w:t>
            </w:r>
          </w:p>
          <w:p w:rsidR="00E67E30" w:rsidRPr="000A49A3" w:rsidRDefault="00E67E30">
            <w:pPr>
              <w:spacing w:line="360" w:lineRule="auto"/>
              <w:ind w:firstLineChars="200" w:firstLine="420"/>
              <w:jc w:val="left"/>
              <w:outlineLvl w:val="0"/>
            </w:pPr>
          </w:p>
          <w:bookmarkEnd w:id="52"/>
          <w:p w:rsidR="00E67E30" w:rsidRPr="000A49A3" w:rsidRDefault="00E67E30">
            <w:pPr>
              <w:spacing w:line="276" w:lineRule="auto"/>
              <w:jc w:val="left"/>
              <w:outlineLvl w:val="0"/>
            </w:pPr>
          </w:p>
          <w:p w:rsidR="00E67E30" w:rsidRPr="000A49A3" w:rsidRDefault="00E67E30">
            <w:pPr>
              <w:pStyle w:val="Default"/>
              <w:rPr>
                <w:rFonts w:ascii="Times New Roman" w:hAnsi="Times New Roman" w:cs="Times New Roman"/>
                <w:color w:val="auto"/>
                <w:sz w:val="28"/>
                <w:szCs w:val="28"/>
                <w:highlight w:val="yellow"/>
              </w:rPr>
            </w:pPr>
          </w:p>
          <w:p w:rsidR="00E67E30" w:rsidRPr="000A49A3" w:rsidRDefault="00E67E30">
            <w:pPr>
              <w:pStyle w:val="Default"/>
              <w:rPr>
                <w:rFonts w:ascii="Times New Roman" w:hAnsi="Times New Roman" w:cs="Times New Roman"/>
                <w:color w:val="auto"/>
                <w:sz w:val="28"/>
                <w:szCs w:val="28"/>
                <w:highlight w:val="yellow"/>
              </w:rPr>
            </w:pPr>
          </w:p>
          <w:p w:rsidR="00E67E30" w:rsidRPr="000A49A3" w:rsidRDefault="00E67E30">
            <w:pPr>
              <w:pStyle w:val="Default"/>
              <w:rPr>
                <w:rFonts w:ascii="Times New Roman" w:hAnsi="Times New Roman" w:cs="Times New Roman"/>
                <w:color w:val="auto"/>
                <w:sz w:val="28"/>
                <w:szCs w:val="28"/>
                <w:highlight w:val="yellow"/>
              </w:rPr>
            </w:pPr>
          </w:p>
          <w:p w:rsidR="00E67E30" w:rsidRPr="000A49A3" w:rsidRDefault="00E67E30">
            <w:pPr>
              <w:pStyle w:val="Default"/>
              <w:rPr>
                <w:rFonts w:ascii="Times New Roman" w:hAnsi="Times New Roman" w:cs="Times New Roman"/>
                <w:color w:val="auto"/>
                <w:sz w:val="28"/>
                <w:szCs w:val="28"/>
                <w:highlight w:val="yellow"/>
              </w:rPr>
            </w:pPr>
          </w:p>
          <w:p w:rsidR="00E67E30" w:rsidRPr="000A49A3" w:rsidRDefault="00E67E30">
            <w:pPr>
              <w:pStyle w:val="Default"/>
              <w:rPr>
                <w:rFonts w:ascii="Times New Roman" w:hAnsi="Times New Roman" w:cs="Times New Roman"/>
                <w:color w:val="auto"/>
                <w:sz w:val="28"/>
                <w:szCs w:val="28"/>
                <w:highlight w:val="yellow"/>
              </w:rPr>
            </w:pPr>
          </w:p>
          <w:p w:rsidR="00E67E30" w:rsidRPr="000A49A3" w:rsidRDefault="00E67E30">
            <w:pPr>
              <w:pStyle w:val="Default"/>
              <w:rPr>
                <w:rFonts w:ascii="Times New Roman" w:hAnsi="Times New Roman" w:cs="Times New Roman"/>
                <w:color w:val="auto"/>
                <w:sz w:val="28"/>
                <w:szCs w:val="28"/>
                <w:highlight w:val="yellow"/>
              </w:rPr>
            </w:pPr>
          </w:p>
          <w:p w:rsidR="00E67E30" w:rsidRPr="000A49A3" w:rsidRDefault="00E67E30">
            <w:pPr>
              <w:pStyle w:val="Default"/>
              <w:rPr>
                <w:rFonts w:ascii="Times New Roman" w:hAnsi="Times New Roman" w:cs="Times New Roman"/>
                <w:color w:val="auto"/>
                <w:sz w:val="28"/>
                <w:szCs w:val="28"/>
                <w:highlight w:val="yellow"/>
              </w:rPr>
            </w:pPr>
          </w:p>
        </w:tc>
      </w:tr>
    </w:tbl>
    <w:p w:rsidR="00E67E30" w:rsidRPr="000A49A3" w:rsidRDefault="00E67E30">
      <w:pPr>
        <w:spacing w:line="276" w:lineRule="auto"/>
        <w:jc w:val="left"/>
        <w:outlineLvl w:val="0"/>
        <w:rPr>
          <w:rFonts w:ascii="Times New Roman" w:hAnsi="Times New Roman" w:cs="Times New Roman"/>
          <w:sz w:val="28"/>
          <w:szCs w:val="28"/>
        </w:rPr>
      </w:pPr>
      <w:bookmarkStart w:id="53" w:name="_Toc112582540"/>
    </w:p>
    <w:p w:rsidR="00E67E30" w:rsidRPr="000A49A3" w:rsidRDefault="00047407">
      <w:pPr>
        <w:spacing w:line="276" w:lineRule="auto"/>
        <w:jc w:val="left"/>
        <w:outlineLvl w:val="0"/>
        <w:rPr>
          <w:rFonts w:ascii="Times New Roman" w:hAnsi="Times New Roman" w:cs="Times New Roman"/>
          <w:sz w:val="28"/>
          <w:szCs w:val="28"/>
        </w:rPr>
      </w:pPr>
      <w:r w:rsidRPr="000A49A3">
        <w:rPr>
          <w:rFonts w:ascii="Times New Roman" w:hAnsi="Times New Roman" w:cs="Times New Roman"/>
          <w:sz w:val="28"/>
          <w:szCs w:val="28"/>
        </w:rPr>
        <w:lastRenderedPageBreak/>
        <w:t>表五</w:t>
      </w:r>
      <w:bookmarkEnd w:id="53"/>
    </w:p>
    <w:tbl>
      <w:tblPr>
        <w:tblStyle w:val="ac"/>
        <w:tblW w:w="8522" w:type="dxa"/>
        <w:tblLook w:val="04A0" w:firstRow="1" w:lastRow="0" w:firstColumn="1" w:lastColumn="0" w:noHBand="0" w:noVBand="1"/>
      </w:tblPr>
      <w:tblGrid>
        <w:gridCol w:w="8522"/>
      </w:tblGrid>
      <w:tr w:rsidR="00E67E30" w:rsidRPr="000A49A3">
        <w:tc>
          <w:tcPr>
            <w:tcW w:w="8522" w:type="dxa"/>
          </w:tcPr>
          <w:p w:rsidR="00E67E30" w:rsidRPr="000A49A3" w:rsidRDefault="00047407">
            <w:pPr>
              <w:spacing w:line="276" w:lineRule="auto"/>
              <w:jc w:val="left"/>
              <w:outlineLvl w:val="0"/>
              <w:rPr>
                <w:rFonts w:ascii="Times New Roman" w:hAnsi="Times New Roman" w:cs="Times New Roman"/>
                <w:sz w:val="28"/>
                <w:szCs w:val="28"/>
              </w:rPr>
            </w:pPr>
            <w:bookmarkStart w:id="54" w:name="_Toc112582541"/>
            <w:r w:rsidRPr="000A49A3">
              <w:rPr>
                <w:rFonts w:ascii="Times New Roman" w:hAnsi="Times New Roman" w:cs="Times New Roman"/>
                <w:sz w:val="28"/>
                <w:szCs w:val="28"/>
              </w:rPr>
              <w:t>验收监测质量保证及质量控制：</w:t>
            </w:r>
            <w:bookmarkEnd w:id="54"/>
          </w:p>
          <w:p w:rsidR="00E67E30" w:rsidRPr="000A49A3" w:rsidRDefault="00047407">
            <w:pPr>
              <w:spacing w:line="360" w:lineRule="auto"/>
              <w:ind w:firstLineChars="200" w:firstLine="480"/>
              <w:jc w:val="left"/>
              <w:outlineLvl w:val="0"/>
              <w:rPr>
                <w:rFonts w:ascii="Times New Roman" w:hAnsi="Times New Roman" w:cs="Times New Roman"/>
                <w:sz w:val="24"/>
                <w:szCs w:val="24"/>
              </w:rPr>
            </w:pPr>
            <w:bookmarkStart w:id="55" w:name="_Toc112582542"/>
            <w:r w:rsidRPr="000A49A3">
              <w:rPr>
                <w:rFonts w:ascii="Times New Roman" w:hAnsi="Times New Roman" w:cs="Times New Roman"/>
                <w:sz w:val="24"/>
                <w:szCs w:val="24"/>
              </w:rPr>
              <w:t>本次验收废气、废水、噪声监测委托有资质单位天津市圣奥环境监测中心。</w:t>
            </w:r>
            <w:bookmarkEnd w:id="55"/>
          </w:p>
          <w:p w:rsidR="00E67E30" w:rsidRPr="000A49A3" w:rsidRDefault="00047407">
            <w:pPr>
              <w:spacing w:line="276" w:lineRule="auto"/>
              <w:jc w:val="left"/>
              <w:outlineLvl w:val="0"/>
              <w:rPr>
                <w:rFonts w:ascii="Times New Roman" w:hAnsi="Times New Roman" w:cs="Times New Roman"/>
                <w:sz w:val="24"/>
                <w:szCs w:val="24"/>
              </w:rPr>
            </w:pPr>
            <w:bookmarkStart w:id="56" w:name="_Toc112582543"/>
            <w:r w:rsidRPr="000A49A3">
              <w:rPr>
                <w:rFonts w:ascii="Times New Roman" w:hAnsi="Times New Roman" w:cs="Times New Roman"/>
                <w:sz w:val="24"/>
                <w:szCs w:val="24"/>
              </w:rPr>
              <w:t>5.1</w:t>
            </w:r>
            <w:r w:rsidRPr="000A49A3">
              <w:rPr>
                <w:rFonts w:ascii="Times New Roman" w:hAnsi="Times New Roman" w:cs="Times New Roman"/>
                <w:sz w:val="24"/>
                <w:szCs w:val="24"/>
              </w:rPr>
              <w:t>、监测分析方法：</w:t>
            </w:r>
            <w:bookmarkEnd w:id="56"/>
          </w:p>
          <w:p w:rsidR="00E67E30" w:rsidRPr="000A49A3" w:rsidRDefault="00047407" w:rsidP="00FF235D">
            <w:pPr>
              <w:spacing w:beforeLines="50" w:before="156" w:line="276" w:lineRule="auto"/>
              <w:jc w:val="center"/>
              <w:outlineLvl w:val="0"/>
              <w:rPr>
                <w:rFonts w:ascii="Times New Roman" w:hAnsi="Times New Roman" w:cs="Times New Roman"/>
                <w:sz w:val="24"/>
                <w:szCs w:val="24"/>
              </w:rPr>
            </w:pPr>
            <w:bookmarkStart w:id="57" w:name="_Toc112582544"/>
            <w:r w:rsidRPr="000A49A3">
              <w:rPr>
                <w:rFonts w:ascii="Times New Roman" w:hAnsi="Times New Roman" w:cs="Times New Roman"/>
                <w:sz w:val="24"/>
                <w:szCs w:val="24"/>
              </w:rPr>
              <w:t>表</w:t>
            </w:r>
            <w:r w:rsidRPr="000A49A3">
              <w:rPr>
                <w:rFonts w:ascii="Times New Roman" w:hAnsi="Times New Roman" w:cs="Times New Roman"/>
                <w:sz w:val="24"/>
                <w:szCs w:val="24"/>
              </w:rPr>
              <w:t xml:space="preserve">5-1  </w:t>
            </w:r>
            <w:r w:rsidRPr="000A49A3">
              <w:rPr>
                <w:rFonts w:ascii="Times New Roman" w:hAnsi="Times New Roman" w:cs="Times New Roman"/>
                <w:sz w:val="24"/>
                <w:szCs w:val="24"/>
              </w:rPr>
              <w:t>废气、噪声监测分析方法及依据</w:t>
            </w:r>
            <w:bookmarkEnd w:id="57"/>
          </w:p>
          <w:tbl>
            <w:tblPr>
              <w:tblStyle w:val="7"/>
              <w:tblW w:w="5000" w:type="pct"/>
              <w:tblLook w:val="04A0" w:firstRow="1" w:lastRow="0" w:firstColumn="1" w:lastColumn="0" w:noHBand="0" w:noVBand="1"/>
            </w:tblPr>
            <w:tblGrid>
              <w:gridCol w:w="692"/>
              <w:gridCol w:w="1348"/>
              <w:gridCol w:w="5415"/>
              <w:gridCol w:w="851"/>
            </w:tblGrid>
            <w:tr w:rsidR="00E67E30" w:rsidRPr="000A49A3">
              <w:trPr>
                <w:cnfStyle w:val="100000000000" w:firstRow="1" w:lastRow="0" w:firstColumn="0" w:lastColumn="0" w:oddVBand="0" w:evenVBand="0" w:oddHBand="0" w:evenHBand="0" w:firstRowFirstColumn="0" w:firstRowLastColumn="0" w:lastRowFirstColumn="0" w:lastRowLastColumn="0"/>
              </w:trPr>
              <w:tc>
                <w:tcPr>
                  <w:tcW w:w="417" w:type="pct"/>
                  <w:vAlign w:val="center"/>
                </w:tcPr>
                <w:p w:rsidR="00E67E30" w:rsidRPr="000A49A3" w:rsidRDefault="00047407">
                  <w:pPr>
                    <w:spacing w:line="276" w:lineRule="auto"/>
                    <w:jc w:val="center"/>
                    <w:rPr>
                      <w:rFonts w:ascii="Times New Roman" w:hAnsi="Times New Roman" w:cs="Times New Roman"/>
                      <w:b w:val="0"/>
                      <w:kern w:val="0"/>
                      <w:szCs w:val="21"/>
                    </w:rPr>
                  </w:pPr>
                  <w:r w:rsidRPr="000A49A3">
                    <w:rPr>
                      <w:rFonts w:ascii="Times New Roman" w:hAnsi="Times New Roman" w:cs="Times New Roman"/>
                      <w:b w:val="0"/>
                      <w:kern w:val="0"/>
                      <w:szCs w:val="21"/>
                    </w:rPr>
                    <w:t>类别</w:t>
                  </w:r>
                </w:p>
              </w:tc>
              <w:tc>
                <w:tcPr>
                  <w:tcW w:w="811" w:type="pct"/>
                  <w:vAlign w:val="center"/>
                </w:tcPr>
                <w:p w:rsidR="00E67E30" w:rsidRPr="000A49A3" w:rsidRDefault="00047407">
                  <w:pPr>
                    <w:spacing w:line="276" w:lineRule="auto"/>
                    <w:jc w:val="center"/>
                    <w:rPr>
                      <w:rFonts w:ascii="Times New Roman" w:hAnsi="Times New Roman" w:cs="Times New Roman"/>
                      <w:b w:val="0"/>
                      <w:kern w:val="0"/>
                      <w:szCs w:val="21"/>
                    </w:rPr>
                  </w:pPr>
                  <w:r w:rsidRPr="000A49A3">
                    <w:rPr>
                      <w:rFonts w:ascii="Times New Roman" w:hAnsi="Times New Roman" w:cs="Times New Roman"/>
                      <w:b w:val="0"/>
                      <w:kern w:val="0"/>
                      <w:szCs w:val="21"/>
                    </w:rPr>
                    <w:t>项目</w:t>
                  </w:r>
                </w:p>
              </w:tc>
              <w:tc>
                <w:tcPr>
                  <w:tcW w:w="3260" w:type="pct"/>
                  <w:vAlign w:val="center"/>
                </w:tcPr>
                <w:p w:rsidR="00E67E30" w:rsidRPr="000A49A3" w:rsidRDefault="00047407">
                  <w:pPr>
                    <w:spacing w:line="276" w:lineRule="auto"/>
                    <w:jc w:val="center"/>
                    <w:rPr>
                      <w:rFonts w:ascii="Times New Roman" w:hAnsi="Times New Roman" w:cs="Times New Roman"/>
                      <w:b w:val="0"/>
                      <w:kern w:val="0"/>
                      <w:szCs w:val="21"/>
                    </w:rPr>
                  </w:pPr>
                  <w:r w:rsidRPr="000A49A3">
                    <w:rPr>
                      <w:rFonts w:ascii="Times New Roman" w:hAnsi="Times New Roman" w:cs="Times New Roman"/>
                      <w:b w:val="0"/>
                      <w:kern w:val="0"/>
                      <w:szCs w:val="21"/>
                    </w:rPr>
                    <w:t>监测分析方法及依据</w:t>
                  </w:r>
                </w:p>
              </w:tc>
              <w:tc>
                <w:tcPr>
                  <w:tcW w:w="512" w:type="pct"/>
                  <w:vAlign w:val="center"/>
                </w:tcPr>
                <w:p w:rsidR="00E67E30" w:rsidRPr="000A49A3" w:rsidRDefault="00047407">
                  <w:pPr>
                    <w:spacing w:line="276" w:lineRule="auto"/>
                    <w:jc w:val="center"/>
                    <w:rPr>
                      <w:rFonts w:ascii="Times New Roman" w:hAnsi="Times New Roman" w:cs="Times New Roman"/>
                      <w:b w:val="0"/>
                      <w:kern w:val="0"/>
                      <w:szCs w:val="21"/>
                    </w:rPr>
                  </w:pPr>
                  <w:r w:rsidRPr="000A49A3">
                    <w:rPr>
                      <w:rFonts w:ascii="Times New Roman" w:hAnsi="Times New Roman" w:cs="Times New Roman"/>
                      <w:b w:val="0"/>
                      <w:kern w:val="0"/>
                      <w:szCs w:val="21"/>
                    </w:rPr>
                    <w:t>检出限</w:t>
                  </w:r>
                </w:p>
                <w:p w:rsidR="00E67E30" w:rsidRPr="000A49A3" w:rsidRDefault="00047407">
                  <w:pPr>
                    <w:spacing w:line="276" w:lineRule="auto"/>
                    <w:jc w:val="center"/>
                    <w:rPr>
                      <w:rFonts w:ascii="Times New Roman" w:hAnsi="Times New Roman" w:cs="Times New Roman"/>
                      <w:b w:val="0"/>
                      <w:kern w:val="0"/>
                      <w:szCs w:val="21"/>
                    </w:rPr>
                  </w:pPr>
                  <w:r w:rsidRPr="000A49A3">
                    <w:rPr>
                      <w:rFonts w:ascii="Times New Roman" w:hAnsi="Times New Roman" w:cs="Times New Roman"/>
                      <w:b w:val="0"/>
                      <w:kern w:val="0"/>
                      <w:szCs w:val="21"/>
                    </w:rPr>
                    <w:t>mg/m</w:t>
                  </w:r>
                  <w:r w:rsidRPr="000A49A3">
                    <w:rPr>
                      <w:rFonts w:ascii="Times New Roman" w:hAnsi="Times New Roman" w:cs="Times New Roman"/>
                      <w:b w:val="0"/>
                      <w:kern w:val="0"/>
                      <w:szCs w:val="21"/>
                      <w:vertAlign w:val="superscript"/>
                    </w:rPr>
                    <w:t>3</w:t>
                  </w:r>
                </w:p>
              </w:tc>
            </w:tr>
            <w:tr w:rsidR="00E67E30" w:rsidRPr="000A49A3">
              <w:tc>
                <w:tcPr>
                  <w:tcW w:w="417" w:type="pct"/>
                  <w:vMerge w:val="restart"/>
                  <w:vAlign w:val="center"/>
                </w:tcPr>
                <w:p w:rsidR="00E67E30" w:rsidRPr="000A49A3" w:rsidRDefault="00047407">
                  <w:pPr>
                    <w:spacing w:line="276" w:lineRule="auto"/>
                    <w:jc w:val="center"/>
                    <w:rPr>
                      <w:rFonts w:ascii="Times New Roman" w:hAnsi="Times New Roman" w:cs="Times New Roman"/>
                      <w:b/>
                      <w:kern w:val="0"/>
                      <w:szCs w:val="21"/>
                    </w:rPr>
                  </w:pPr>
                  <w:r w:rsidRPr="000A49A3">
                    <w:rPr>
                      <w:rFonts w:ascii="Times New Roman" w:hAnsi="Times New Roman" w:cs="Times New Roman"/>
                      <w:kern w:val="0"/>
                      <w:szCs w:val="21"/>
                    </w:rPr>
                    <w:t>废气</w:t>
                  </w:r>
                </w:p>
              </w:tc>
              <w:tc>
                <w:tcPr>
                  <w:tcW w:w="811" w:type="pc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挥发性有机物（</w:t>
                  </w:r>
                  <w:r w:rsidRPr="000A49A3">
                    <w:rPr>
                      <w:rFonts w:ascii="Times New Roman" w:hAnsi="Times New Roman" w:cs="Times New Roman"/>
                      <w:kern w:val="0"/>
                      <w:szCs w:val="21"/>
                    </w:rPr>
                    <w:t>TRVOC</w:t>
                  </w:r>
                  <w:r w:rsidRPr="000A49A3">
                    <w:rPr>
                      <w:rFonts w:ascii="Times New Roman" w:hAnsi="Times New Roman" w:cs="Times New Roman"/>
                      <w:kern w:val="0"/>
                      <w:szCs w:val="21"/>
                    </w:rPr>
                    <w:t>）</w:t>
                  </w:r>
                </w:p>
              </w:tc>
              <w:tc>
                <w:tcPr>
                  <w:tcW w:w="3260" w:type="pct"/>
                  <w:vAlign w:val="center"/>
                </w:tcPr>
                <w:p w:rsidR="00E67E30" w:rsidRPr="000A49A3" w:rsidRDefault="00047407">
                  <w:pPr>
                    <w:spacing w:line="276" w:lineRule="auto"/>
                    <w:ind w:rightChars="-43" w:right="-90"/>
                    <w:jc w:val="center"/>
                    <w:rPr>
                      <w:rFonts w:ascii="Times New Roman" w:hAnsi="Times New Roman" w:cs="Times New Roman"/>
                      <w:kern w:val="0"/>
                      <w:szCs w:val="21"/>
                    </w:rPr>
                  </w:pPr>
                  <w:r w:rsidRPr="000A49A3">
                    <w:rPr>
                      <w:rFonts w:ascii="Times New Roman" w:hAnsi="Times New Roman" w:cs="Times New Roman"/>
                      <w:kern w:val="0"/>
                      <w:szCs w:val="21"/>
                    </w:rPr>
                    <w:t>《工业企业挥发性有机物排放控制标准》</w:t>
                  </w:r>
                  <w:r w:rsidRPr="000A49A3">
                    <w:rPr>
                      <w:rFonts w:ascii="Times New Roman" w:hAnsi="Times New Roman" w:cs="Times New Roman"/>
                      <w:kern w:val="0"/>
                      <w:szCs w:val="21"/>
                    </w:rPr>
                    <w:t>DB 12/524-2020</w:t>
                  </w:r>
                </w:p>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附录</w:t>
                  </w:r>
                  <w:r w:rsidRPr="000A49A3">
                    <w:rPr>
                      <w:rFonts w:ascii="Times New Roman" w:hAnsi="Times New Roman" w:cs="Times New Roman"/>
                      <w:kern w:val="0"/>
                      <w:szCs w:val="21"/>
                    </w:rPr>
                    <w:t xml:space="preserve">H </w:t>
                  </w:r>
                  <w:r w:rsidRPr="000A49A3">
                    <w:rPr>
                      <w:rFonts w:ascii="Times New Roman" w:hAnsi="Times New Roman" w:cs="Times New Roman"/>
                      <w:kern w:val="0"/>
                      <w:szCs w:val="21"/>
                    </w:rPr>
                    <w:t>固定污染源废气</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挥发性有机物的测定</w:t>
                  </w:r>
                  <w:r w:rsidRPr="000A49A3">
                    <w:rPr>
                      <w:rFonts w:ascii="Times New Roman" w:hAnsi="Times New Roman" w:cs="Times New Roman"/>
                      <w:kern w:val="0"/>
                      <w:szCs w:val="21"/>
                    </w:rPr>
                    <w:t xml:space="preserve"> </w:t>
                  </w:r>
                </w:p>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吸附管采样</w:t>
                  </w:r>
                  <w:r w:rsidRPr="000A49A3">
                    <w:rPr>
                      <w:rFonts w:ascii="Times New Roman" w:hAnsi="Times New Roman" w:cs="Times New Roman"/>
                      <w:kern w:val="0"/>
                      <w:szCs w:val="21"/>
                    </w:rPr>
                    <w:t>-</w:t>
                  </w:r>
                  <w:r w:rsidRPr="000A49A3">
                    <w:rPr>
                      <w:rFonts w:ascii="Times New Roman" w:hAnsi="Times New Roman" w:cs="Times New Roman"/>
                      <w:kern w:val="0"/>
                      <w:szCs w:val="21"/>
                    </w:rPr>
                    <w:t>热脱附</w:t>
                  </w:r>
                  <w:r w:rsidRPr="000A49A3">
                    <w:rPr>
                      <w:rFonts w:ascii="Times New Roman" w:hAnsi="Times New Roman" w:cs="Times New Roman"/>
                      <w:kern w:val="0"/>
                      <w:szCs w:val="21"/>
                    </w:rPr>
                    <w:t>/</w:t>
                  </w:r>
                  <w:r w:rsidRPr="000A49A3">
                    <w:rPr>
                      <w:rFonts w:ascii="Times New Roman" w:hAnsi="Times New Roman" w:cs="Times New Roman"/>
                      <w:kern w:val="0"/>
                      <w:szCs w:val="21"/>
                    </w:rPr>
                    <w:t>气相色谱</w:t>
                  </w:r>
                  <w:r w:rsidRPr="000A49A3">
                    <w:rPr>
                      <w:rFonts w:ascii="Times New Roman" w:hAnsi="Times New Roman" w:cs="Times New Roman"/>
                      <w:kern w:val="0"/>
                      <w:szCs w:val="21"/>
                    </w:rPr>
                    <w:t>-</w:t>
                  </w:r>
                  <w:r w:rsidRPr="000A49A3">
                    <w:rPr>
                      <w:rFonts w:ascii="Times New Roman" w:hAnsi="Times New Roman" w:cs="Times New Roman"/>
                      <w:kern w:val="0"/>
                      <w:szCs w:val="21"/>
                    </w:rPr>
                    <w:t>质谱法</w:t>
                  </w:r>
                </w:p>
              </w:tc>
              <w:tc>
                <w:tcPr>
                  <w:tcW w:w="512" w:type="pct"/>
                  <w:tcBorders>
                    <w:bottom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1.0</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b/>
                      <w:kern w:val="0"/>
                      <w:szCs w:val="21"/>
                    </w:rPr>
                  </w:pPr>
                </w:p>
              </w:tc>
              <w:tc>
                <w:tcPr>
                  <w:tcW w:w="811" w:type="pc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非甲烷总烃</w:t>
                  </w:r>
                </w:p>
                <w:p w:rsidR="00E67E30" w:rsidRPr="000A49A3" w:rsidRDefault="00047407">
                  <w:pPr>
                    <w:spacing w:line="276" w:lineRule="auto"/>
                    <w:rPr>
                      <w:rFonts w:ascii="Times New Roman" w:hAnsi="Times New Roman" w:cs="Times New Roman"/>
                      <w:kern w:val="0"/>
                      <w:szCs w:val="21"/>
                    </w:rPr>
                  </w:pPr>
                  <w:r w:rsidRPr="000A49A3">
                    <w:rPr>
                      <w:rFonts w:ascii="Times New Roman" w:hAnsi="Times New Roman" w:cs="Times New Roman"/>
                      <w:kern w:val="0"/>
                      <w:szCs w:val="21"/>
                    </w:rPr>
                    <w:t>（以碳计）</w:t>
                  </w:r>
                </w:p>
              </w:tc>
              <w:tc>
                <w:tcPr>
                  <w:tcW w:w="3260" w:type="pct"/>
                  <w:vAlign w:val="center"/>
                </w:tcPr>
                <w:p w:rsidR="00E67E30" w:rsidRPr="000A49A3" w:rsidRDefault="00047407">
                  <w:pPr>
                    <w:adjustRightInd w:val="0"/>
                    <w:snapToGrid w:val="0"/>
                    <w:spacing w:line="276" w:lineRule="auto"/>
                    <w:jc w:val="center"/>
                    <w:rPr>
                      <w:rFonts w:ascii="Times New Roman" w:hAnsi="Times New Roman" w:cs="Times New Roman"/>
                      <w:kern w:val="0"/>
                      <w:szCs w:val="21"/>
                    </w:rPr>
                  </w:pPr>
                  <w:proofErr w:type="gramStart"/>
                  <w:r w:rsidRPr="000A49A3">
                    <w:rPr>
                      <w:rFonts w:ascii="Times New Roman" w:hAnsi="Times New Roman" w:cs="Times New Roman"/>
                      <w:kern w:val="0"/>
                      <w:szCs w:val="21"/>
                    </w:rPr>
                    <w:t>《</w:t>
                  </w:r>
                  <w:proofErr w:type="gramEnd"/>
                  <w:r w:rsidRPr="000A49A3">
                    <w:rPr>
                      <w:rFonts w:ascii="Times New Roman" w:hAnsi="Times New Roman" w:cs="Times New Roman"/>
                      <w:kern w:val="0"/>
                      <w:szCs w:val="21"/>
                    </w:rPr>
                    <w:t>固定污染源废气</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总烃、甲烷和非甲烷总烃的测定</w:t>
                  </w:r>
                  <w:r w:rsidRPr="000A49A3">
                    <w:rPr>
                      <w:rFonts w:ascii="Times New Roman" w:hAnsi="Times New Roman" w:cs="Times New Roman"/>
                      <w:kern w:val="0"/>
                      <w:szCs w:val="21"/>
                    </w:rPr>
                    <w:t xml:space="preserve"> </w:t>
                  </w:r>
                </w:p>
                <w:p w:rsidR="00E67E30" w:rsidRPr="000A49A3" w:rsidRDefault="00047407">
                  <w:pPr>
                    <w:adjustRightInd w:val="0"/>
                    <w:snapToGrid w:val="0"/>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气相色谱法</w:t>
                  </w:r>
                  <w:proofErr w:type="gramStart"/>
                  <w:r w:rsidRPr="000A49A3">
                    <w:rPr>
                      <w:rFonts w:ascii="Times New Roman" w:hAnsi="Times New Roman" w:cs="Times New Roman"/>
                      <w:kern w:val="0"/>
                      <w:szCs w:val="21"/>
                    </w:rPr>
                    <w:t>》</w:t>
                  </w:r>
                  <w:proofErr w:type="gramEnd"/>
                  <w:r w:rsidRPr="000A49A3">
                    <w:rPr>
                      <w:rFonts w:ascii="Times New Roman" w:hAnsi="Times New Roman" w:cs="Times New Roman"/>
                      <w:kern w:val="0"/>
                      <w:szCs w:val="21"/>
                    </w:rPr>
                    <w:t>HJ 38-2017</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0.07</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b/>
                      <w:kern w:val="0"/>
                      <w:szCs w:val="21"/>
                    </w:rPr>
                  </w:pPr>
                </w:p>
              </w:tc>
              <w:tc>
                <w:tcPr>
                  <w:tcW w:w="811" w:type="pc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颗粒物</w:t>
                  </w:r>
                </w:p>
              </w:tc>
              <w:tc>
                <w:tcPr>
                  <w:tcW w:w="3260" w:type="pct"/>
                  <w:vAlign w:val="center"/>
                </w:tcPr>
                <w:p w:rsidR="00E67E30" w:rsidRPr="000A49A3" w:rsidRDefault="00047407">
                  <w:pPr>
                    <w:spacing w:line="276" w:lineRule="auto"/>
                    <w:ind w:rightChars="-1" w:right="-2"/>
                    <w:jc w:val="center"/>
                    <w:rPr>
                      <w:rFonts w:ascii="Times New Roman" w:hAnsi="Times New Roman" w:cs="Times New Roman"/>
                      <w:kern w:val="0"/>
                      <w:szCs w:val="21"/>
                    </w:rPr>
                  </w:pPr>
                  <w:r w:rsidRPr="000A49A3">
                    <w:rPr>
                      <w:rFonts w:ascii="Times New Roman" w:hAnsi="Times New Roman" w:cs="Times New Roman"/>
                      <w:kern w:val="0"/>
                      <w:szCs w:val="21"/>
                    </w:rPr>
                    <w:t>《固定污染源废气</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低浓度颗粒物的测定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重量法》</w:t>
                  </w:r>
                </w:p>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HJ 836-2017</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1.0</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b/>
                      <w:kern w:val="0"/>
                      <w:szCs w:val="21"/>
                    </w:rPr>
                  </w:pPr>
                </w:p>
              </w:tc>
              <w:tc>
                <w:tcPr>
                  <w:tcW w:w="811" w:type="pc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二氧化硫</w:t>
                  </w:r>
                </w:p>
              </w:tc>
              <w:tc>
                <w:tcPr>
                  <w:tcW w:w="3260" w:type="pct"/>
                  <w:vAlign w:val="center"/>
                </w:tcPr>
                <w:p w:rsidR="00E67E30" w:rsidRPr="000A49A3" w:rsidRDefault="00047407">
                  <w:pPr>
                    <w:spacing w:line="276" w:lineRule="auto"/>
                    <w:ind w:rightChars="-1" w:right="-2"/>
                    <w:jc w:val="center"/>
                    <w:rPr>
                      <w:rFonts w:ascii="Times New Roman" w:hAnsi="Times New Roman" w:cs="Times New Roman"/>
                      <w:kern w:val="0"/>
                      <w:szCs w:val="21"/>
                    </w:rPr>
                  </w:pPr>
                  <w:r w:rsidRPr="000A49A3">
                    <w:rPr>
                      <w:rFonts w:ascii="Times New Roman" w:hAnsi="Times New Roman" w:cs="Times New Roman"/>
                      <w:kern w:val="0"/>
                      <w:szCs w:val="21"/>
                    </w:rPr>
                    <w:t>《固定污染源废气</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二氧化硫的测定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定电位电解法》</w:t>
                  </w:r>
                </w:p>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HJ 57-2017</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3</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b/>
                      <w:kern w:val="0"/>
                      <w:szCs w:val="21"/>
                    </w:rPr>
                  </w:pPr>
                </w:p>
              </w:tc>
              <w:tc>
                <w:tcPr>
                  <w:tcW w:w="811" w:type="pct"/>
                  <w:tcBorders>
                    <w:bottom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氮氧化物</w:t>
                  </w:r>
                </w:p>
              </w:tc>
              <w:tc>
                <w:tcPr>
                  <w:tcW w:w="3260" w:type="pct"/>
                  <w:vAlign w:val="center"/>
                </w:tcPr>
                <w:p w:rsidR="00E67E30" w:rsidRPr="000A49A3" w:rsidRDefault="00047407">
                  <w:pPr>
                    <w:spacing w:line="276" w:lineRule="auto"/>
                    <w:ind w:rightChars="-1" w:right="-2"/>
                    <w:jc w:val="center"/>
                    <w:rPr>
                      <w:rFonts w:ascii="Times New Roman" w:hAnsi="Times New Roman" w:cs="Times New Roman"/>
                      <w:kern w:val="0"/>
                      <w:szCs w:val="21"/>
                    </w:rPr>
                  </w:pPr>
                  <w:r w:rsidRPr="000A49A3">
                    <w:rPr>
                      <w:rFonts w:ascii="Times New Roman" w:hAnsi="Times New Roman" w:cs="Times New Roman"/>
                      <w:kern w:val="0"/>
                      <w:szCs w:val="21"/>
                    </w:rPr>
                    <w:t>《固定污染源废气</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氮氧化物的测定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定电位电解法》</w:t>
                  </w:r>
                </w:p>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HJ 693-2014</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3</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b/>
                      <w:kern w:val="0"/>
                      <w:szCs w:val="21"/>
                    </w:rPr>
                  </w:pPr>
                </w:p>
              </w:tc>
              <w:tc>
                <w:tcPr>
                  <w:tcW w:w="811" w:type="pct"/>
                  <w:tcBorders>
                    <w:bottom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烟气黑度</w:t>
                  </w:r>
                </w:p>
              </w:tc>
              <w:tc>
                <w:tcPr>
                  <w:tcW w:w="3260" w:type="pc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《固定污染源排放烟气黑度的测定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林格曼烟气黑度图法》</w:t>
                  </w:r>
                  <w:r w:rsidRPr="000A49A3">
                    <w:rPr>
                      <w:rFonts w:ascii="Times New Roman" w:hAnsi="Times New Roman" w:cs="Times New Roman"/>
                      <w:kern w:val="0"/>
                      <w:szCs w:val="21"/>
                    </w:rPr>
                    <w:t>HJ/T 398-2007</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b/>
                      <w:kern w:val="0"/>
                      <w:szCs w:val="21"/>
                    </w:rPr>
                  </w:pPr>
                </w:p>
              </w:tc>
              <w:tc>
                <w:tcPr>
                  <w:tcW w:w="811" w:type="pct"/>
                  <w:tcBorders>
                    <w:bottom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臭气浓度</w:t>
                  </w:r>
                </w:p>
              </w:tc>
              <w:tc>
                <w:tcPr>
                  <w:tcW w:w="3260" w:type="pc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《空气质量</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恶臭的测定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三点比较式臭袋法》</w:t>
                  </w:r>
                  <w:r w:rsidRPr="000A49A3">
                    <w:rPr>
                      <w:rFonts w:ascii="Times New Roman" w:hAnsi="Times New Roman" w:cs="Times New Roman"/>
                      <w:kern w:val="0"/>
                      <w:szCs w:val="21"/>
                    </w:rPr>
                    <w:t>GB/T 14675-1993</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10</w:t>
                  </w:r>
                  <w:r w:rsidRPr="000A49A3">
                    <w:rPr>
                      <w:rFonts w:ascii="Times New Roman" w:hAnsi="Times New Roman" w:cs="Times New Roman"/>
                      <w:kern w:val="0"/>
                      <w:szCs w:val="21"/>
                    </w:rPr>
                    <w:t>（无量纲）</w:t>
                  </w:r>
                </w:p>
              </w:tc>
            </w:tr>
            <w:tr w:rsidR="00E67E30" w:rsidRPr="000A49A3">
              <w:tc>
                <w:tcPr>
                  <w:tcW w:w="417" w:type="pct"/>
                  <w:vMerge w:val="restar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废水</w:t>
                  </w:r>
                </w:p>
              </w:tc>
              <w:tc>
                <w:tcPr>
                  <w:tcW w:w="81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pH</w:t>
                  </w:r>
                  <w:r w:rsidRPr="000A49A3">
                    <w:rPr>
                      <w:rFonts w:ascii="Times New Roman" w:hAnsi="Times New Roman" w:cs="Times New Roman"/>
                      <w:kern w:val="0"/>
                      <w:szCs w:val="21"/>
                    </w:rPr>
                    <w:t>值</w:t>
                  </w:r>
                </w:p>
              </w:tc>
              <w:tc>
                <w:tcPr>
                  <w:tcW w:w="3260" w:type="pct"/>
                  <w:vAlign w:val="center"/>
                </w:tcPr>
                <w:p w:rsidR="00E67E30" w:rsidRPr="000A49A3" w:rsidRDefault="00047407">
                  <w:pPr>
                    <w:spacing w:line="230" w:lineRule="exact"/>
                    <w:rPr>
                      <w:rFonts w:ascii="Times New Roman" w:hAnsi="Times New Roman" w:cs="Times New Roman"/>
                      <w:kern w:val="0"/>
                      <w:szCs w:val="21"/>
                    </w:rPr>
                  </w:pPr>
                  <w:r w:rsidRPr="000A49A3">
                    <w:rPr>
                      <w:rFonts w:ascii="Times New Roman" w:hAnsi="Times New Roman" w:cs="Times New Roman"/>
                      <w:kern w:val="0"/>
                      <w:szCs w:val="21"/>
                    </w:rPr>
                    <w:t>《水质</w:t>
                  </w:r>
                  <w:r w:rsidRPr="000A49A3">
                    <w:rPr>
                      <w:rFonts w:ascii="Times New Roman" w:hAnsi="Times New Roman" w:cs="Times New Roman"/>
                      <w:kern w:val="0"/>
                      <w:szCs w:val="21"/>
                    </w:rPr>
                    <w:t xml:space="preserve"> pH</w:t>
                  </w:r>
                  <w:r w:rsidRPr="000A49A3">
                    <w:rPr>
                      <w:rFonts w:ascii="Times New Roman" w:hAnsi="Times New Roman" w:cs="Times New Roman"/>
                      <w:kern w:val="0"/>
                      <w:szCs w:val="21"/>
                    </w:rPr>
                    <w:t>值的测定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电极法》</w:t>
                  </w:r>
                  <w:r w:rsidRPr="000A49A3">
                    <w:rPr>
                      <w:rFonts w:ascii="Times New Roman" w:hAnsi="Times New Roman" w:cs="Times New Roman"/>
                      <w:kern w:val="0"/>
                      <w:szCs w:val="21"/>
                    </w:rPr>
                    <w:t>HJ 1147-2020</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kern w:val="0"/>
                      <w:szCs w:val="21"/>
                    </w:rPr>
                  </w:pPr>
                </w:p>
              </w:tc>
              <w:tc>
                <w:tcPr>
                  <w:tcW w:w="81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悬浮物</w:t>
                  </w:r>
                </w:p>
              </w:tc>
              <w:tc>
                <w:tcPr>
                  <w:tcW w:w="3260" w:type="pct"/>
                  <w:vAlign w:val="center"/>
                </w:tcPr>
                <w:p w:rsidR="00E67E30" w:rsidRPr="000A49A3" w:rsidRDefault="00047407">
                  <w:pPr>
                    <w:spacing w:line="230" w:lineRule="exact"/>
                    <w:rPr>
                      <w:rFonts w:ascii="Times New Roman" w:hAnsi="Times New Roman" w:cs="Times New Roman"/>
                      <w:kern w:val="0"/>
                      <w:szCs w:val="21"/>
                    </w:rPr>
                  </w:pPr>
                  <w:r w:rsidRPr="000A49A3">
                    <w:rPr>
                      <w:rFonts w:ascii="Times New Roman" w:hAnsi="Times New Roman" w:cs="Times New Roman"/>
                      <w:kern w:val="0"/>
                      <w:szCs w:val="21"/>
                    </w:rPr>
                    <w:t>《水质</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悬浮物的测定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重量法》</w:t>
                  </w:r>
                  <w:r w:rsidRPr="000A49A3">
                    <w:rPr>
                      <w:rFonts w:ascii="Times New Roman" w:hAnsi="Times New Roman" w:cs="Times New Roman"/>
                      <w:kern w:val="0"/>
                      <w:szCs w:val="21"/>
                    </w:rPr>
                    <w:t>GB/T 11901-1989</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4</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kern w:val="0"/>
                      <w:szCs w:val="21"/>
                    </w:rPr>
                  </w:pPr>
                </w:p>
              </w:tc>
              <w:tc>
                <w:tcPr>
                  <w:tcW w:w="81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化学需氧量</w:t>
                  </w:r>
                </w:p>
              </w:tc>
              <w:tc>
                <w:tcPr>
                  <w:tcW w:w="3260" w:type="pct"/>
                  <w:vAlign w:val="center"/>
                </w:tcPr>
                <w:p w:rsidR="00E67E30" w:rsidRPr="000A49A3" w:rsidRDefault="00047407">
                  <w:pPr>
                    <w:spacing w:line="230" w:lineRule="exact"/>
                    <w:rPr>
                      <w:rFonts w:ascii="Times New Roman" w:hAnsi="Times New Roman" w:cs="Times New Roman"/>
                      <w:kern w:val="0"/>
                      <w:szCs w:val="21"/>
                    </w:rPr>
                  </w:pPr>
                  <w:r w:rsidRPr="000A49A3">
                    <w:rPr>
                      <w:rFonts w:ascii="Times New Roman" w:hAnsi="Times New Roman" w:cs="Times New Roman"/>
                      <w:kern w:val="0"/>
                      <w:szCs w:val="21"/>
                    </w:rPr>
                    <w:t>《水质</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化学需氧量的测定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重铬酸盐法》</w:t>
                  </w:r>
                  <w:r w:rsidRPr="000A49A3">
                    <w:rPr>
                      <w:rFonts w:ascii="Times New Roman" w:hAnsi="Times New Roman" w:cs="Times New Roman"/>
                      <w:kern w:val="0"/>
                      <w:szCs w:val="21"/>
                    </w:rPr>
                    <w:t>HJ 828-2017</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4</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kern w:val="0"/>
                      <w:szCs w:val="21"/>
                    </w:rPr>
                  </w:pPr>
                </w:p>
              </w:tc>
              <w:tc>
                <w:tcPr>
                  <w:tcW w:w="81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氨氮（以</w:t>
                  </w:r>
                  <w:r w:rsidRPr="000A49A3">
                    <w:rPr>
                      <w:rFonts w:ascii="Times New Roman" w:hAnsi="Times New Roman" w:cs="Times New Roman"/>
                      <w:kern w:val="0"/>
                      <w:szCs w:val="21"/>
                    </w:rPr>
                    <w:t>N</w:t>
                  </w:r>
                  <w:r w:rsidRPr="000A49A3">
                    <w:rPr>
                      <w:rFonts w:ascii="Times New Roman" w:hAnsi="Times New Roman" w:cs="Times New Roman"/>
                      <w:kern w:val="0"/>
                      <w:szCs w:val="21"/>
                    </w:rPr>
                    <w:t>计）</w:t>
                  </w:r>
                </w:p>
              </w:tc>
              <w:tc>
                <w:tcPr>
                  <w:tcW w:w="3260" w:type="pct"/>
                  <w:vAlign w:val="center"/>
                </w:tcPr>
                <w:p w:rsidR="00E67E30" w:rsidRPr="000A49A3" w:rsidRDefault="00047407">
                  <w:pPr>
                    <w:spacing w:line="230" w:lineRule="exact"/>
                    <w:rPr>
                      <w:rFonts w:ascii="Times New Roman" w:hAnsi="Times New Roman" w:cs="Times New Roman"/>
                      <w:kern w:val="0"/>
                      <w:szCs w:val="21"/>
                    </w:rPr>
                  </w:pPr>
                  <w:r w:rsidRPr="000A49A3">
                    <w:rPr>
                      <w:rFonts w:ascii="Times New Roman" w:hAnsi="Times New Roman" w:cs="Times New Roman"/>
                      <w:kern w:val="0"/>
                      <w:szCs w:val="21"/>
                    </w:rPr>
                    <w:t>《水质</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氨氮的测定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纳氏试剂分光光度法》</w:t>
                  </w:r>
                  <w:r w:rsidRPr="000A49A3">
                    <w:rPr>
                      <w:rFonts w:ascii="Times New Roman" w:hAnsi="Times New Roman" w:cs="Times New Roman"/>
                      <w:kern w:val="0"/>
                      <w:szCs w:val="21"/>
                    </w:rPr>
                    <w:t>HJ 535-2009</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0.025</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kern w:val="0"/>
                      <w:szCs w:val="21"/>
                    </w:rPr>
                  </w:pPr>
                </w:p>
              </w:tc>
              <w:tc>
                <w:tcPr>
                  <w:tcW w:w="81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总磷（以</w:t>
                  </w:r>
                  <w:r w:rsidRPr="000A49A3">
                    <w:rPr>
                      <w:rFonts w:ascii="Times New Roman" w:hAnsi="Times New Roman" w:cs="Times New Roman"/>
                      <w:kern w:val="0"/>
                      <w:szCs w:val="21"/>
                    </w:rPr>
                    <w:t>P</w:t>
                  </w:r>
                  <w:r w:rsidRPr="000A49A3">
                    <w:rPr>
                      <w:rFonts w:ascii="Times New Roman" w:hAnsi="Times New Roman" w:cs="Times New Roman"/>
                      <w:kern w:val="0"/>
                      <w:szCs w:val="21"/>
                    </w:rPr>
                    <w:t>计）</w:t>
                  </w:r>
                </w:p>
              </w:tc>
              <w:tc>
                <w:tcPr>
                  <w:tcW w:w="3260" w:type="pct"/>
                  <w:vAlign w:val="center"/>
                </w:tcPr>
                <w:p w:rsidR="00E67E30" w:rsidRPr="000A49A3" w:rsidRDefault="00047407">
                  <w:pPr>
                    <w:spacing w:line="230" w:lineRule="exact"/>
                    <w:rPr>
                      <w:rFonts w:ascii="Times New Roman" w:hAnsi="Times New Roman" w:cs="Times New Roman"/>
                      <w:kern w:val="0"/>
                      <w:szCs w:val="21"/>
                    </w:rPr>
                  </w:pPr>
                  <w:r w:rsidRPr="000A49A3">
                    <w:rPr>
                      <w:rFonts w:ascii="Times New Roman" w:hAnsi="Times New Roman" w:cs="Times New Roman"/>
                      <w:kern w:val="0"/>
                      <w:szCs w:val="21"/>
                    </w:rPr>
                    <w:t>《水质</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总磷的测定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钼酸铵分光光度法》</w:t>
                  </w:r>
                  <w:r w:rsidRPr="000A49A3">
                    <w:rPr>
                      <w:rFonts w:ascii="Times New Roman" w:hAnsi="Times New Roman" w:cs="Times New Roman"/>
                      <w:kern w:val="0"/>
                      <w:szCs w:val="21"/>
                    </w:rPr>
                    <w:t>GB/T 11893-1989</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0.01</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kern w:val="0"/>
                      <w:szCs w:val="21"/>
                    </w:rPr>
                  </w:pPr>
                </w:p>
              </w:tc>
              <w:tc>
                <w:tcPr>
                  <w:tcW w:w="81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总氮（以</w:t>
                  </w:r>
                  <w:r w:rsidRPr="000A49A3">
                    <w:rPr>
                      <w:rFonts w:ascii="Times New Roman" w:hAnsi="Times New Roman" w:cs="Times New Roman"/>
                      <w:kern w:val="0"/>
                      <w:szCs w:val="21"/>
                    </w:rPr>
                    <w:t>N</w:t>
                  </w:r>
                  <w:r w:rsidRPr="000A49A3">
                    <w:rPr>
                      <w:rFonts w:ascii="Times New Roman" w:hAnsi="Times New Roman" w:cs="Times New Roman"/>
                      <w:kern w:val="0"/>
                      <w:szCs w:val="21"/>
                    </w:rPr>
                    <w:t>计）</w:t>
                  </w:r>
                </w:p>
              </w:tc>
              <w:tc>
                <w:tcPr>
                  <w:tcW w:w="3260" w:type="pct"/>
                  <w:vAlign w:val="center"/>
                </w:tcPr>
                <w:p w:rsidR="00E67E30" w:rsidRPr="000A49A3" w:rsidRDefault="00047407">
                  <w:pPr>
                    <w:spacing w:line="230" w:lineRule="exact"/>
                    <w:jc w:val="center"/>
                    <w:rPr>
                      <w:rFonts w:ascii="Times New Roman" w:hAnsi="Times New Roman" w:cs="Times New Roman"/>
                      <w:kern w:val="0"/>
                      <w:szCs w:val="21"/>
                    </w:rPr>
                  </w:pPr>
                  <w:r w:rsidRPr="000A49A3">
                    <w:rPr>
                      <w:rFonts w:ascii="Times New Roman" w:hAnsi="Times New Roman" w:cs="Times New Roman"/>
                      <w:kern w:val="0"/>
                      <w:szCs w:val="21"/>
                    </w:rPr>
                    <w:t>《水质</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总氮的测定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碱性过硫酸钾消解紫外分光光度法》</w:t>
                  </w:r>
                </w:p>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HJ 636-2012</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0.05</w:t>
                  </w:r>
                </w:p>
              </w:tc>
            </w:tr>
            <w:tr w:rsidR="00E67E30" w:rsidRPr="000A49A3">
              <w:tc>
                <w:tcPr>
                  <w:tcW w:w="417" w:type="pct"/>
                  <w:vMerge/>
                  <w:vAlign w:val="center"/>
                </w:tcPr>
                <w:p w:rsidR="00E67E30" w:rsidRPr="000A49A3" w:rsidRDefault="00E67E30">
                  <w:pPr>
                    <w:spacing w:line="276" w:lineRule="auto"/>
                    <w:jc w:val="center"/>
                    <w:rPr>
                      <w:rFonts w:ascii="Times New Roman" w:hAnsi="Times New Roman" w:cs="Times New Roman"/>
                      <w:kern w:val="0"/>
                      <w:szCs w:val="21"/>
                    </w:rPr>
                  </w:pPr>
                </w:p>
              </w:tc>
              <w:tc>
                <w:tcPr>
                  <w:tcW w:w="81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生化需氧量</w:t>
                  </w:r>
                </w:p>
              </w:tc>
              <w:tc>
                <w:tcPr>
                  <w:tcW w:w="3260" w:type="pct"/>
                  <w:vAlign w:val="center"/>
                </w:tcPr>
                <w:p w:rsidR="00E67E30" w:rsidRPr="000A49A3" w:rsidRDefault="00047407">
                  <w:pPr>
                    <w:spacing w:line="230" w:lineRule="exact"/>
                    <w:jc w:val="center"/>
                    <w:rPr>
                      <w:rFonts w:ascii="Times New Roman" w:hAnsi="Times New Roman" w:cs="Times New Roman"/>
                      <w:kern w:val="0"/>
                      <w:szCs w:val="21"/>
                    </w:rPr>
                  </w:pPr>
                  <w:r w:rsidRPr="000A49A3">
                    <w:rPr>
                      <w:rFonts w:ascii="Times New Roman" w:hAnsi="Times New Roman" w:cs="Times New Roman"/>
                      <w:kern w:val="0"/>
                      <w:szCs w:val="21"/>
                    </w:rPr>
                    <w:t>《</w:t>
                  </w:r>
                  <w:hyperlink r:id="rId73" w:history="1">
                    <w:r w:rsidRPr="000A49A3">
                      <w:rPr>
                        <w:rFonts w:ascii="Times New Roman" w:hAnsi="Times New Roman" w:cs="Times New Roman"/>
                        <w:kern w:val="0"/>
                        <w:szCs w:val="21"/>
                      </w:rPr>
                      <w:t>水质</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五日生化需氧量（</w:t>
                    </w:r>
                    <w:r w:rsidRPr="000A49A3">
                      <w:rPr>
                        <w:rFonts w:ascii="Times New Roman" w:hAnsi="Times New Roman" w:cs="Times New Roman"/>
                        <w:kern w:val="0"/>
                        <w:szCs w:val="21"/>
                      </w:rPr>
                      <w:t>BOD5</w:t>
                    </w:r>
                    <w:r w:rsidRPr="000A49A3">
                      <w:rPr>
                        <w:rFonts w:ascii="Times New Roman" w:hAnsi="Times New Roman" w:cs="Times New Roman"/>
                        <w:kern w:val="0"/>
                        <w:szCs w:val="21"/>
                      </w:rPr>
                      <w:t>）的测定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稀释与接种法</w:t>
                    </w:r>
                  </w:hyperlink>
                  <w:r w:rsidRPr="000A49A3">
                    <w:rPr>
                      <w:rFonts w:ascii="Times New Roman" w:hAnsi="Times New Roman" w:cs="Times New Roman"/>
                      <w:kern w:val="0"/>
                      <w:szCs w:val="21"/>
                    </w:rPr>
                    <w:t>》</w:t>
                  </w:r>
                  <w:r w:rsidRPr="000A49A3">
                    <w:rPr>
                      <w:rFonts w:ascii="Times New Roman" w:hAnsi="Times New Roman" w:cs="Times New Roman"/>
                      <w:kern w:val="0"/>
                      <w:szCs w:val="21"/>
                    </w:rPr>
                    <w:t xml:space="preserve">      </w:t>
                  </w:r>
                </w:p>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 xml:space="preserve">HJ 505-2009  </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0.5</w:t>
                  </w:r>
                </w:p>
              </w:tc>
            </w:tr>
            <w:tr w:rsidR="00E67E30" w:rsidRPr="000A49A3">
              <w:tc>
                <w:tcPr>
                  <w:tcW w:w="417" w:type="pct"/>
                  <w:vMerge/>
                  <w:tcBorders>
                    <w:bottom w:val="single" w:sz="4" w:space="0" w:color="auto"/>
                  </w:tcBorders>
                  <w:vAlign w:val="center"/>
                </w:tcPr>
                <w:p w:rsidR="00E67E30" w:rsidRPr="000A49A3" w:rsidRDefault="00E67E30">
                  <w:pPr>
                    <w:spacing w:line="276" w:lineRule="auto"/>
                    <w:jc w:val="center"/>
                    <w:rPr>
                      <w:rFonts w:ascii="Times New Roman" w:hAnsi="Times New Roman" w:cs="Times New Roman"/>
                      <w:kern w:val="0"/>
                      <w:szCs w:val="21"/>
                    </w:rPr>
                  </w:pPr>
                </w:p>
              </w:tc>
              <w:tc>
                <w:tcPr>
                  <w:tcW w:w="81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动植物油类</w:t>
                  </w:r>
                </w:p>
              </w:tc>
              <w:tc>
                <w:tcPr>
                  <w:tcW w:w="3260" w:type="pct"/>
                  <w:vAlign w:val="center"/>
                </w:tcPr>
                <w:p w:rsidR="00E67E30" w:rsidRPr="000A49A3" w:rsidRDefault="00047407">
                  <w:pPr>
                    <w:spacing w:line="230" w:lineRule="exact"/>
                    <w:jc w:val="center"/>
                    <w:rPr>
                      <w:rFonts w:ascii="Times New Roman" w:hAnsi="Times New Roman" w:cs="Times New Roman"/>
                      <w:kern w:val="0"/>
                      <w:szCs w:val="21"/>
                    </w:rPr>
                  </w:pPr>
                  <w:r w:rsidRPr="000A49A3">
                    <w:rPr>
                      <w:rFonts w:ascii="Times New Roman" w:hAnsi="Times New Roman" w:cs="Times New Roman"/>
                      <w:kern w:val="0"/>
                      <w:szCs w:val="21"/>
                    </w:rPr>
                    <w:t>《水质</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石油类和动植物油类的测定</w:t>
                  </w:r>
                  <w:r w:rsidRPr="000A49A3">
                    <w:rPr>
                      <w:rFonts w:ascii="Times New Roman" w:hAnsi="Times New Roman" w:cs="Times New Roman"/>
                      <w:kern w:val="0"/>
                      <w:szCs w:val="21"/>
                    </w:rPr>
                    <w:t xml:space="preserve"> </w:t>
                  </w:r>
                  <w:r w:rsidRPr="000A49A3">
                    <w:rPr>
                      <w:rFonts w:ascii="Times New Roman" w:hAnsi="Times New Roman" w:cs="Times New Roman"/>
                      <w:kern w:val="0"/>
                      <w:szCs w:val="21"/>
                    </w:rPr>
                    <w:t>红外分光光度法》</w:t>
                  </w:r>
                </w:p>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 xml:space="preserve"> HJ 637-2018</w:t>
                  </w:r>
                </w:p>
              </w:tc>
              <w:tc>
                <w:tcPr>
                  <w:tcW w:w="512" w:type="pct"/>
                  <w:tcBorders>
                    <w:top w:val="single" w:sz="4" w:space="0" w:color="auto"/>
                  </w:tcBorders>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0.06</w:t>
                  </w:r>
                </w:p>
              </w:tc>
            </w:tr>
            <w:tr w:rsidR="00E67E30" w:rsidRPr="000A49A3">
              <w:trPr>
                <w:trHeight w:val="748"/>
              </w:trPr>
              <w:tc>
                <w:tcPr>
                  <w:tcW w:w="417" w:type="pc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噪声</w:t>
                  </w:r>
                </w:p>
              </w:tc>
              <w:tc>
                <w:tcPr>
                  <w:tcW w:w="811" w:type="pc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厂界噪声</w:t>
                  </w:r>
                </w:p>
              </w:tc>
              <w:tc>
                <w:tcPr>
                  <w:tcW w:w="3260" w:type="pc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工业企业厂界环境噪声排放标准</w:t>
                  </w:r>
                  <w:r w:rsidRPr="000A49A3">
                    <w:rPr>
                      <w:rFonts w:ascii="Times New Roman" w:hAnsi="Times New Roman" w:cs="Times New Roman"/>
                      <w:kern w:val="0"/>
                      <w:szCs w:val="21"/>
                    </w:rPr>
                    <w:t xml:space="preserve">  GB12348-2008</w:t>
                  </w:r>
                </w:p>
              </w:tc>
              <w:tc>
                <w:tcPr>
                  <w:tcW w:w="512" w:type="pct"/>
                  <w:vAlign w:val="center"/>
                </w:tcPr>
                <w:p w:rsidR="00E67E30" w:rsidRPr="000A49A3" w:rsidRDefault="00047407">
                  <w:pPr>
                    <w:spacing w:line="276" w:lineRule="auto"/>
                    <w:jc w:val="center"/>
                    <w:rPr>
                      <w:rFonts w:ascii="Times New Roman" w:hAnsi="Times New Roman" w:cs="Times New Roman"/>
                      <w:kern w:val="0"/>
                      <w:szCs w:val="21"/>
                    </w:rPr>
                  </w:pPr>
                  <w:r w:rsidRPr="000A49A3">
                    <w:rPr>
                      <w:rFonts w:ascii="Times New Roman" w:hAnsi="Times New Roman" w:cs="Times New Roman"/>
                      <w:kern w:val="0"/>
                      <w:szCs w:val="21"/>
                    </w:rPr>
                    <w:t>/</w:t>
                  </w:r>
                </w:p>
              </w:tc>
            </w:tr>
          </w:tbl>
          <w:p w:rsidR="00E67E30" w:rsidRPr="000A49A3" w:rsidRDefault="00047407">
            <w:pPr>
              <w:spacing w:line="360" w:lineRule="auto"/>
              <w:jc w:val="left"/>
              <w:outlineLvl w:val="0"/>
              <w:rPr>
                <w:rFonts w:ascii="Times New Roman" w:hAnsi="Times New Roman" w:cs="Times New Roman"/>
                <w:sz w:val="24"/>
                <w:szCs w:val="24"/>
              </w:rPr>
            </w:pPr>
            <w:bookmarkStart w:id="58" w:name="_Toc112582545"/>
            <w:r w:rsidRPr="000A49A3">
              <w:rPr>
                <w:rFonts w:ascii="Times New Roman" w:hAnsi="Times New Roman" w:cs="Times New Roman"/>
                <w:sz w:val="24"/>
                <w:szCs w:val="24"/>
              </w:rPr>
              <w:lastRenderedPageBreak/>
              <w:t>5.2</w:t>
            </w:r>
            <w:r w:rsidRPr="000A49A3">
              <w:rPr>
                <w:rFonts w:ascii="Times New Roman" w:hAnsi="Times New Roman" w:cs="Times New Roman"/>
                <w:sz w:val="24"/>
                <w:szCs w:val="24"/>
              </w:rPr>
              <w:t>、监测仪器：</w:t>
            </w:r>
            <w:bookmarkEnd w:id="58"/>
          </w:p>
          <w:p w:rsidR="00E67E30" w:rsidRPr="000A49A3" w:rsidRDefault="00047407">
            <w:pPr>
              <w:spacing w:line="360" w:lineRule="auto"/>
              <w:ind w:firstLineChars="200" w:firstLine="480"/>
              <w:rPr>
                <w:rFonts w:ascii="Times New Roman" w:hAnsi="Times New Roman" w:cs="Times New Roman"/>
                <w:szCs w:val="21"/>
              </w:rPr>
            </w:pPr>
            <w:r w:rsidRPr="000A49A3">
              <w:rPr>
                <w:rFonts w:ascii="Times New Roman" w:hAnsi="Times New Roman" w:cs="Times New Roman"/>
                <w:sz w:val="24"/>
                <w:szCs w:val="24"/>
              </w:rPr>
              <w:t>监测使用的各监测仪器见下表。</w:t>
            </w:r>
          </w:p>
          <w:p w:rsidR="00E67E30" w:rsidRPr="000A49A3" w:rsidRDefault="00047407" w:rsidP="00FF235D">
            <w:pPr>
              <w:spacing w:beforeLines="50" w:before="156"/>
              <w:jc w:val="center"/>
              <w:rPr>
                <w:rFonts w:ascii="Times New Roman" w:hAnsi="Times New Roman" w:cs="Times New Roman"/>
                <w:szCs w:val="21"/>
              </w:rPr>
            </w:pPr>
            <w:r w:rsidRPr="000A49A3">
              <w:rPr>
                <w:rFonts w:ascii="Times New Roman" w:hAnsi="Times New Roman" w:cs="Times New Roman"/>
                <w:sz w:val="24"/>
                <w:szCs w:val="24"/>
              </w:rPr>
              <w:t>表</w:t>
            </w:r>
            <w:r w:rsidRPr="000A49A3">
              <w:rPr>
                <w:rFonts w:ascii="Times New Roman" w:hAnsi="Times New Roman" w:cs="Times New Roman"/>
                <w:sz w:val="24"/>
                <w:szCs w:val="24"/>
              </w:rPr>
              <w:t xml:space="preserve">5-2  </w:t>
            </w:r>
            <w:r w:rsidRPr="000A49A3">
              <w:rPr>
                <w:rFonts w:ascii="Times New Roman" w:hAnsi="Times New Roman" w:cs="Times New Roman"/>
                <w:sz w:val="24"/>
                <w:szCs w:val="24"/>
              </w:rPr>
              <w:t>监测仪器使用情况</w:t>
            </w:r>
          </w:p>
          <w:tbl>
            <w:tblPr>
              <w:tblStyle w:val="7"/>
              <w:tblW w:w="5000" w:type="pct"/>
              <w:tblLook w:val="04A0" w:firstRow="1" w:lastRow="0" w:firstColumn="1" w:lastColumn="0" w:noHBand="0" w:noVBand="1"/>
            </w:tblPr>
            <w:tblGrid>
              <w:gridCol w:w="807"/>
              <w:gridCol w:w="1331"/>
              <w:gridCol w:w="4990"/>
              <w:gridCol w:w="1178"/>
            </w:tblGrid>
            <w:tr w:rsidR="00E67E30" w:rsidRPr="000A49A3">
              <w:trPr>
                <w:cnfStyle w:val="100000000000" w:firstRow="1" w:lastRow="0" w:firstColumn="0" w:lastColumn="0" w:oddVBand="0" w:evenVBand="0" w:oddHBand="0" w:evenHBand="0" w:firstRowFirstColumn="0" w:firstRowLastColumn="0" w:lastRowFirstColumn="0" w:lastRowLastColumn="0"/>
                <w:trHeight w:val="671"/>
              </w:trPr>
              <w:tc>
                <w:tcPr>
                  <w:tcW w:w="48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样品类别</w:t>
                  </w:r>
                </w:p>
              </w:tc>
              <w:tc>
                <w:tcPr>
                  <w:tcW w:w="80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监测项目</w:t>
                  </w:r>
                </w:p>
              </w:tc>
              <w:tc>
                <w:tcPr>
                  <w:tcW w:w="3004" w:type="pct"/>
                  <w:vAlign w:val="center"/>
                </w:tcPr>
                <w:p w:rsidR="00E67E30" w:rsidRPr="000A49A3" w:rsidRDefault="00047407">
                  <w:pPr>
                    <w:jc w:val="center"/>
                    <w:rPr>
                      <w:rFonts w:ascii="Times New Roman" w:hAnsi="Times New Roman" w:cs="Times New Roman"/>
                      <w:b w:val="0"/>
                      <w:szCs w:val="21"/>
                    </w:rPr>
                  </w:pPr>
                  <w:r w:rsidRPr="000A49A3">
                    <w:rPr>
                      <w:rFonts w:ascii="Times New Roman" w:hAnsi="Times New Roman" w:cs="Times New Roman"/>
                      <w:szCs w:val="21"/>
                    </w:rPr>
                    <w:t>仪器名称及型号</w:t>
                  </w:r>
                  <w:r w:rsidRPr="000A49A3">
                    <w:rPr>
                      <w:rFonts w:ascii="Times New Roman" w:hAnsi="Times New Roman" w:cs="Times New Roman"/>
                      <w:szCs w:val="21"/>
                    </w:rPr>
                    <w:t>/</w:t>
                  </w:r>
                  <w:r w:rsidRPr="000A49A3">
                    <w:rPr>
                      <w:rFonts w:ascii="Times New Roman" w:hAnsi="Times New Roman" w:cs="Times New Roman"/>
                      <w:szCs w:val="21"/>
                    </w:rPr>
                    <w:t>编号</w:t>
                  </w:r>
                </w:p>
              </w:tc>
              <w:tc>
                <w:tcPr>
                  <w:tcW w:w="7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检定情况</w:t>
                  </w:r>
                </w:p>
              </w:tc>
            </w:tr>
            <w:tr w:rsidR="00E67E30" w:rsidRPr="000A49A3">
              <w:trPr>
                <w:trHeight w:val="671"/>
              </w:trPr>
              <w:tc>
                <w:tcPr>
                  <w:tcW w:w="486" w:type="pct"/>
                  <w:vMerge w:val="restar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废气</w:t>
                  </w:r>
                </w:p>
              </w:tc>
              <w:tc>
                <w:tcPr>
                  <w:tcW w:w="80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挥发性有机物（</w:t>
                  </w:r>
                  <w:r w:rsidRPr="000A49A3">
                    <w:rPr>
                      <w:rFonts w:ascii="Times New Roman" w:hAnsi="Times New Roman" w:cs="Times New Roman"/>
                      <w:szCs w:val="21"/>
                    </w:rPr>
                    <w:t>TRVOC</w:t>
                  </w:r>
                  <w:r w:rsidRPr="000A49A3">
                    <w:rPr>
                      <w:rFonts w:ascii="Times New Roman" w:hAnsi="Times New Roman" w:cs="Times New Roman"/>
                      <w:szCs w:val="21"/>
                    </w:rPr>
                    <w:t>）</w:t>
                  </w:r>
                </w:p>
              </w:tc>
              <w:tc>
                <w:tcPr>
                  <w:tcW w:w="3004" w:type="pct"/>
                  <w:vAlign w:val="center"/>
                </w:tcPr>
                <w:p w:rsidR="00E67E30" w:rsidRPr="000A49A3" w:rsidRDefault="00047407">
                  <w:pPr>
                    <w:widowControl/>
                    <w:jc w:val="center"/>
                    <w:rPr>
                      <w:rFonts w:ascii="Times New Roman" w:hAnsi="Times New Roman" w:cs="Times New Roman"/>
                      <w:szCs w:val="21"/>
                    </w:rPr>
                  </w:pPr>
                  <w:r w:rsidRPr="000A49A3">
                    <w:rPr>
                      <w:rFonts w:ascii="Times New Roman" w:hAnsi="Times New Roman" w:cs="Times New Roman"/>
                    </w:rPr>
                    <w:t>C1500</w:t>
                  </w:r>
                  <w:r w:rsidRPr="000A49A3">
                    <w:rPr>
                      <w:rFonts w:ascii="Times New Roman" w:hAnsi="Times New Roman" w:cs="Times New Roman"/>
                    </w:rPr>
                    <w:t>型空气采样器</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AI-01-033</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ZR-3260</w:t>
                  </w:r>
                  <w:r w:rsidRPr="000A49A3">
                    <w:rPr>
                      <w:rFonts w:ascii="Times New Roman" w:hAnsi="Times New Roman" w:cs="Times New Roman"/>
                    </w:rPr>
                    <w:t>型自动烟尘烟气综合测试仪</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AI-01-036</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DYM3</w:t>
                  </w:r>
                  <w:r w:rsidRPr="000A49A3">
                    <w:rPr>
                      <w:rFonts w:ascii="Times New Roman" w:hAnsi="Times New Roman" w:cs="Times New Roman"/>
                    </w:rPr>
                    <w:t>型空盒气压表</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AI-01-065</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 xml:space="preserve">7820A/5977B </w:t>
                  </w:r>
                  <w:r w:rsidRPr="000A49A3">
                    <w:rPr>
                      <w:rFonts w:ascii="Times New Roman" w:hAnsi="Times New Roman" w:cs="Times New Roman"/>
                    </w:rPr>
                    <w:t>气相色谱</w:t>
                  </w:r>
                  <w:r w:rsidRPr="000A49A3">
                    <w:rPr>
                      <w:rFonts w:ascii="Times New Roman" w:hAnsi="Times New Roman" w:cs="Times New Roman"/>
                    </w:rPr>
                    <w:t>-</w:t>
                  </w:r>
                  <w:r w:rsidRPr="000A49A3">
                    <w:rPr>
                      <w:rFonts w:ascii="Times New Roman" w:hAnsi="Times New Roman" w:cs="Times New Roman"/>
                    </w:rPr>
                    <w:t>质谱联用仪</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 xml:space="preserve"> AI-02-064</w:t>
                  </w:r>
                </w:p>
                <w:p w:rsidR="00E67E30" w:rsidRPr="000A49A3" w:rsidRDefault="00047407">
                  <w:pPr>
                    <w:jc w:val="center"/>
                    <w:rPr>
                      <w:rFonts w:ascii="Times New Roman" w:hAnsi="Times New Roman" w:cs="Times New Roman"/>
                    </w:rPr>
                  </w:pPr>
                  <w:r w:rsidRPr="000A49A3">
                    <w:rPr>
                      <w:rFonts w:ascii="Times New Roman" w:hAnsi="Times New Roman" w:cs="Times New Roman"/>
                    </w:rPr>
                    <w:t xml:space="preserve">JX-6AT </w:t>
                  </w:r>
                  <w:r w:rsidRPr="000A49A3">
                    <w:rPr>
                      <w:rFonts w:ascii="Times New Roman" w:hAnsi="Times New Roman" w:cs="Times New Roman"/>
                    </w:rPr>
                    <w:t>热解析仪</w:t>
                  </w:r>
                </w:p>
                <w:p w:rsidR="00E67E30" w:rsidRPr="000A49A3" w:rsidRDefault="00047407">
                  <w:pPr>
                    <w:jc w:val="center"/>
                    <w:rPr>
                      <w:rFonts w:ascii="Times New Roman" w:hAnsi="Times New Roman" w:cs="Times New Roman"/>
                    </w:rPr>
                  </w:pPr>
                  <w:r w:rsidRPr="000A49A3">
                    <w:rPr>
                      <w:rFonts w:ascii="Times New Roman" w:hAnsi="Times New Roman" w:cs="Times New Roman"/>
                    </w:rPr>
                    <w:t>AI-02-069</w:t>
                  </w:r>
                </w:p>
              </w:tc>
              <w:tc>
                <w:tcPr>
                  <w:tcW w:w="7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671"/>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rPr>
                    <w:t>非甲烷总烃</w:t>
                  </w:r>
                </w:p>
                <w:p w:rsidR="00E67E30" w:rsidRPr="000A49A3" w:rsidRDefault="00047407">
                  <w:pPr>
                    <w:rPr>
                      <w:rFonts w:ascii="Times New Roman" w:hAnsi="Times New Roman" w:cs="Times New Roman"/>
                    </w:rPr>
                  </w:pPr>
                  <w:r w:rsidRPr="000A49A3">
                    <w:rPr>
                      <w:rFonts w:ascii="Times New Roman" w:hAnsi="Times New Roman" w:cs="Times New Roman"/>
                    </w:rPr>
                    <w:t>（以碳计）</w:t>
                  </w:r>
                </w:p>
              </w:tc>
              <w:tc>
                <w:tcPr>
                  <w:tcW w:w="3004" w:type="pct"/>
                  <w:vAlign w:val="center"/>
                </w:tcPr>
                <w:p w:rsidR="00E67E30" w:rsidRPr="000A49A3" w:rsidRDefault="00047407">
                  <w:pPr>
                    <w:widowControl/>
                    <w:jc w:val="center"/>
                    <w:rPr>
                      <w:rFonts w:ascii="Times New Roman" w:hAnsi="Times New Roman" w:cs="Times New Roman"/>
                      <w:szCs w:val="21"/>
                    </w:rPr>
                  </w:pPr>
                  <w:r w:rsidRPr="000A49A3">
                    <w:rPr>
                      <w:rFonts w:ascii="Times New Roman" w:hAnsi="Times New Roman" w:cs="Times New Roman"/>
                    </w:rPr>
                    <w:t>ZR-3062</w:t>
                  </w:r>
                  <w:r w:rsidRPr="000A49A3">
                    <w:rPr>
                      <w:rFonts w:ascii="Times New Roman" w:hAnsi="Times New Roman" w:cs="Times New Roman"/>
                    </w:rPr>
                    <w:t>型</w:t>
                  </w:r>
                  <w:proofErr w:type="gramStart"/>
                  <w:r w:rsidRPr="000A49A3">
                    <w:rPr>
                      <w:rFonts w:ascii="Times New Roman" w:hAnsi="Times New Roman" w:cs="Times New Roman"/>
                    </w:rPr>
                    <w:t>一</w:t>
                  </w:r>
                  <w:proofErr w:type="gramEnd"/>
                  <w:r w:rsidRPr="000A49A3">
                    <w:rPr>
                      <w:rFonts w:ascii="Times New Roman" w:hAnsi="Times New Roman" w:cs="Times New Roman"/>
                    </w:rPr>
                    <w:t>体式烟气流速湿度直读仪</w:t>
                  </w:r>
                </w:p>
                <w:p w:rsidR="00E67E30" w:rsidRPr="000A49A3" w:rsidRDefault="00047407">
                  <w:pPr>
                    <w:widowControl/>
                    <w:jc w:val="center"/>
                    <w:rPr>
                      <w:rFonts w:ascii="Times New Roman" w:hAnsi="Times New Roman" w:cs="Times New Roman"/>
                      <w:kern w:val="0"/>
                    </w:rPr>
                  </w:pPr>
                  <w:r w:rsidRPr="000A49A3">
                    <w:rPr>
                      <w:rFonts w:ascii="Times New Roman" w:hAnsi="Times New Roman" w:cs="Times New Roman"/>
                    </w:rPr>
                    <w:t>AI-01-037</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ZR-3260</w:t>
                  </w:r>
                  <w:r w:rsidRPr="000A49A3">
                    <w:rPr>
                      <w:rFonts w:ascii="Times New Roman" w:hAnsi="Times New Roman" w:cs="Times New Roman"/>
                    </w:rPr>
                    <w:t>型自动烟尘烟气综合测试仪</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AI-01-046</w:t>
                  </w:r>
                  <w:r w:rsidRPr="000A49A3">
                    <w:rPr>
                      <w:rFonts w:ascii="Times New Roman" w:hAnsi="Times New Roman" w:cs="Times New Roman"/>
                    </w:rPr>
                    <w:t>、</w:t>
                  </w:r>
                  <w:r w:rsidRPr="000A49A3">
                    <w:rPr>
                      <w:rFonts w:ascii="Times New Roman" w:hAnsi="Times New Roman" w:cs="Times New Roman"/>
                    </w:rPr>
                    <w:t>AI-01-036</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DYM3</w:t>
                  </w:r>
                  <w:r w:rsidRPr="000A49A3">
                    <w:rPr>
                      <w:rFonts w:ascii="Times New Roman" w:hAnsi="Times New Roman" w:cs="Times New Roman"/>
                    </w:rPr>
                    <w:t>型空盒气压表</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AI-01-065</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真空采样箱</w:t>
                  </w:r>
                </w:p>
                <w:p w:rsidR="00E67E30" w:rsidRPr="000A49A3" w:rsidRDefault="00047407">
                  <w:pPr>
                    <w:jc w:val="center"/>
                    <w:rPr>
                      <w:rFonts w:ascii="Times New Roman" w:hAnsi="Times New Roman" w:cs="Times New Roman"/>
                    </w:rPr>
                  </w:pPr>
                  <w:r w:rsidRPr="000A49A3">
                    <w:rPr>
                      <w:rFonts w:ascii="Times New Roman" w:hAnsi="Times New Roman" w:cs="Times New Roman"/>
                    </w:rPr>
                    <w:t xml:space="preserve">GC112N </w:t>
                  </w:r>
                  <w:r w:rsidRPr="000A49A3">
                    <w:rPr>
                      <w:rFonts w:ascii="Times New Roman" w:hAnsi="Times New Roman" w:cs="Times New Roman"/>
                    </w:rPr>
                    <w:t>气相色谱仪</w:t>
                  </w:r>
                </w:p>
                <w:p w:rsidR="00E67E30" w:rsidRPr="000A49A3" w:rsidRDefault="00047407">
                  <w:pPr>
                    <w:jc w:val="center"/>
                    <w:rPr>
                      <w:rFonts w:ascii="Times New Roman" w:hAnsi="Times New Roman" w:cs="Times New Roman"/>
                    </w:rPr>
                  </w:pPr>
                  <w:r w:rsidRPr="000A49A3">
                    <w:rPr>
                      <w:rFonts w:ascii="Times New Roman" w:hAnsi="Times New Roman" w:cs="Times New Roman"/>
                    </w:rPr>
                    <w:t>AI-02-074</w:t>
                  </w:r>
                </w:p>
              </w:tc>
              <w:tc>
                <w:tcPr>
                  <w:tcW w:w="7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颗粒物</w:t>
                  </w:r>
                </w:p>
              </w:tc>
              <w:tc>
                <w:tcPr>
                  <w:tcW w:w="3004" w:type="pct"/>
                  <w:vAlign w:val="center"/>
                </w:tcPr>
                <w:p w:rsidR="00E67E30" w:rsidRPr="000A49A3" w:rsidRDefault="00047407">
                  <w:pPr>
                    <w:widowControl/>
                    <w:jc w:val="center"/>
                    <w:rPr>
                      <w:rFonts w:ascii="Times New Roman" w:hAnsi="Times New Roman" w:cs="Times New Roman"/>
                      <w:szCs w:val="21"/>
                    </w:rPr>
                  </w:pPr>
                  <w:r w:rsidRPr="000A49A3">
                    <w:rPr>
                      <w:rFonts w:ascii="Times New Roman" w:hAnsi="Times New Roman" w:cs="Times New Roman"/>
                      <w:szCs w:val="21"/>
                    </w:rPr>
                    <w:t>ZR-3260</w:t>
                  </w:r>
                  <w:r w:rsidRPr="000A49A3">
                    <w:rPr>
                      <w:rFonts w:ascii="Times New Roman" w:hAnsi="Times New Roman" w:cs="Times New Roman"/>
                      <w:szCs w:val="21"/>
                    </w:rPr>
                    <w:t>型自动烟尘烟气综合测试仪</w:t>
                  </w:r>
                </w:p>
                <w:p w:rsidR="00E67E30" w:rsidRPr="000A49A3" w:rsidRDefault="00047407">
                  <w:pPr>
                    <w:widowControl/>
                    <w:jc w:val="center"/>
                    <w:rPr>
                      <w:rFonts w:ascii="Times New Roman" w:hAnsi="Times New Roman" w:cs="Times New Roman"/>
                      <w:szCs w:val="21"/>
                    </w:rPr>
                  </w:pPr>
                  <w:r w:rsidRPr="000A49A3">
                    <w:rPr>
                      <w:rFonts w:ascii="Times New Roman" w:hAnsi="Times New Roman" w:cs="Times New Roman"/>
                      <w:szCs w:val="21"/>
                    </w:rPr>
                    <w:t>AI-01-036</w:t>
                  </w:r>
                </w:p>
                <w:p w:rsidR="00E67E30" w:rsidRPr="000A49A3" w:rsidRDefault="00047407">
                  <w:pPr>
                    <w:widowControl/>
                    <w:jc w:val="center"/>
                    <w:rPr>
                      <w:rFonts w:ascii="Times New Roman" w:hAnsi="Times New Roman" w:cs="Times New Roman"/>
                      <w:szCs w:val="21"/>
                    </w:rPr>
                  </w:pPr>
                  <w:r w:rsidRPr="000A49A3">
                    <w:rPr>
                      <w:rFonts w:ascii="Times New Roman" w:hAnsi="Times New Roman" w:cs="Times New Roman"/>
                      <w:szCs w:val="21"/>
                    </w:rPr>
                    <w:t>DYM3</w:t>
                  </w:r>
                  <w:r w:rsidRPr="000A49A3">
                    <w:rPr>
                      <w:rFonts w:ascii="Times New Roman" w:hAnsi="Times New Roman" w:cs="Times New Roman"/>
                      <w:szCs w:val="21"/>
                    </w:rPr>
                    <w:t>型空盒气压表</w:t>
                  </w:r>
                </w:p>
                <w:p w:rsidR="00E67E30" w:rsidRPr="000A49A3" w:rsidRDefault="00047407">
                  <w:pPr>
                    <w:widowControl/>
                    <w:jc w:val="center"/>
                    <w:rPr>
                      <w:rFonts w:ascii="Times New Roman" w:hAnsi="Times New Roman" w:cs="Times New Roman"/>
                      <w:szCs w:val="21"/>
                    </w:rPr>
                  </w:pPr>
                  <w:r w:rsidRPr="000A49A3">
                    <w:rPr>
                      <w:rFonts w:ascii="Times New Roman" w:hAnsi="Times New Roman" w:cs="Times New Roman"/>
                      <w:szCs w:val="21"/>
                    </w:rPr>
                    <w:t>AI-01-065</w:t>
                  </w:r>
                </w:p>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QUINTIX35-1CN  SQP</w:t>
                  </w:r>
                  <w:r w:rsidRPr="000A49A3">
                    <w:rPr>
                      <w:rFonts w:ascii="Times New Roman" w:hAnsi="Times New Roman" w:cs="Times New Roman"/>
                      <w:szCs w:val="21"/>
                    </w:rPr>
                    <w:t>型电子天平</w:t>
                  </w:r>
                </w:p>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AI-02-001</w:t>
                  </w:r>
                </w:p>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 xml:space="preserve">THCZ-150 </w:t>
                  </w:r>
                  <w:r w:rsidRPr="000A49A3">
                    <w:rPr>
                      <w:rFonts w:ascii="Times New Roman" w:hAnsi="Times New Roman" w:cs="Times New Roman"/>
                      <w:szCs w:val="21"/>
                    </w:rPr>
                    <w:t>恒温恒湿称重系统</w:t>
                  </w:r>
                </w:p>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AI-02-075</w:t>
                  </w:r>
                </w:p>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 xml:space="preserve">DHG-9070A </w:t>
                  </w:r>
                  <w:r w:rsidRPr="000A49A3">
                    <w:rPr>
                      <w:rFonts w:ascii="Times New Roman" w:hAnsi="Times New Roman" w:cs="Times New Roman"/>
                      <w:szCs w:val="21"/>
                    </w:rPr>
                    <w:t>电热恒温鼓风干燥箱</w:t>
                  </w:r>
                </w:p>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AI-02-046</w:t>
                  </w:r>
                </w:p>
              </w:tc>
              <w:tc>
                <w:tcPr>
                  <w:tcW w:w="7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vAlign w:val="center"/>
                </w:tcPr>
                <w:p w:rsidR="00E67E30" w:rsidRPr="000A49A3" w:rsidRDefault="00047407">
                  <w:pPr>
                    <w:rPr>
                      <w:rFonts w:ascii="Times New Roman" w:hAnsi="Times New Roman" w:cs="Times New Roman"/>
                      <w:szCs w:val="21"/>
                    </w:rPr>
                  </w:pPr>
                  <w:r w:rsidRPr="000A49A3">
                    <w:rPr>
                      <w:rFonts w:ascii="Times New Roman" w:hAnsi="Times New Roman" w:cs="Times New Roman"/>
                    </w:rPr>
                    <w:t>二氧化硫</w:t>
                  </w:r>
                </w:p>
              </w:tc>
              <w:tc>
                <w:tcPr>
                  <w:tcW w:w="3004" w:type="pct"/>
                  <w:vAlign w:val="center"/>
                </w:tcPr>
                <w:p w:rsidR="00E67E30" w:rsidRPr="000A49A3" w:rsidRDefault="00047407">
                  <w:pPr>
                    <w:widowControl/>
                    <w:jc w:val="center"/>
                    <w:rPr>
                      <w:rFonts w:ascii="Times New Roman" w:hAnsi="Times New Roman" w:cs="Times New Roman"/>
                      <w:szCs w:val="21"/>
                    </w:rPr>
                  </w:pPr>
                  <w:r w:rsidRPr="000A49A3">
                    <w:rPr>
                      <w:rFonts w:ascii="Times New Roman" w:hAnsi="Times New Roman" w:cs="Times New Roman"/>
                    </w:rPr>
                    <w:t>ZR-3260</w:t>
                  </w:r>
                  <w:r w:rsidRPr="000A49A3">
                    <w:rPr>
                      <w:rFonts w:ascii="Times New Roman" w:hAnsi="Times New Roman" w:cs="Times New Roman"/>
                    </w:rPr>
                    <w:t>型自动烟尘烟气综合测试仪</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AI-01-036</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DYM3</w:t>
                  </w:r>
                  <w:r w:rsidRPr="000A49A3">
                    <w:rPr>
                      <w:rFonts w:ascii="Times New Roman" w:hAnsi="Times New Roman" w:cs="Times New Roman"/>
                    </w:rPr>
                    <w:t>型空盒气压表</w:t>
                  </w:r>
                </w:p>
                <w:p w:rsidR="00E67E30" w:rsidRPr="000A49A3" w:rsidRDefault="00047407">
                  <w:pPr>
                    <w:jc w:val="center"/>
                    <w:rPr>
                      <w:rFonts w:ascii="Times New Roman" w:hAnsi="Times New Roman" w:cs="Times New Roman"/>
                    </w:rPr>
                  </w:pPr>
                  <w:r w:rsidRPr="000A49A3">
                    <w:rPr>
                      <w:rFonts w:ascii="Times New Roman" w:hAnsi="Times New Roman" w:cs="Times New Roman"/>
                    </w:rPr>
                    <w:t>AI-01-065</w:t>
                  </w:r>
                </w:p>
              </w:tc>
              <w:tc>
                <w:tcPr>
                  <w:tcW w:w="7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vAlign w:val="center"/>
                </w:tcPr>
                <w:p w:rsidR="00E67E30" w:rsidRPr="000A49A3" w:rsidRDefault="00047407">
                  <w:pPr>
                    <w:rPr>
                      <w:rFonts w:ascii="Times New Roman" w:hAnsi="Times New Roman" w:cs="Times New Roman"/>
                      <w:szCs w:val="21"/>
                    </w:rPr>
                  </w:pPr>
                  <w:r w:rsidRPr="000A49A3">
                    <w:rPr>
                      <w:rFonts w:ascii="Times New Roman" w:hAnsi="Times New Roman" w:cs="Times New Roman"/>
                    </w:rPr>
                    <w:t>氮氧化物</w:t>
                  </w:r>
                </w:p>
              </w:tc>
              <w:tc>
                <w:tcPr>
                  <w:tcW w:w="3004" w:type="pct"/>
                  <w:vAlign w:val="center"/>
                </w:tcPr>
                <w:p w:rsidR="00E67E30" w:rsidRPr="000A49A3" w:rsidRDefault="00047407">
                  <w:pPr>
                    <w:widowControl/>
                    <w:jc w:val="center"/>
                    <w:rPr>
                      <w:rFonts w:ascii="Times New Roman" w:hAnsi="Times New Roman" w:cs="Times New Roman"/>
                      <w:szCs w:val="21"/>
                    </w:rPr>
                  </w:pPr>
                  <w:r w:rsidRPr="000A49A3">
                    <w:rPr>
                      <w:rFonts w:ascii="Times New Roman" w:hAnsi="Times New Roman" w:cs="Times New Roman"/>
                    </w:rPr>
                    <w:t>ZR-3260</w:t>
                  </w:r>
                  <w:r w:rsidRPr="000A49A3">
                    <w:rPr>
                      <w:rFonts w:ascii="Times New Roman" w:hAnsi="Times New Roman" w:cs="Times New Roman"/>
                    </w:rPr>
                    <w:t>型自动烟尘烟气综合测试仪</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AI-01-036</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DYM3</w:t>
                  </w:r>
                  <w:r w:rsidRPr="000A49A3">
                    <w:rPr>
                      <w:rFonts w:ascii="Times New Roman" w:hAnsi="Times New Roman" w:cs="Times New Roman"/>
                    </w:rPr>
                    <w:t>型空盒气压表</w:t>
                  </w:r>
                </w:p>
                <w:p w:rsidR="00E67E30" w:rsidRPr="000A49A3" w:rsidRDefault="00047407">
                  <w:pPr>
                    <w:jc w:val="center"/>
                    <w:rPr>
                      <w:rFonts w:ascii="Times New Roman" w:hAnsi="Times New Roman" w:cs="Times New Roman"/>
                    </w:rPr>
                  </w:pPr>
                  <w:r w:rsidRPr="000A49A3">
                    <w:rPr>
                      <w:rFonts w:ascii="Times New Roman" w:hAnsi="Times New Roman" w:cs="Times New Roman"/>
                    </w:rPr>
                    <w:t>AI-01-065</w:t>
                  </w:r>
                </w:p>
              </w:tc>
              <w:tc>
                <w:tcPr>
                  <w:tcW w:w="7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vAlign w:val="center"/>
                </w:tcPr>
                <w:p w:rsidR="00E67E30" w:rsidRPr="000A49A3" w:rsidRDefault="00047407">
                  <w:pPr>
                    <w:rPr>
                      <w:rFonts w:ascii="Times New Roman" w:hAnsi="Times New Roman" w:cs="Times New Roman"/>
                      <w:szCs w:val="21"/>
                    </w:rPr>
                  </w:pPr>
                  <w:r w:rsidRPr="000A49A3">
                    <w:rPr>
                      <w:rFonts w:ascii="Times New Roman" w:hAnsi="Times New Roman" w:cs="Times New Roman"/>
                    </w:rPr>
                    <w:t>烟气黑度</w:t>
                  </w:r>
                </w:p>
              </w:tc>
              <w:tc>
                <w:tcPr>
                  <w:tcW w:w="3004" w:type="pct"/>
                  <w:vAlign w:val="center"/>
                </w:tcPr>
                <w:p w:rsidR="00E67E30" w:rsidRPr="000A49A3" w:rsidRDefault="00047407">
                  <w:pPr>
                    <w:spacing w:line="240" w:lineRule="exact"/>
                    <w:jc w:val="center"/>
                    <w:rPr>
                      <w:rFonts w:ascii="Times New Roman" w:hAnsi="Times New Roman" w:cs="Times New Roman"/>
                      <w:szCs w:val="21"/>
                    </w:rPr>
                  </w:pPr>
                  <w:r w:rsidRPr="000A49A3">
                    <w:rPr>
                      <w:rFonts w:ascii="Times New Roman" w:hAnsi="Times New Roman" w:cs="Times New Roman"/>
                    </w:rPr>
                    <w:t>KDF-1</w:t>
                  </w:r>
                  <w:r w:rsidRPr="000A49A3">
                    <w:rPr>
                      <w:rFonts w:ascii="Times New Roman" w:hAnsi="Times New Roman" w:cs="Times New Roman"/>
                    </w:rPr>
                    <w:t>型风速风向仪</w:t>
                  </w:r>
                </w:p>
                <w:p w:rsidR="00E67E30" w:rsidRPr="000A49A3" w:rsidRDefault="00047407">
                  <w:pPr>
                    <w:spacing w:line="240" w:lineRule="exact"/>
                    <w:jc w:val="center"/>
                    <w:rPr>
                      <w:rFonts w:ascii="Times New Roman" w:hAnsi="Times New Roman" w:cs="Times New Roman"/>
                    </w:rPr>
                  </w:pPr>
                  <w:r w:rsidRPr="000A49A3">
                    <w:rPr>
                      <w:rFonts w:ascii="Times New Roman" w:hAnsi="Times New Roman" w:cs="Times New Roman"/>
                    </w:rPr>
                    <w:t>AI-01-057</w:t>
                  </w:r>
                </w:p>
                <w:p w:rsidR="00E67E30" w:rsidRPr="000A49A3" w:rsidRDefault="00047407">
                  <w:pPr>
                    <w:spacing w:line="240" w:lineRule="exact"/>
                    <w:jc w:val="center"/>
                    <w:rPr>
                      <w:rFonts w:ascii="Times New Roman" w:hAnsi="Times New Roman" w:cs="Times New Roman"/>
                    </w:rPr>
                  </w:pPr>
                  <w:r w:rsidRPr="000A49A3">
                    <w:rPr>
                      <w:rFonts w:ascii="Times New Roman" w:hAnsi="Times New Roman" w:cs="Times New Roman"/>
                    </w:rPr>
                    <w:t>林格曼烟气黑度图</w:t>
                  </w:r>
                </w:p>
                <w:p w:rsidR="00E67E30" w:rsidRPr="000A49A3" w:rsidRDefault="00047407">
                  <w:pPr>
                    <w:jc w:val="center"/>
                    <w:rPr>
                      <w:rFonts w:ascii="Times New Roman" w:hAnsi="Times New Roman" w:cs="Times New Roman"/>
                    </w:rPr>
                  </w:pPr>
                  <w:r w:rsidRPr="000A49A3">
                    <w:rPr>
                      <w:rFonts w:ascii="Times New Roman" w:hAnsi="Times New Roman" w:cs="Times New Roman"/>
                    </w:rPr>
                    <w:t>AI-01-061</w:t>
                  </w:r>
                </w:p>
              </w:tc>
              <w:tc>
                <w:tcPr>
                  <w:tcW w:w="7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臭气浓度</w:t>
                  </w:r>
                </w:p>
              </w:tc>
              <w:tc>
                <w:tcPr>
                  <w:tcW w:w="3004" w:type="pct"/>
                  <w:vAlign w:val="center"/>
                </w:tcPr>
                <w:p w:rsidR="00E67E30" w:rsidRPr="000A49A3" w:rsidRDefault="00047407">
                  <w:pPr>
                    <w:widowControl/>
                    <w:jc w:val="center"/>
                    <w:rPr>
                      <w:rFonts w:ascii="Times New Roman" w:hAnsi="Times New Roman" w:cs="Times New Roman"/>
                      <w:szCs w:val="21"/>
                    </w:rPr>
                  </w:pPr>
                  <w:r w:rsidRPr="000A49A3">
                    <w:rPr>
                      <w:rFonts w:ascii="Times New Roman" w:hAnsi="Times New Roman" w:cs="Times New Roman"/>
                    </w:rPr>
                    <w:t>ZR-3260</w:t>
                  </w:r>
                  <w:r w:rsidRPr="000A49A3">
                    <w:rPr>
                      <w:rFonts w:ascii="Times New Roman" w:hAnsi="Times New Roman" w:cs="Times New Roman"/>
                    </w:rPr>
                    <w:t>型自动烟尘烟气综合测试仪</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AI-01-036</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DYM3</w:t>
                  </w:r>
                  <w:r w:rsidRPr="000A49A3">
                    <w:rPr>
                      <w:rFonts w:ascii="Times New Roman" w:hAnsi="Times New Roman" w:cs="Times New Roman"/>
                    </w:rPr>
                    <w:t>型空盒气压表</w:t>
                  </w:r>
                </w:p>
                <w:p w:rsidR="00E67E30" w:rsidRPr="000A49A3" w:rsidRDefault="00047407">
                  <w:pPr>
                    <w:widowControl/>
                    <w:jc w:val="center"/>
                    <w:rPr>
                      <w:rFonts w:ascii="Times New Roman" w:hAnsi="Times New Roman" w:cs="Times New Roman"/>
                    </w:rPr>
                  </w:pPr>
                  <w:r w:rsidRPr="000A49A3">
                    <w:rPr>
                      <w:rFonts w:ascii="Times New Roman" w:hAnsi="Times New Roman" w:cs="Times New Roman"/>
                    </w:rPr>
                    <w:t>AI-01-065</w:t>
                  </w:r>
                </w:p>
                <w:p w:rsidR="00E67E30" w:rsidRPr="000A49A3" w:rsidRDefault="00047407">
                  <w:pPr>
                    <w:jc w:val="center"/>
                    <w:rPr>
                      <w:rFonts w:ascii="Times New Roman" w:hAnsi="Times New Roman" w:cs="Times New Roman"/>
                    </w:rPr>
                  </w:pPr>
                  <w:r w:rsidRPr="000A49A3">
                    <w:rPr>
                      <w:rFonts w:ascii="Times New Roman" w:hAnsi="Times New Roman" w:cs="Times New Roman"/>
                    </w:rPr>
                    <w:t>真空采样箱</w:t>
                  </w:r>
                </w:p>
              </w:tc>
              <w:tc>
                <w:tcPr>
                  <w:tcW w:w="7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restar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废水</w:t>
                  </w:r>
                </w:p>
              </w:tc>
              <w:tc>
                <w:tcPr>
                  <w:tcW w:w="80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pH</w:t>
                  </w:r>
                  <w:r w:rsidRPr="000A49A3">
                    <w:rPr>
                      <w:rFonts w:ascii="Times New Roman" w:hAnsi="Times New Roman" w:cs="Times New Roman"/>
                      <w:kern w:val="0"/>
                      <w:szCs w:val="21"/>
                    </w:rPr>
                    <w:t>值</w:t>
                  </w:r>
                </w:p>
              </w:tc>
              <w:tc>
                <w:tcPr>
                  <w:tcW w:w="3004" w:type="pct"/>
                  <w:vAlign w:val="center"/>
                </w:tcPr>
                <w:p w:rsidR="00E67E30" w:rsidRPr="000A49A3" w:rsidRDefault="00047407">
                  <w:pPr>
                    <w:spacing w:line="230" w:lineRule="exact"/>
                    <w:jc w:val="center"/>
                    <w:rPr>
                      <w:rFonts w:ascii="Times New Roman" w:hAnsi="Times New Roman" w:cs="Times New Roman"/>
                      <w:szCs w:val="21"/>
                    </w:rPr>
                  </w:pPr>
                  <w:r w:rsidRPr="000A49A3">
                    <w:rPr>
                      <w:rFonts w:ascii="Times New Roman" w:hAnsi="Times New Roman" w:cs="Times New Roman"/>
                    </w:rPr>
                    <w:t xml:space="preserve">  PHBJ-260</w:t>
                  </w:r>
                  <w:r w:rsidRPr="000A49A3">
                    <w:rPr>
                      <w:rFonts w:ascii="Times New Roman" w:hAnsi="Times New Roman" w:cs="Times New Roman"/>
                    </w:rPr>
                    <w:t>型便携式</w:t>
                  </w:r>
                  <w:r w:rsidRPr="000A49A3">
                    <w:rPr>
                      <w:rFonts w:ascii="Times New Roman" w:hAnsi="Times New Roman" w:cs="Times New Roman"/>
                    </w:rPr>
                    <w:t>pH</w:t>
                  </w:r>
                  <w:r w:rsidRPr="000A49A3">
                    <w:rPr>
                      <w:rFonts w:ascii="Times New Roman" w:hAnsi="Times New Roman" w:cs="Times New Roman"/>
                    </w:rPr>
                    <w:t>计</w:t>
                  </w:r>
                  <w:r w:rsidRPr="000A49A3">
                    <w:rPr>
                      <w:rFonts w:ascii="Times New Roman" w:hAnsi="Times New Roman" w:cs="Times New Roman"/>
                    </w:rPr>
                    <w:t xml:space="preserve"> </w:t>
                  </w:r>
                </w:p>
                <w:p w:rsidR="00E67E30" w:rsidRPr="000A49A3" w:rsidRDefault="00047407">
                  <w:pPr>
                    <w:jc w:val="center"/>
                    <w:rPr>
                      <w:rFonts w:ascii="Times New Roman" w:hAnsi="Times New Roman" w:cs="Times New Roman"/>
                    </w:rPr>
                  </w:pPr>
                  <w:r w:rsidRPr="000A49A3">
                    <w:rPr>
                      <w:rFonts w:ascii="Times New Roman" w:hAnsi="Times New Roman" w:cs="Times New Roman"/>
                    </w:rPr>
                    <w:t>AI-01-009</w:t>
                  </w:r>
                </w:p>
              </w:tc>
              <w:tc>
                <w:tcPr>
                  <w:tcW w:w="709"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悬浮物</w:t>
                  </w:r>
                </w:p>
              </w:tc>
              <w:tc>
                <w:tcPr>
                  <w:tcW w:w="3004" w:type="pct"/>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rPr>
                    <w:t xml:space="preserve">FA2204N </w:t>
                  </w:r>
                  <w:r w:rsidRPr="000A49A3">
                    <w:rPr>
                      <w:rFonts w:ascii="Times New Roman" w:hAnsi="Times New Roman" w:cs="Times New Roman"/>
                    </w:rPr>
                    <w:t>分析天平</w:t>
                  </w:r>
                </w:p>
                <w:p w:rsidR="00E67E30" w:rsidRPr="000A49A3" w:rsidRDefault="00047407">
                  <w:pPr>
                    <w:jc w:val="center"/>
                    <w:rPr>
                      <w:rFonts w:ascii="Times New Roman" w:hAnsi="Times New Roman" w:cs="Times New Roman"/>
                      <w:szCs w:val="21"/>
                    </w:rPr>
                  </w:pPr>
                  <w:r w:rsidRPr="000A49A3">
                    <w:rPr>
                      <w:rFonts w:ascii="Times New Roman" w:hAnsi="Times New Roman" w:cs="Times New Roman"/>
                    </w:rPr>
                    <w:t>AI-02-065</w:t>
                  </w:r>
                </w:p>
              </w:tc>
              <w:tc>
                <w:tcPr>
                  <w:tcW w:w="709"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化学需氧量</w:t>
                  </w:r>
                </w:p>
              </w:tc>
              <w:tc>
                <w:tcPr>
                  <w:tcW w:w="3004" w:type="pct"/>
                  <w:vAlign w:val="center"/>
                </w:tcPr>
                <w:p w:rsidR="00E67E30" w:rsidRPr="000A49A3" w:rsidRDefault="00047407">
                  <w:pPr>
                    <w:spacing w:line="230" w:lineRule="exact"/>
                    <w:jc w:val="center"/>
                    <w:rPr>
                      <w:rFonts w:ascii="Times New Roman" w:hAnsi="Times New Roman" w:cs="Times New Roman"/>
                      <w:szCs w:val="21"/>
                    </w:rPr>
                  </w:pPr>
                  <w:r w:rsidRPr="000A49A3">
                    <w:rPr>
                      <w:rFonts w:ascii="Times New Roman" w:hAnsi="Times New Roman" w:cs="Times New Roman"/>
                    </w:rPr>
                    <w:t>滴定管</w:t>
                  </w:r>
                </w:p>
                <w:p w:rsidR="00E67E30" w:rsidRPr="000A49A3" w:rsidRDefault="00047407">
                  <w:pPr>
                    <w:jc w:val="center"/>
                    <w:rPr>
                      <w:rFonts w:ascii="Times New Roman" w:hAnsi="Times New Roman" w:cs="Times New Roman"/>
                    </w:rPr>
                  </w:pPr>
                  <w:r w:rsidRPr="000A49A3">
                    <w:rPr>
                      <w:rFonts w:ascii="Times New Roman" w:hAnsi="Times New Roman" w:cs="Times New Roman"/>
                    </w:rPr>
                    <w:t>SD</w:t>
                  </w:r>
                  <w:r w:rsidRPr="000A49A3">
                    <w:rPr>
                      <w:rFonts w:ascii="Times New Roman" w:hAnsi="Times New Roman" w:cs="Times New Roman"/>
                      <w:vertAlign w:val="subscript"/>
                    </w:rPr>
                    <w:t>2</w:t>
                  </w:r>
                  <w:r w:rsidRPr="000A49A3">
                    <w:rPr>
                      <w:rFonts w:ascii="Times New Roman" w:hAnsi="Times New Roman" w:cs="Times New Roman"/>
                    </w:rPr>
                    <w:t>-01</w:t>
                  </w:r>
                </w:p>
              </w:tc>
              <w:tc>
                <w:tcPr>
                  <w:tcW w:w="709"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氨氮（以</w:t>
                  </w:r>
                  <w:r w:rsidRPr="000A49A3">
                    <w:rPr>
                      <w:rFonts w:ascii="Times New Roman" w:hAnsi="Times New Roman" w:cs="Times New Roman"/>
                      <w:kern w:val="0"/>
                      <w:szCs w:val="21"/>
                    </w:rPr>
                    <w:t>N</w:t>
                  </w:r>
                  <w:r w:rsidRPr="000A49A3">
                    <w:rPr>
                      <w:rFonts w:ascii="Times New Roman" w:hAnsi="Times New Roman" w:cs="Times New Roman"/>
                      <w:kern w:val="0"/>
                      <w:szCs w:val="21"/>
                    </w:rPr>
                    <w:t>计）</w:t>
                  </w:r>
                </w:p>
              </w:tc>
              <w:tc>
                <w:tcPr>
                  <w:tcW w:w="3004" w:type="pct"/>
                  <w:vAlign w:val="center"/>
                </w:tcPr>
                <w:p w:rsidR="00E67E30" w:rsidRPr="000A49A3" w:rsidRDefault="00047407">
                  <w:pPr>
                    <w:spacing w:line="230" w:lineRule="exact"/>
                    <w:jc w:val="center"/>
                    <w:rPr>
                      <w:rFonts w:ascii="Times New Roman" w:hAnsi="Times New Roman" w:cs="Times New Roman"/>
                      <w:szCs w:val="21"/>
                    </w:rPr>
                  </w:pPr>
                  <w:r w:rsidRPr="000A49A3">
                    <w:rPr>
                      <w:rFonts w:ascii="Times New Roman" w:hAnsi="Times New Roman" w:cs="Times New Roman"/>
                    </w:rPr>
                    <w:t xml:space="preserve">UV756 </w:t>
                  </w:r>
                </w:p>
                <w:p w:rsidR="00E67E30" w:rsidRPr="000A49A3" w:rsidRDefault="00047407">
                  <w:pPr>
                    <w:spacing w:line="230" w:lineRule="exact"/>
                    <w:jc w:val="center"/>
                    <w:rPr>
                      <w:rFonts w:ascii="Times New Roman" w:hAnsi="Times New Roman" w:cs="Times New Roman"/>
                    </w:rPr>
                  </w:pPr>
                  <w:r w:rsidRPr="000A49A3">
                    <w:rPr>
                      <w:rFonts w:ascii="Times New Roman" w:hAnsi="Times New Roman" w:cs="Times New Roman"/>
                    </w:rPr>
                    <w:t>紫外可见分光光度计</w:t>
                  </w:r>
                </w:p>
                <w:p w:rsidR="00E67E30" w:rsidRPr="000A49A3" w:rsidRDefault="00047407">
                  <w:pPr>
                    <w:jc w:val="center"/>
                    <w:rPr>
                      <w:rFonts w:ascii="Times New Roman" w:hAnsi="Times New Roman" w:cs="Times New Roman"/>
                    </w:rPr>
                  </w:pPr>
                  <w:r w:rsidRPr="000A49A3">
                    <w:rPr>
                      <w:rFonts w:ascii="Times New Roman" w:hAnsi="Times New Roman" w:cs="Times New Roman"/>
                    </w:rPr>
                    <w:t>AI-02-008</w:t>
                  </w:r>
                </w:p>
              </w:tc>
              <w:tc>
                <w:tcPr>
                  <w:tcW w:w="709"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总磷（以</w:t>
                  </w:r>
                  <w:r w:rsidRPr="000A49A3">
                    <w:rPr>
                      <w:rFonts w:ascii="Times New Roman" w:hAnsi="Times New Roman" w:cs="Times New Roman"/>
                      <w:kern w:val="0"/>
                      <w:szCs w:val="21"/>
                    </w:rPr>
                    <w:t>P</w:t>
                  </w:r>
                  <w:r w:rsidRPr="000A49A3">
                    <w:rPr>
                      <w:rFonts w:ascii="Times New Roman" w:hAnsi="Times New Roman" w:cs="Times New Roman"/>
                      <w:kern w:val="0"/>
                      <w:szCs w:val="21"/>
                    </w:rPr>
                    <w:t>计）</w:t>
                  </w:r>
                </w:p>
              </w:tc>
              <w:tc>
                <w:tcPr>
                  <w:tcW w:w="3004" w:type="pct"/>
                  <w:vAlign w:val="center"/>
                </w:tcPr>
                <w:p w:rsidR="00E67E30" w:rsidRPr="000A49A3" w:rsidRDefault="00047407">
                  <w:pPr>
                    <w:spacing w:line="230" w:lineRule="exact"/>
                    <w:jc w:val="center"/>
                    <w:rPr>
                      <w:rFonts w:ascii="Times New Roman" w:hAnsi="Times New Roman" w:cs="Times New Roman"/>
                      <w:szCs w:val="21"/>
                    </w:rPr>
                  </w:pPr>
                  <w:r w:rsidRPr="000A49A3">
                    <w:rPr>
                      <w:rFonts w:ascii="Times New Roman" w:hAnsi="Times New Roman" w:cs="Times New Roman"/>
                    </w:rPr>
                    <w:t xml:space="preserve">UV756 </w:t>
                  </w:r>
                </w:p>
                <w:p w:rsidR="00E67E30" w:rsidRPr="000A49A3" w:rsidRDefault="00047407">
                  <w:pPr>
                    <w:spacing w:line="230" w:lineRule="exact"/>
                    <w:jc w:val="center"/>
                    <w:rPr>
                      <w:rFonts w:ascii="Times New Roman" w:hAnsi="Times New Roman" w:cs="Times New Roman"/>
                    </w:rPr>
                  </w:pPr>
                  <w:r w:rsidRPr="000A49A3">
                    <w:rPr>
                      <w:rFonts w:ascii="Times New Roman" w:hAnsi="Times New Roman" w:cs="Times New Roman"/>
                    </w:rPr>
                    <w:t>紫外可见分光光度计</w:t>
                  </w:r>
                </w:p>
                <w:p w:rsidR="00E67E30" w:rsidRPr="000A49A3" w:rsidRDefault="00047407">
                  <w:pPr>
                    <w:jc w:val="center"/>
                    <w:rPr>
                      <w:rFonts w:ascii="Times New Roman" w:hAnsi="Times New Roman" w:cs="Times New Roman"/>
                    </w:rPr>
                  </w:pPr>
                  <w:r w:rsidRPr="000A49A3">
                    <w:rPr>
                      <w:rFonts w:ascii="Times New Roman" w:hAnsi="Times New Roman" w:cs="Times New Roman"/>
                    </w:rPr>
                    <w:t>AI-02-008</w:t>
                  </w:r>
                </w:p>
              </w:tc>
              <w:tc>
                <w:tcPr>
                  <w:tcW w:w="709"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总氮（以</w:t>
                  </w:r>
                  <w:r w:rsidRPr="000A49A3">
                    <w:rPr>
                      <w:rFonts w:ascii="Times New Roman" w:hAnsi="Times New Roman" w:cs="Times New Roman"/>
                      <w:kern w:val="0"/>
                      <w:szCs w:val="21"/>
                    </w:rPr>
                    <w:t>N</w:t>
                  </w:r>
                  <w:r w:rsidRPr="000A49A3">
                    <w:rPr>
                      <w:rFonts w:ascii="Times New Roman" w:hAnsi="Times New Roman" w:cs="Times New Roman"/>
                      <w:kern w:val="0"/>
                      <w:szCs w:val="21"/>
                    </w:rPr>
                    <w:t>计）</w:t>
                  </w:r>
                </w:p>
              </w:tc>
              <w:tc>
                <w:tcPr>
                  <w:tcW w:w="3004" w:type="pct"/>
                  <w:vAlign w:val="center"/>
                </w:tcPr>
                <w:p w:rsidR="00E67E30" w:rsidRPr="000A49A3" w:rsidRDefault="00047407">
                  <w:pPr>
                    <w:spacing w:line="230" w:lineRule="exact"/>
                    <w:jc w:val="center"/>
                    <w:rPr>
                      <w:rFonts w:ascii="Times New Roman" w:hAnsi="Times New Roman" w:cs="Times New Roman"/>
                      <w:szCs w:val="21"/>
                    </w:rPr>
                  </w:pPr>
                  <w:r w:rsidRPr="000A49A3">
                    <w:rPr>
                      <w:rFonts w:ascii="Times New Roman" w:hAnsi="Times New Roman" w:cs="Times New Roman"/>
                    </w:rPr>
                    <w:t>UV756</w:t>
                  </w:r>
                </w:p>
                <w:p w:rsidR="00E67E30" w:rsidRPr="000A49A3" w:rsidRDefault="00047407">
                  <w:pPr>
                    <w:spacing w:line="230" w:lineRule="exact"/>
                    <w:jc w:val="center"/>
                    <w:rPr>
                      <w:rFonts w:ascii="Times New Roman" w:hAnsi="Times New Roman" w:cs="Times New Roman"/>
                    </w:rPr>
                  </w:pPr>
                  <w:r w:rsidRPr="000A49A3">
                    <w:rPr>
                      <w:rFonts w:ascii="Times New Roman" w:hAnsi="Times New Roman" w:cs="Times New Roman"/>
                    </w:rPr>
                    <w:t>紫外可见分光光度计</w:t>
                  </w:r>
                </w:p>
                <w:p w:rsidR="00E67E30" w:rsidRPr="000A49A3" w:rsidRDefault="00047407">
                  <w:pPr>
                    <w:jc w:val="center"/>
                    <w:rPr>
                      <w:rFonts w:ascii="Times New Roman" w:hAnsi="Times New Roman" w:cs="Times New Roman"/>
                    </w:rPr>
                  </w:pPr>
                  <w:r w:rsidRPr="000A49A3">
                    <w:rPr>
                      <w:rFonts w:ascii="Times New Roman" w:hAnsi="Times New Roman" w:cs="Times New Roman"/>
                    </w:rPr>
                    <w:t>AI-02-008</w:t>
                  </w:r>
                </w:p>
              </w:tc>
              <w:tc>
                <w:tcPr>
                  <w:tcW w:w="709"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vAlign w:val="center"/>
                </w:tcPr>
                <w:p w:rsidR="00E67E30" w:rsidRPr="000A49A3" w:rsidRDefault="00E67E30">
                  <w:pPr>
                    <w:jc w:val="center"/>
                    <w:rPr>
                      <w:rFonts w:ascii="Times New Roman" w:hAnsi="Times New Roman" w:cs="Times New Roman"/>
                      <w:szCs w:val="21"/>
                    </w:rPr>
                  </w:pPr>
                </w:p>
              </w:tc>
              <w:tc>
                <w:tcPr>
                  <w:tcW w:w="80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生化需氧量</w:t>
                  </w:r>
                </w:p>
              </w:tc>
              <w:tc>
                <w:tcPr>
                  <w:tcW w:w="3004" w:type="pct"/>
                  <w:vAlign w:val="center"/>
                </w:tcPr>
                <w:p w:rsidR="00E67E30" w:rsidRPr="000A49A3" w:rsidRDefault="00047407">
                  <w:pPr>
                    <w:spacing w:line="230" w:lineRule="exact"/>
                    <w:jc w:val="center"/>
                    <w:rPr>
                      <w:rFonts w:ascii="Times New Roman" w:hAnsi="Times New Roman" w:cs="Times New Roman"/>
                      <w:szCs w:val="21"/>
                    </w:rPr>
                  </w:pPr>
                  <w:r w:rsidRPr="000A49A3">
                    <w:rPr>
                      <w:rFonts w:ascii="Times New Roman" w:hAnsi="Times New Roman" w:cs="Times New Roman"/>
                    </w:rPr>
                    <w:t xml:space="preserve">SPX-15OB-Z </w:t>
                  </w:r>
                </w:p>
                <w:p w:rsidR="00E67E30" w:rsidRPr="000A49A3" w:rsidRDefault="00047407">
                  <w:pPr>
                    <w:spacing w:line="230" w:lineRule="exact"/>
                    <w:jc w:val="center"/>
                    <w:rPr>
                      <w:rFonts w:ascii="Times New Roman" w:hAnsi="Times New Roman" w:cs="Times New Roman"/>
                    </w:rPr>
                  </w:pPr>
                  <w:r w:rsidRPr="000A49A3">
                    <w:rPr>
                      <w:rFonts w:ascii="Times New Roman" w:hAnsi="Times New Roman" w:cs="Times New Roman"/>
                    </w:rPr>
                    <w:t>生化培养箱</w:t>
                  </w:r>
                </w:p>
                <w:p w:rsidR="00E67E30" w:rsidRPr="000A49A3" w:rsidRDefault="00047407">
                  <w:pPr>
                    <w:jc w:val="center"/>
                    <w:rPr>
                      <w:rFonts w:ascii="Times New Roman" w:hAnsi="Times New Roman" w:cs="Times New Roman"/>
                    </w:rPr>
                  </w:pPr>
                  <w:r w:rsidRPr="000A49A3">
                    <w:rPr>
                      <w:rFonts w:ascii="Times New Roman" w:hAnsi="Times New Roman" w:cs="Times New Roman"/>
                    </w:rPr>
                    <w:t>AI-02-025</w:t>
                  </w:r>
                </w:p>
              </w:tc>
              <w:tc>
                <w:tcPr>
                  <w:tcW w:w="709"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Merge/>
                  <w:tcBorders>
                    <w:bottom w:val="single" w:sz="4" w:space="0" w:color="auto"/>
                  </w:tcBorders>
                  <w:vAlign w:val="center"/>
                </w:tcPr>
                <w:p w:rsidR="00E67E30" w:rsidRPr="000A49A3" w:rsidRDefault="00E67E30">
                  <w:pPr>
                    <w:jc w:val="center"/>
                    <w:rPr>
                      <w:rFonts w:ascii="Times New Roman" w:hAnsi="Times New Roman" w:cs="Times New Roman"/>
                      <w:szCs w:val="21"/>
                    </w:rPr>
                  </w:pPr>
                </w:p>
              </w:tc>
              <w:tc>
                <w:tcPr>
                  <w:tcW w:w="801" w:type="pct"/>
                  <w:tcBorders>
                    <w:bottom w:val="single" w:sz="4" w:space="0" w:color="auto"/>
                  </w:tcBorders>
                  <w:vAlign w:val="center"/>
                </w:tcPr>
                <w:p w:rsidR="00E67E30" w:rsidRPr="000A49A3" w:rsidRDefault="00047407">
                  <w:pPr>
                    <w:rPr>
                      <w:rFonts w:ascii="Times New Roman" w:hAnsi="Times New Roman" w:cs="Times New Roman"/>
                      <w:kern w:val="0"/>
                      <w:szCs w:val="21"/>
                    </w:rPr>
                  </w:pPr>
                  <w:r w:rsidRPr="000A49A3">
                    <w:rPr>
                      <w:rFonts w:ascii="Times New Roman" w:hAnsi="Times New Roman" w:cs="Times New Roman"/>
                      <w:kern w:val="0"/>
                      <w:szCs w:val="21"/>
                    </w:rPr>
                    <w:t>动植物油类</w:t>
                  </w:r>
                </w:p>
              </w:tc>
              <w:tc>
                <w:tcPr>
                  <w:tcW w:w="3004" w:type="pct"/>
                  <w:vAlign w:val="center"/>
                </w:tcPr>
                <w:p w:rsidR="00E67E30" w:rsidRPr="000A49A3" w:rsidRDefault="00047407">
                  <w:pPr>
                    <w:spacing w:line="230" w:lineRule="exact"/>
                    <w:jc w:val="center"/>
                    <w:rPr>
                      <w:rFonts w:ascii="Times New Roman" w:hAnsi="Times New Roman" w:cs="Times New Roman"/>
                      <w:szCs w:val="21"/>
                    </w:rPr>
                  </w:pPr>
                  <w:r w:rsidRPr="000A49A3">
                    <w:rPr>
                      <w:rFonts w:ascii="Times New Roman" w:hAnsi="Times New Roman" w:cs="Times New Roman"/>
                    </w:rPr>
                    <w:t xml:space="preserve">TED-150 </w:t>
                  </w:r>
                  <w:r w:rsidRPr="000A49A3">
                    <w:rPr>
                      <w:rFonts w:ascii="Times New Roman" w:hAnsi="Times New Roman" w:cs="Times New Roman"/>
                    </w:rPr>
                    <w:t>红外分光</w:t>
                  </w:r>
                  <w:proofErr w:type="gramStart"/>
                  <w:r w:rsidRPr="000A49A3">
                    <w:rPr>
                      <w:rFonts w:ascii="Times New Roman" w:hAnsi="Times New Roman" w:cs="Times New Roman"/>
                    </w:rPr>
                    <w:t>测油仪</w:t>
                  </w:r>
                  <w:proofErr w:type="gramEnd"/>
                </w:p>
                <w:p w:rsidR="00E67E30" w:rsidRPr="000A49A3" w:rsidRDefault="00047407">
                  <w:pPr>
                    <w:jc w:val="center"/>
                    <w:rPr>
                      <w:rFonts w:ascii="Times New Roman" w:hAnsi="Times New Roman" w:cs="Times New Roman"/>
                    </w:rPr>
                  </w:pPr>
                  <w:r w:rsidRPr="000A49A3">
                    <w:rPr>
                      <w:rFonts w:ascii="Times New Roman" w:hAnsi="Times New Roman" w:cs="Times New Roman"/>
                    </w:rPr>
                    <w:t>AI-02-080</w:t>
                  </w:r>
                </w:p>
              </w:tc>
              <w:tc>
                <w:tcPr>
                  <w:tcW w:w="709" w:type="pct"/>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r w:rsidR="00E67E30" w:rsidRPr="000A49A3">
              <w:trPr>
                <w:trHeight w:val="567"/>
              </w:trPr>
              <w:tc>
                <w:tcPr>
                  <w:tcW w:w="48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噪声</w:t>
                  </w:r>
                </w:p>
              </w:tc>
              <w:tc>
                <w:tcPr>
                  <w:tcW w:w="80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厂界噪声</w:t>
                  </w:r>
                </w:p>
              </w:tc>
              <w:tc>
                <w:tcPr>
                  <w:tcW w:w="3004" w:type="pct"/>
                  <w:vAlign w:val="center"/>
                </w:tcPr>
                <w:p w:rsidR="00E67E30" w:rsidRPr="000A49A3" w:rsidRDefault="00047407">
                  <w:pPr>
                    <w:spacing w:line="320" w:lineRule="exact"/>
                    <w:jc w:val="center"/>
                    <w:rPr>
                      <w:rFonts w:ascii="Times New Roman" w:hAnsi="Times New Roman" w:cs="Times New Roman"/>
                      <w:szCs w:val="21"/>
                    </w:rPr>
                  </w:pPr>
                  <w:r w:rsidRPr="000A49A3">
                    <w:rPr>
                      <w:rFonts w:ascii="Times New Roman" w:hAnsi="Times New Roman" w:cs="Times New Roman"/>
                      <w:szCs w:val="21"/>
                    </w:rPr>
                    <w:t>AWA5688</w:t>
                  </w:r>
                  <w:r w:rsidRPr="000A49A3">
                    <w:rPr>
                      <w:rFonts w:ascii="Times New Roman" w:hAnsi="Times New Roman" w:cs="Times New Roman"/>
                      <w:szCs w:val="21"/>
                    </w:rPr>
                    <w:t>型多功能声级计</w:t>
                  </w:r>
                  <w:r w:rsidRPr="000A49A3">
                    <w:rPr>
                      <w:rFonts w:ascii="Times New Roman" w:hAnsi="Times New Roman" w:cs="Times New Roman"/>
                      <w:szCs w:val="21"/>
                    </w:rPr>
                    <w:t>AI-01-052</w:t>
                  </w:r>
                </w:p>
                <w:p w:rsidR="00E67E30" w:rsidRPr="000A49A3" w:rsidRDefault="00047407">
                  <w:pPr>
                    <w:spacing w:line="320" w:lineRule="exact"/>
                    <w:jc w:val="center"/>
                    <w:rPr>
                      <w:rFonts w:ascii="Times New Roman" w:hAnsi="Times New Roman" w:cs="Times New Roman"/>
                      <w:szCs w:val="21"/>
                    </w:rPr>
                  </w:pPr>
                  <w:r w:rsidRPr="000A49A3">
                    <w:rPr>
                      <w:rFonts w:ascii="Times New Roman" w:hAnsi="Times New Roman" w:cs="Times New Roman"/>
                      <w:szCs w:val="21"/>
                    </w:rPr>
                    <w:t>HS6020</w:t>
                  </w:r>
                  <w:proofErr w:type="gramStart"/>
                  <w:r w:rsidRPr="000A49A3">
                    <w:rPr>
                      <w:rFonts w:ascii="Times New Roman" w:hAnsi="Times New Roman" w:cs="Times New Roman"/>
                      <w:szCs w:val="21"/>
                    </w:rPr>
                    <w:t>型声校准器</w:t>
                  </w:r>
                  <w:proofErr w:type="gramEnd"/>
                  <w:r w:rsidRPr="000A49A3">
                    <w:rPr>
                      <w:rFonts w:ascii="Times New Roman" w:hAnsi="Times New Roman" w:cs="Times New Roman"/>
                      <w:szCs w:val="21"/>
                    </w:rPr>
                    <w:t>AI-01-072</w:t>
                  </w:r>
                </w:p>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KDF-1</w:t>
                  </w:r>
                  <w:r w:rsidRPr="000A49A3">
                    <w:rPr>
                      <w:rFonts w:ascii="Times New Roman" w:hAnsi="Times New Roman" w:cs="Times New Roman"/>
                      <w:szCs w:val="21"/>
                    </w:rPr>
                    <w:t>型风速风向仪</w:t>
                  </w:r>
                  <w:r w:rsidRPr="000A49A3">
                    <w:rPr>
                      <w:rFonts w:ascii="Times New Roman" w:hAnsi="Times New Roman" w:cs="Times New Roman"/>
                      <w:szCs w:val="21"/>
                    </w:rPr>
                    <w:t>AI-01-057</w:t>
                  </w:r>
                </w:p>
              </w:tc>
              <w:tc>
                <w:tcPr>
                  <w:tcW w:w="7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已检定</w:t>
                  </w:r>
                </w:p>
              </w:tc>
            </w:tr>
          </w:tbl>
          <w:p w:rsidR="00E67E30" w:rsidRPr="000A49A3" w:rsidRDefault="00047407">
            <w:pPr>
              <w:spacing w:line="360" w:lineRule="auto"/>
              <w:jc w:val="left"/>
              <w:outlineLvl w:val="0"/>
              <w:rPr>
                <w:rFonts w:ascii="Times New Roman" w:hAnsi="Times New Roman" w:cs="Times New Roman"/>
                <w:sz w:val="24"/>
                <w:szCs w:val="24"/>
              </w:rPr>
            </w:pPr>
            <w:bookmarkStart w:id="59" w:name="_Toc112582546"/>
            <w:r w:rsidRPr="000A49A3">
              <w:rPr>
                <w:rFonts w:ascii="Times New Roman" w:hAnsi="Times New Roman" w:cs="Times New Roman"/>
                <w:sz w:val="24"/>
                <w:szCs w:val="24"/>
              </w:rPr>
              <w:t>5.3</w:t>
            </w:r>
            <w:r w:rsidRPr="000A49A3">
              <w:rPr>
                <w:rFonts w:ascii="Times New Roman" w:hAnsi="Times New Roman" w:cs="Times New Roman"/>
                <w:sz w:val="24"/>
                <w:szCs w:val="24"/>
              </w:rPr>
              <w:t>、人员</w:t>
            </w:r>
            <w:r w:rsidRPr="000A49A3">
              <w:rPr>
                <w:rFonts w:ascii="Times New Roman" w:hAnsi="Times New Roman" w:cs="Times New Roman" w:hint="eastAsia"/>
                <w:sz w:val="24"/>
                <w:szCs w:val="24"/>
              </w:rPr>
              <w:t>资质</w:t>
            </w:r>
            <w:r w:rsidRPr="000A49A3">
              <w:rPr>
                <w:rFonts w:ascii="Times New Roman" w:hAnsi="Times New Roman" w:cs="Times New Roman"/>
                <w:sz w:val="24"/>
                <w:szCs w:val="24"/>
              </w:rPr>
              <w:t>：</w:t>
            </w:r>
            <w:bookmarkEnd w:id="59"/>
          </w:p>
          <w:p w:rsidR="00E67E30" w:rsidRPr="000A49A3" w:rsidRDefault="00047407">
            <w:pPr>
              <w:spacing w:line="360" w:lineRule="auto"/>
              <w:ind w:firstLineChars="200" w:firstLine="480"/>
              <w:rPr>
                <w:rFonts w:ascii="Times New Roman" w:hAnsi="Times New Roman" w:cs="Times New Roman"/>
                <w:sz w:val="28"/>
                <w:szCs w:val="28"/>
              </w:rPr>
            </w:pPr>
            <w:bookmarkStart w:id="60" w:name="_Toc535482159"/>
            <w:r w:rsidRPr="000A49A3">
              <w:rPr>
                <w:rFonts w:ascii="Times New Roman" w:hAnsi="Times New Roman" w:cs="Times New Roman"/>
                <w:sz w:val="24"/>
                <w:szCs w:val="24"/>
              </w:rPr>
              <w:t>验收监测人员均经过考核并持证上岗。</w:t>
            </w:r>
            <w:bookmarkEnd w:id="60"/>
          </w:p>
          <w:p w:rsidR="00E67E30" w:rsidRPr="000A49A3" w:rsidRDefault="00047407">
            <w:pPr>
              <w:spacing w:line="360" w:lineRule="auto"/>
              <w:jc w:val="left"/>
              <w:outlineLvl w:val="0"/>
              <w:rPr>
                <w:rFonts w:ascii="Times New Roman" w:hAnsi="Times New Roman" w:cs="Times New Roman"/>
                <w:sz w:val="24"/>
                <w:szCs w:val="24"/>
              </w:rPr>
            </w:pPr>
            <w:bookmarkStart w:id="61" w:name="_Toc112582547"/>
            <w:r w:rsidRPr="000A49A3">
              <w:rPr>
                <w:rFonts w:ascii="Times New Roman" w:hAnsi="Times New Roman" w:cs="Times New Roman"/>
                <w:sz w:val="24"/>
                <w:szCs w:val="24"/>
              </w:rPr>
              <w:t>5.4</w:t>
            </w:r>
            <w:r w:rsidRPr="000A49A3">
              <w:rPr>
                <w:rFonts w:ascii="Times New Roman" w:hAnsi="Times New Roman" w:cs="Times New Roman"/>
                <w:sz w:val="24"/>
                <w:szCs w:val="24"/>
              </w:rPr>
              <w:t>、质量保证和质量控制：</w:t>
            </w:r>
            <w:bookmarkEnd w:id="61"/>
          </w:p>
          <w:p w:rsidR="00E67E30" w:rsidRPr="000A49A3" w:rsidRDefault="00047407">
            <w:pPr>
              <w:spacing w:line="360" w:lineRule="auto"/>
              <w:ind w:firstLineChars="200" w:firstLine="480"/>
              <w:rPr>
                <w:rFonts w:ascii="Times New Roman" w:hAnsi="Times New Roman" w:cs="Times New Roman"/>
                <w:sz w:val="24"/>
                <w:szCs w:val="24"/>
              </w:rPr>
            </w:pPr>
            <w:bookmarkStart w:id="62" w:name="_Toc535482161"/>
            <w:r w:rsidRPr="000A49A3">
              <w:rPr>
                <w:rFonts w:ascii="Times New Roman" w:hAnsi="Times New Roman" w:cs="Times New Roman"/>
                <w:sz w:val="24"/>
                <w:szCs w:val="24"/>
              </w:rPr>
              <w:t>1.</w:t>
            </w:r>
            <w:r w:rsidRPr="000A49A3">
              <w:rPr>
                <w:rFonts w:ascii="Times New Roman" w:hAnsi="Times New Roman" w:cs="Times New Roman"/>
                <w:sz w:val="24"/>
                <w:szCs w:val="24"/>
              </w:rPr>
              <w:t>总体要求</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宋体" w:eastAsia="宋体" w:hAnsi="宋体" w:cs="宋体" w:hint="eastAsia"/>
                <w:sz w:val="24"/>
                <w:szCs w:val="24"/>
              </w:rPr>
              <w:t>①</w:t>
            </w:r>
            <w:r w:rsidRPr="000A49A3">
              <w:rPr>
                <w:rFonts w:ascii="Times New Roman" w:hAnsi="Times New Roman" w:cs="Times New Roman"/>
                <w:sz w:val="24"/>
                <w:szCs w:val="24"/>
              </w:rPr>
              <w:t>确保验收监测在主体工程工况稳定、环境保护设施运行正常的情况下进</w:t>
            </w:r>
          </w:p>
          <w:p w:rsidR="00E67E30" w:rsidRPr="000A49A3" w:rsidRDefault="00047407">
            <w:pPr>
              <w:spacing w:line="360" w:lineRule="auto"/>
              <w:rPr>
                <w:rFonts w:ascii="Times New Roman" w:hAnsi="Times New Roman" w:cs="Times New Roman"/>
                <w:sz w:val="24"/>
                <w:szCs w:val="24"/>
              </w:rPr>
            </w:pPr>
            <w:r w:rsidRPr="000A49A3">
              <w:rPr>
                <w:rFonts w:ascii="Times New Roman" w:hAnsi="Times New Roman" w:cs="Times New Roman"/>
                <w:sz w:val="24"/>
                <w:szCs w:val="24"/>
              </w:rPr>
              <w:t>行。</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宋体" w:eastAsia="宋体" w:hAnsi="宋体" w:cs="宋体" w:hint="eastAsia"/>
                <w:sz w:val="24"/>
                <w:szCs w:val="24"/>
              </w:rPr>
              <w:t>②</w:t>
            </w:r>
            <w:r w:rsidRPr="000A49A3">
              <w:rPr>
                <w:rFonts w:ascii="Times New Roman" w:hAnsi="Times New Roman" w:cs="Times New Roman"/>
                <w:sz w:val="24"/>
                <w:szCs w:val="24"/>
              </w:rPr>
              <w:t>采样和分析用的各种计量仪器均</w:t>
            </w:r>
            <w:r w:rsidRPr="000A49A3">
              <w:rPr>
                <w:rFonts w:ascii="Times New Roman" w:hAnsi="Times New Roman" w:cs="Times New Roman" w:hint="eastAsia"/>
                <w:sz w:val="24"/>
                <w:szCs w:val="24"/>
              </w:rPr>
              <w:t>应</w:t>
            </w:r>
            <w:r w:rsidRPr="000A49A3">
              <w:rPr>
                <w:rFonts w:ascii="Times New Roman" w:hAnsi="Times New Roman" w:cs="Times New Roman"/>
                <w:sz w:val="24"/>
                <w:szCs w:val="24"/>
              </w:rPr>
              <w:t>通过计量部门的检定并做好日常维护工作。</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宋体" w:eastAsia="宋体" w:hAnsi="宋体" w:cs="宋体" w:hint="eastAsia"/>
                <w:sz w:val="24"/>
                <w:szCs w:val="24"/>
              </w:rPr>
              <w:t>③</w:t>
            </w:r>
            <w:r w:rsidRPr="000A49A3">
              <w:rPr>
                <w:rFonts w:ascii="Times New Roman" w:hAnsi="Times New Roman" w:cs="Times New Roman"/>
                <w:sz w:val="24"/>
                <w:szCs w:val="24"/>
              </w:rPr>
              <w:t>实验室的计量仪器定期进行检定</w:t>
            </w:r>
            <w:r w:rsidRPr="000A49A3">
              <w:rPr>
                <w:rFonts w:ascii="Times New Roman" w:hAnsi="Times New Roman" w:cs="Times New Roman"/>
                <w:sz w:val="24"/>
                <w:szCs w:val="24"/>
              </w:rPr>
              <w:t>(</w:t>
            </w:r>
            <w:r w:rsidRPr="000A49A3">
              <w:rPr>
                <w:rFonts w:ascii="Times New Roman" w:hAnsi="Times New Roman" w:cs="Times New Roman"/>
                <w:sz w:val="24"/>
                <w:szCs w:val="24"/>
              </w:rPr>
              <w:t>包括自校准</w:t>
            </w:r>
            <w:r w:rsidRPr="000A49A3">
              <w:rPr>
                <w:rFonts w:ascii="Times New Roman" w:hAnsi="Times New Roman" w:cs="Times New Roman"/>
                <w:sz w:val="24"/>
                <w:szCs w:val="24"/>
              </w:rPr>
              <w:t>)</w:t>
            </w:r>
            <w:r w:rsidRPr="000A49A3">
              <w:rPr>
                <w:rFonts w:ascii="Times New Roman" w:hAnsi="Times New Roman" w:cs="Times New Roman"/>
                <w:sz w:val="24"/>
                <w:szCs w:val="24"/>
              </w:rPr>
              <w:t>和期间核查，需要控制温度、湿度条件的实验室配备了相应的设备和设施且监控手段有效。个别项目对实</w:t>
            </w:r>
            <w:r w:rsidRPr="000A49A3">
              <w:rPr>
                <w:rFonts w:ascii="Times New Roman" w:hAnsi="Times New Roman" w:cs="Times New Roman"/>
                <w:sz w:val="24"/>
                <w:szCs w:val="24"/>
              </w:rPr>
              <w:lastRenderedPageBreak/>
              <w:t>验室条件有特殊要求的依据相应标准的质量控制要求实施。</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 xml:space="preserve">2. </w:t>
            </w:r>
            <w:r w:rsidRPr="000A49A3">
              <w:rPr>
                <w:rFonts w:ascii="Times New Roman" w:hAnsi="Times New Roman" w:cs="Times New Roman"/>
                <w:sz w:val="24"/>
                <w:szCs w:val="24"/>
              </w:rPr>
              <w:t>废气监测分析过程中的质量保证和质量控制</w:t>
            </w:r>
            <w:bookmarkEnd w:id="62"/>
          </w:p>
          <w:p w:rsidR="00E67E30" w:rsidRPr="000A49A3" w:rsidRDefault="00047407">
            <w:pPr>
              <w:spacing w:line="360" w:lineRule="auto"/>
              <w:ind w:firstLineChars="200" w:firstLine="480"/>
              <w:rPr>
                <w:rFonts w:ascii="Times New Roman" w:hAnsi="Times New Roman" w:cs="Times New Roman"/>
                <w:sz w:val="24"/>
                <w:szCs w:val="24"/>
              </w:rPr>
            </w:pPr>
            <w:bookmarkStart w:id="63" w:name="_Toc535482165"/>
            <w:r w:rsidRPr="000A49A3">
              <w:rPr>
                <w:rFonts w:ascii="Times New Roman" w:hAnsi="Times New Roman" w:cs="Times New Roman"/>
                <w:sz w:val="24"/>
                <w:szCs w:val="24"/>
              </w:rPr>
              <w:t>（</w:t>
            </w:r>
            <w:r w:rsidRPr="000A49A3">
              <w:rPr>
                <w:rFonts w:ascii="Times New Roman" w:hAnsi="Times New Roman" w:cs="Times New Roman"/>
                <w:sz w:val="24"/>
                <w:szCs w:val="24"/>
              </w:rPr>
              <w:t>1</w:t>
            </w:r>
            <w:r w:rsidRPr="000A49A3">
              <w:rPr>
                <w:rFonts w:ascii="Times New Roman" w:hAnsi="Times New Roman" w:cs="Times New Roman"/>
                <w:sz w:val="24"/>
                <w:szCs w:val="24"/>
              </w:rPr>
              <w:t>）固定</w:t>
            </w:r>
            <w:r w:rsidRPr="000A49A3">
              <w:rPr>
                <w:rFonts w:ascii="Times New Roman" w:hAnsi="Times New Roman" w:cs="Times New Roman" w:hint="eastAsia"/>
                <w:sz w:val="24"/>
                <w:szCs w:val="24"/>
              </w:rPr>
              <w:t>污染</w:t>
            </w:r>
            <w:r w:rsidRPr="000A49A3">
              <w:rPr>
                <w:rFonts w:ascii="Times New Roman" w:hAnsi="Times New Roman" w:cs="Times New Roman"/>
                <w:sz w:val="24"/>
                <w:szCs w:val="24"/>
              </w:rPr>
              <w:t>源</w:t>
            </w:r>
            <w:r w:rsidRPr="000A49A3">
              <w:rPr>
                <w:rFonts w:ascii="Times New Roman" w:hAnsi="Times New Roman" w:cs="Times New Roman" w:hint="eastAsia"/>
                <w:sz w:val="24"/>
                <w:szCs w:val="24"/>
              </w:rPr>
              <w:t>按</w:t>
            </w:r>
            <w:r w:rsidRPr="000A49A3">
              <w:rPr>
                <w:rFonts w:ascii="Times New Roman" w:hAnsi="Times New Roman" w:cs="Times New Roman"/>
                <w:sz w:val="24"/>
                <w:szCs w:val="24"/>
              </w:rPr>
              <w:t>《固定源废气监测技术规范》（</w:t>
            </w:r>
            <w:r w:rsidRPr="000A49A3">
              <w:rPr>
                <w:rFonts w:ascii="Times New Roman" w:hAnsi="Times New Roman" w:cs="Times New Roman"/>
                <w:sz w:val="24"/>
                <w:szCs w:val="24"/>
              </w:rPr>
              <w:t>HJ/T397- 2007</w:t>
            </w:r>
            <w:r w:rsidRPr="000A49A3">
              <w:rPr>
                <w:rFonts w:ascii="Times New Roman" w:hAnsi="Times New Roman" w:cs="Times New Roman"/>
                <w:sz w:val="24"/>
                <w:szCs w:val="24"/>
              </w:rPr>
              <w:t>）</w:t>
            </w:r>
            <w:r w:rsidRPr="000A49A3">
              <w:rPr>
                <w:rFonts w:ascii="Times New Roman" w:hAnsi="Times New Roman" w:cs="Times New Roman" w:hint="eastAsia"/>
                <w:sz w:val="24"/>
                <w:szCs w:val="24"/>
              </w:rPr>
              <w:t>及《固定污染源监测质量保证与质量控制技术规范》</w:t>
            </w:r>
            <w:r w:rsidRPr="000A49A3">
              <w:rPr>
                <w:rFonts w:ascii="Times New Roman" w:hAnsi="Times New Roman" w:cs="Times New Roman"/>
                <w:sz w:val="24"/>
                <w:szCs w:val="24"/>
              </w:rPr>
              <w:t>（</w:t>
            </w:r>
            <w:r w:rsidRPr="000A49A3">
              <w:rPr>
                <w:rFonts w:ascii="Times New Roman" w:hAnsi="Times New Roman" w:cs="Times New Roman"/>
                <w:sz w:val="24"/>
                <w:szCs w:val="24"/>
              </w:rPr>
              <w:t>HJ/T3</w:t>
            </w:r>
            <w:r w:rsidRPr="000A49A3">
              <w:rPr>
                <w:rFonts w:ascii="Times New Roman" w:hAnsi="Times New Roman" w:cs="Times New Roman" w:hint="eastAsia"/>
                <w:sz w:val="24"/>
                <w:szCs w:val="24"/>
              </w:rPr>
              <w:t>73</w:t>
            </w:r>
            <w:r w:rsidRPr="000A49A3">
              <w:rPr>
                <w:rFonts w:ascii="Times New Roman" w:hAnsi="Times New Roman" w:cs="Times New Roman"/>
                <w:sz w:val="24"/>
                <w:szCs w:val="24"/>
              </w:rPr>
              <w:t>- 2007</w:t>
            </w:r>
            <w:r w:rsidRPr="000A49A3">
              <w:rPr>
                <w:rFonts w:ascii="Times New Roman" w:hAnsi="Times New Roman" w:cs="Times New Roman"/>
                <w:sz w:val="24"/>
                <w:szCs w:val="24"/>
              </w:rPr>
              <w:t>）的要求与规定进行</w:t>
            </w:r>
            <w:r w:rsidRPr="000A49A3">
              <w:rPr>
                <w:rFonts w:ascii="Times New Roman" w:hAnsi="Times New Roman" w:cs="Times New Roman" w:hint="eastAsia"/>
                <w:sz w:val="24"/>
                <w:szCs w:val="24"/>
              </w:rPr>
              <w:t>。</w:t>
            </w:r>
            <w:r w:rsidRPr="000A49A3">
              <w:rPr>
                <w:sz w:val="24"/>
                <w:szCs w:val="24"/>
              </w:rPr>
              <w:t>监测仪器均经过计量检定，并在有效期内。大气采样器在进入现场前对采样器流量进行校准，在测试时保证其采样流量的准确。</w:t>
            </w:r>
          </w:p>
          <w:p w:rsidR="00E67E30" w:rsidRPr="000A49A3" w:rsidRDefault="00047407">
            <w:pPr>
              <w:spacing w:line="360" w:lineRule="auto"/>
              <w:ind w:firstLineChars="236" w:firstLine="566"/>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2</w:t>
            </w:r>
            <w:r w:rsidRPr="000A49A3">
              <w:rPr>
                <w:rFonts w:ascii="Times New Roman" w:hAnsi="Times New Roman" w:cs="Times New Roman"/>
                <w:sz w:val="24"/>
                <w:szCs w:val="24"/>
              </w:rPr>
              <w:t>）尽量避免被测排放物中共存污染物对分析的交叉干扰。</w:t>
            </w:r>
          </w:p>
          <w:p w:rsidR="00E67E30" w:rsidRPr="000A49A3" w:rsidRDefault="00047407">
            <w:pPr>
              <w:spacing w:line="360" w:lineRule="auto"/>
              <w:ind w:firstLineChars="236" w:firstLine="566"/>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3</w:t>
            </w:r>
            <w:r w:rsidRPr="000A49A3">
              <w:rPr>
                <w:rFonts w:ascii="Times New Roman" w:hAnsi="Times New Roman" w:cs="Times New Roman"/>
                <w:sz w:val="24"/>
                <w:szCs w:val="24"/>
              </w:rPr>
              <w:t>）被测排放物的浓度在仪器量程的有效范围内，即</w:t>
            </w:r>
            <w:r w:rsidRPr="000A49A3">
              <w:rPr>
                <w:rFonts w:ascii="Times New Roman" w:hAnsi="Times New Roman" w:cs="Times New Roman"/>
                <w:sz w:val="24"/>
                <w:szCs w:val="24"/>
              </w:rPr>
              <w:t>30%~70%</w:t>
            </w:r>
            <w:r w:rsidRPr="000A49A3">
              <w:rPr>
                <w:rFonts w:ascii="Times New Roman" w:hAnsi="Times New Roman" w:cs="Times New Roman"/>
                <w:sz w:val="24"/>
                <w:szCs w:val="24"/>
              </w:rPr>
              <w:t>之间。</w:t>
            </w:r>
          </w:p>
          <w:p w:rsidR="00E67E30" w:rsidRPr="000A49A3" w:rsidRDefault="00047407">
            <w:pPr>
              <w:spacing w:line="360" w:lineRule="auto"/>
              <w:ind w:firstLineChars="236" w:firstLine="566"/>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4</w:t>
            </w:r>
            <w:r w:rsidRPr="000A49A3">
              <w:rPr>
                <w:rFonts w:ascii="Times New Roman" w:hAnsi="Times New Roman" w:cs="Times New Roman"/>
                <w:sz w:val="24"/>
                <w:szCs w:val="24"/>
              </w:rPr>
              <w:t>）气体采样器在进入现场前应对其流量计、流速计等进行校准。</w:t>
            </w:r>
          </w:p>
          <w:p w:rsidR="00E67E30" w:rsidRPr="000A49A3" w:rsidRDefault="00047407">
            <w:pPr>
              <w:spacing w:line="360" w:lineRule="auto"/>
              <w:ind w:firstLineChars="236" w:firstLine="566"/>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5</w:t>
            </w:r>
            <w:r w:rsidRPr="000A49A3">
              <w:rPr>
                <w:rFonts w:ascii="Times New Roman" w:hAnsi="Times New Roman" w:cs="Times New Roman"/>
                <w:sz w:val="24"/>
                <w:szCs w:val="24"/>
              </w:rPr>
              <w:t>）采样、分析人员均持证上岗，采样仪器和分析仪器均经过计量部门检定</w:t>
            </w:r>
            <w:r w:rsidRPr="000A49A3">
              <w:rPr>
                <w:rFonts w:ascii="Times New Roman" w:hAnsi="Times New Roman" w:cs="Times New Roman"/>
                <w:sz w:val="24"/>
                <w:szCs w:val="24"/>
              </w:rPr>
              <w:t>/</w:t>
            </w:r>
            <w:r w:rsidRPr="000A49A3">
              <w:rPr>
                <w:rFonts w:ascii="Times New Roman" w:hAnsi="Times New Roman" w:cs="Times New Roman"/>
                <w:sz w:val="24"/>
                <w:szCs w:val="24"/>
              </w:rPr>
              <w:t>校准。</w:t>
            </w:r>
          </w:p>
          <w:p w:rsidR="00E67E30" w:rsidRPr="000A49A3" w:rsidRDefault="00047407">
            <w:pPr>
              <w:spacing w:line="360" w:lineRule="auto"/>
              <w:ind w:firstLineChars="236" w:firstLine="566"/>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6</w:t>
            </w:r>
            <w:r w:rsidRPr="000A49A3">
              <w:rPr>
                <w:rFonts w:ascii="Times New Roman" w:hAnsi="Times New Roman" w:cs="Times New Roman"/>
                <w:sz w:val="24"/>
                <w:szCs w:val="24"/>
              </w:rPr>
              <w:t>）验收监测现场采样和测试，均在生产相对集中的时段，且环保设施运转正常、稳定情况下进行。</w:t>
            </w:r>
          </w:p>
          <w:p w:rsidR="00E67E30" w:rsidRPr="000A49A3" w:rsidRDefault="00047407">
            <w:pPr>
              <w:spacing w:line="360" w:lineRule="auto"/>
              <w:ind w:firstLineChars="200" w:firstLine="480"/>
              <w:rPr>
                <w:rFonts w:ascii="Times New Roman" w:hAnsi="Times New Roman" w:cs="Times New Roman"/>
                <w:sz w:val="24"/>
                <w:szCs w:val="24"/>
              </w:rPr>
            </w:pPr>
            <w:bookmarkStart w:id="64" w:name="_Toc24760"/>
            <w:r w:rsidRPr="000A49A3">
              <w:rPr>
                <w:rFonts w:ascii="Times New Roman" w:hAnsi="Times New Roman" w:cs="Times New Roman"/>
                <w:sz w:val="24"/>
                <w:szCs w:val="24"/>
              </w:rPr>
              <w:t>3.</w:t>
            </w:r>
            <w:r w:rsidRPr="000A49A3">
              <w:rPr>
                <w:rFonts w:ascii="Times New Roman" w:hAnsi="Times New Roman" w:cs="Times New Roman"/>
                <w:sz w:val="24"/>
                <w:szCs w:val="24"/>
              </w:rPr>
              <w:t>污水监测分析过程中的质量保证与质量控制</w:t>
            </w:r>
            <w:bookmarkEnd w:id="64"/>
          </w:p>
          <w:p w:rsidR="00E67E30" w:rsidRPr="000A49A3" w:rsidRDefault="00047407">
            <w:pPr>
              <w:spacing w:line="360" w:lineRule="auto"/>
              <w:ind w:firstLineChars="200" w:firstLine="480"/>
              <w:outlineLvl w:val="0"/>
              <w:rPr>
                <w:rFonts w:ascii="Times New Roman" w:hAnsi="Times New Roman" w:cs="Times New Roman"/>
                <w:kern w:val="0"/>
                <w:sz w:val="24"/>
                <w:szCs w:val="24"/>
              </w:rPr>
            </w:pPr>
            <w:r w:rsidRPr="000A49A3">
              <w:rPr>
                <w:rFonts w:ascii="Times New Roman" w:hAnsi="Times New Roman" w:cs="Times New Roman"/>
                <w:kern w:val="0"/>
                <w:sz w:val="24"/>
                <w:szCs w:val="24"/>
              </w:rPr>
              <w:t>为保证监测分析结果准确可靠，在监测期间，样品采集、运输、保存按照</w:t>
            </w:r>
            <w:r w:rsidRPr="000A49A3">
              <w:rPr>
                <w:rFonts w:ascii="Times New Roman" w:hAnsi="Times New Roman" w:cs="Times New Roman" w:hint="eastAsia"/>
                <w:kern w:val="0"/>
                <w:sz w:val="24"/>
                <w:szCs w:val="24"/>
              </w:rPr>
              <w:t>《污水监测技术规范》</w:t>
            </w:r>
            <w:r w:rsidRPr="000A49A3">
              <w:rPr>
                <w:rFonts w:ascii="Times New Roman" w:hAnsi="Times New Roman" w:cs="Times New Roman"/>
                <w:kern w:val="0"/>
                <w:sz w:val="24"/>
                <w:szCs w:val="24"/>
              </w:rPr>
              <w:t>（</w:t>
            </w:r>
            <w:r w:rsidRPr="000A49A3">
              <w:rPr>
                <w:rFonts w:ascii="Times New Roman" w:hAnsi="Times New Roman" w:cs="Times New Roman"/>
                <w:kern w:val="0"/>
                <w:sz w:val="24"/>
                <w:szCs w:val="24"/>
              </w:rPr>
              <w:t>HJ/T91</w:t>
            </w:r>
            <w:r w:rsidRPr="000A49A3">
              <w:rPr>
                <w:rFonts w:ascii="Times New Roman" w:hAnsi="Times New Roman" w:cs="Times New Roman" w:hint="eastAsia"/>
                <w:kern w:val="0"/>
                <w:sz w:val="24"/>
                <w:szCs w:val="24"/>
              </w:rPr>
              <w:t>.1</w:t>
            </w:r>
            <w:r w:rsidRPr="000A49A3">
              <w:rPr>
                <w:rFonts w:ascii="Times New Roman" w:hAnsi="Times New Roman" w:cs="Times New Roman"/>
                <w:kern w:val="0"/>
                <w:sz w:val="24"/>
                <w:szCs w:val="24"/>
              </w:rPr>
              <w:t>-20</w:t>
            </w:r>
            <w:r w:rsidRPr="000A49A3">
              <w:rPr>
                <w:rFonts w:ascii="Times New Roman" w:hAnsi="Times New Roman" w:cs="Times New Roman" w:hint="eastAsia"/>
                <w:kern w:val="0"/>
                <w:sz w:val="24"/>
                <w:szCs w:val="24"/>
              </w:rPr>
              <w:t>19</w:t>
            </w:r>
            <w:r w:rsidRPr="000A49A3">
              <w:rPr>
                <w:rFonts w:ascii="Times New Roman" w:hAnsi="Times New Roman" w:cs="Times New Roman"/>
                <w:kern w:val="0"/>
                <w:sz w:val="24"/>
                <w:szCs w:val="24"/>
              </w:rPr>
              <w:t>）的技术要求进行。</w:t>
            </w:r>
          </w:p>
          <w:p w:rsidR="00E67E30" w:rsidRPr="000A49A3" w:rsidRDefault="00047407">
            <w:pPr>
              <w:spacing w:line="360" w:lineRule="auto"/>
              <w:ind w:firstLineChars="200" w:firstLine="480"/>
              <w:rPr>
                <w:rFonts w:ascii="Times New Roman" w:hAnsi="Times New Roman" w:cs="Times New Roman"/>
                <w:sz w:val="24"/>
                <w:szCs w:val="24"/>
              </w:rPr>
            </w:pPr>
            <w:bookmarkStart w:id="65" w:name="_Toc535482167"/>
            <w:bookmarkEnd w:id="63"/>
            <w:r w:rsidRPr="000A49A3">
              <w:rPr>
                <w:rFonts w:ascii="Times New Roman" w:hAnsi="Times New Roman" w:cs="Times New Roman"/>
                <w:sz w:val="24"/>
                <w:szCs w:val="24"/>
              </w:rPr>
              <w:t xml:space="preserve">4. </w:t>
            </w:r>
            <w:r w:rsidRPr="000A49A3">
              <w:rPr>
                <w:rFonts w:ascii="Times New Roman" w:hAnsi="Times New Roman" w:cs="Times New Roman"/>
                <w:sz w:val="24"/>
                <w:szCs w:val="24"/>
              </w:rPr>
              <w:t>噪声监测分析过程中的质量保证和质量控制</w:t>
            </w:r>
            <w:bookmarkEnd w:id="65"/>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1</w:t>
            </w:r>
            <w:r w:rsidRPr="000A49A3">
              <w:rPr>
                <w:rFonts w:ascii="Times New Roman" w:hAnsi="Times New Roman" w:cs="Times New Roman"/>
                <w:sz w:val="24"/>
                <w:szCs w:val="24"/>
              </w:rPr>
              <w:t>）噪声检测设备在现场检测前、后均进行校准。</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2</w:t>
            </w:r>
            <w:r w:rsidRPr="000A49A3">
              <w:rPr>
                <w:rFonts w:ascii="Times New Roman" w:hAnsi="Times New Roman" w:cs="Times New Roman"/>
                <w:sz w:val="24"/>
                <w:szCs w:val="24"/>
              </w:rPr>
              <w:t>）采样、分析人员均持证上岗，采样仪器和分析仪器均经过计量部门检定</w:t>
            </w:r>
            <w:r w:rsidRPr="000A49A3">
              <w:rPr>
                <w:rFonts w:ascii="Times New Roman" w:hAnsi="Times New Roman" w:cs="Times New Roman"/>
                <w:sz w:val="24"/>
                <w:szCs w:val="24"/>
              </w:rPr>
              <w:t>/</w:t>
            </w:r>
            <w:r w:rsidRPr="000A49A3">
              <w:rPr>
                <w:rFonts w:ascii="Times New Roman" w:hAnsi="Times New Roman" w:cs="Times New Roman"/>
                <w:sz w:val="24"/>
                <w:szCs w:val="24"/>
              </w:rPr>
              <w:t>校准。</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3</w:t>
            </w:r>
            <w:r w:rsidRPr="000A49A3">
              <w:rPr>
                <w:rFonts w:ascii="Times New Roman" w:hAnsi="Times New Roman" w:cs="Times New Roman"/>
                <w:sz w:val="24"/>
                <w:szCs w:val="24"/>
              </w:rPr>
              <w:t>）验收监测现场采样和测试，均在生产相对集中的时段，且环保设施运转正常、稳定情况下进行。</w:t>
            </w:r>
          </w:p>
          <w:p w:rsidR="00E67E30" w:rsidRPr="000A49A3" w:rsidRDefault="00E67E30">
            <w:pPr>
              <w:spacing w:line="276" w:lineRule="auto"/>
              <w:jc w:val="left"/>
              <w:outlineLvl w:val="0"/>
              <w:rPr>
                <w:rFonts w:ascii="Times New Roman" w:hAnsi="Times New Roman" w:cs="Times New Roman"/>
                <w:sz w:val="28"/>
                <w:szCs w:val="28"/>
                <w:highlight w:val="yellow"/>
              </w:rPr>
            </w:pPr>
          </w:p>
          <w:p w:rsidR="00E67E30" w:rsidRPr="000A49A3" w:rsidRDefault="00E67E30">
            <w:pPr>
              <w:spacing w:line="276" w:lineRule="auto"/>
              <w:jc w:val="left"/>
              <w:outlineLvl w:val="0"/>
              <w:rPr>
                <w:rFonts w:ascii="Times New Roman" w:hAnsi="Times New Roman" w:cs="Times New Roman"/>
                <w:sz w:val="28"/>
                <w:szCs w:val="28"/>
                <w:highlight w:val="yellow"/>
              </w:rPr>
            </w:pPr>
          </w:p>
          <w:p w:rsidR="00B10FCA" w:rsidRPr="000A49A3" w:rsidRDefault="00B10FCA">
            <w:pPr>
              <w:spacing w:line="276" w:lineRule="auto"/>
              <w:jc w:val="left"/>
              <w:outlineLvl w:val="0"/>
              <w:rPr>
                <w:rFonts w:ascii="Times New Roman" w:hAnsi="Times New Roman" w:cs="Times New Roman"/>
                <w:sz w:val="28"/>
                <w:szCs w:val="28"/>
                <w:highlight w:val="yellow"/>
              </w:rPr>
            </w:pPr>
          </w:p>
          <w:p w:rsidR="00B10FCA" w:rsidRPr="000A49A3" w:rsidRDefault="00B10FCA">
            <w:pPr>
              <w:spacing w:line="276" w:lineRule="auto"/>
              <w:jc w:val="left"/>
              <w:outlineLvl w:val="0"/>
              <w:rPr>
                <w:rFonts w:ascii="Times New Roman" w:hAnsi="Times New Roman" w:cs="Times New Roman"/>
                <w:sz w:val="28"/>
                <w:szCs w:val="28"/>
                <w:highlight w:val="yellow"/>
              </w:rPr>
            </w:pPr>
          </w:p>
        </w:tc>
      </w:tr>
    </w:tbl>
    <w:p w:rsidR="00E67E30" w:rsidRPr="000A49A3" w:rsidRDefault="00E67E30">
      <w:pPr>
        <w:spacing w:line="276" w:lineRule="auto"/>
        <w:jc w:val="left"/>
        <w:outlineLvl w:val="0"/>
        <w:rPr>
          <w:rFonts w:ascii="Times New Roman" w:hAnsi="Times New Roman" w:cs="Times New Roman"/>
          <w:sz w:val="28"/>
          <w:szCs w:val="28"/>
        </w:rPr>
      </w:pPr>
    </w:p>
    <w:p w:rsidR="00E67E30" w:rsidRPr="000A49A3" w:rsidRDefault="00E67E30">
      <w:pPr>
        <w:spacing w:line="276" w:lineRule="auto"/>
        <w:jc w:val="left"/>
        <w:outlineLvl w:val="0"/>
        <w:rPr>
          <w:rFonts w:ascii="Times New Roman" w:hAnsi="Times New Roman" w:cs="Times New Roman"/>
          <w:sz w:val="28"/>
          <w:szCs w:val="28"/>
        </w:rPr>
      </w:pPr>
    </w:p>
    <w:p w:rsidR="00E67E30" w:rsidRPr="000A49A3" w:rsidRDefault="00047407">
      <w:pPr>
        <w:spacing w:line="276" w:lineRule="auto"/>
        <w:jc w:val="left"/>
        <w:outlineLvl w:val="0"/>
        <w:rPr>
          <w:rFonts w:ascii="Times New Roman" w:hAnsi="Times New Roman" w:cs="Times New Roman"/>
          <w:b/>
          <w:sz w:val="28"/>
          <w:szCs w:val="28"/>
        </w:rPr>
      </w:pPr>
      <w:bookmarkStart w:id="66" w:name="_Toc112582548"/>
      <w:r w:rsidRPr="000A49A3">
        <w:rPr>
          <w:rFonts w:ascii="Times New Roman" w:hAnsi="Times New Roman" w:cs="Times New Roman"/>
          <w:sz w:val="28"/>
          <w:szCs w:val="28"/>
        </w:rPr>
        <w:lastRenderedPageBreak/>
        <w:t>表六</w:t>
      </w:r>
      <w:bookmarkEnd w:id="66"/>
    </w:p>
    <w:tbl>
      <w:tblPr>
        <w:tblStyle w:val="ac"/>
        <w:tblW w:w="8522" w:type="dxa"/>
        <w:tblLook w:val="04A0" w:firstRow="1" w:lastRow="0" w:firstColumn="1" w:lastColumn="0" w:noHBand="0" w:noVBand="1"/>
      </w:tblPr>
      <w:tblGrid>
        <w:gridCol w:w="8522"/>
      </w:tblGrid>
      <w:tr w:rsidR="00E67E30" w:rsidRPr="000A49A3">
        <w:tc>
          <w:tcPr>
            <w:tcW w:w="8522" w:type="dxa"/>
          </w:tcPr>
          <w:p w:rsidR="00E67E30" w:rsidRPr="000A49A3" w:rsidRDefault="00047407">
            <w:pPr>
              <w:spacing w:line="276" w:lineRule="auto"/>
              <w:jc w:val="left"/>
              <w:outlineLvl w:val="0"/>
              <w:rPr>
                <w:rFonts w:ascii="Times New Roman" w:hAnsi="Times New Roman" w:cs="Times New Roman"/>
                <w:sz w:val="28"/>
                <w:szCs w:val="28"/>
              </w:rPr>
            </w:pPr>
            <w:bookmarkStart w:id="67" w:name="_Toc112582549"/>
            <w:r w:rsidRPr="000A49A3">
              <w:rPr>
                <w:rFonts w:ascii="Times New Roman" w:hAnsi="Times New Roman" w:cs="Times New Roman"/>
                <w:sz w:val="28"/>
                <w:szCs w:val="28"/>
              </w:rPr>
              <w:t>验收监测内容：</w:t>
            </w:r>
            <w:bookmarkEnd w:id="67"/>
          </w:p>
          <w:p w:rsidR="00E67E30" w:rsidRPr="000A49A3" w:rsidRDefault="00047407">
            <w:pPr>
              <w:pStyle w:val="af"/>
              <w:numPr>
                <w:ilvl w:val="0"/>
                <w:numId w:val="2"/>
              </w:numPr>
              <w:spacing w:line="276" w:lineRule="auto"/>
              <w:ind w:firstLineChars="0"/>
              <w:jc w:val="left"/>
              <w:outlineLvl w:val="0"/>
              <w:rPr>
                <w:rFonts w:ascii="Times New Roman" w:hAnsi="Times New Roman" w:cs="Times New Roman"/>
                <w:sz w:val="24"/>
                <w:szCs w:val="24"/>
              </w:rPr>
            </w:pPr>
            <w:bookmarkStart w:id="68" w:name="_Toc112582550"/>
            <w:r w:rsidRPr="000A49A3">
              <w:rPr>
                <w:rFonts w:ascii="Times New Roman" w:hAnsi="Times New Roman" w:cs="Times New Roman"/>
                <w:sz w:val="24"/>
                <w:szCs w:val="24"/>
              </w:rPr>
              <w:t>监测方案</w:t>
            </w:r>
            <w:bookmarkEnd w:id="68"/>
          </w:p>
          <w:p w:rsidR="00E67E30" w:rsidRPr="000A49A3" w:rsidRDefault="00047407">
            <w:pPr>
              <w:spacing w:line="276" w:lineRule="auto"/>
              <w:jc w:val="center"/>
              <w:rPr>
                <w:rFonts w:ascii="Times New Roman" w:hAnsi="Times New Roman" w:cs="Times New Roman"/>
                <w:sz w:val="24"/>
                <w:szCs w:val="24"/>
              </w:rPr>
            </w:pPr>
            <w:r w:rsidRPr="000A49A3">
              <w:rPr>
                <w:rFonts w:ascii="Times New Roman" w:hAnsi="Times New Roman" w:cs="Times New Roman"/>
                <w:sz w:val="24"/>
                <w:szCs w:val="24"/>
              </w:rPr>
              <w:t>表</w:t>
            </w:r>
            <w:r w:rsidRPr="000A49A3">
              <w:rPr>
                <w:rFonts w:ascii="Times New Roman" w:hAnsi="Times New Roman" w:cs="Times New Roman"/>
                <w:sz w:val="24"/>
                <w:szCs w:val="24"/>
              </w:rPr>
              <w:t xml:space="preserve">6-1   </w:t>
            </w:r>
            <w:r w:rsidRPr="000A49A3">
              <w:rPr>
                <w:rFonts w:ascii="Times New Roman" w:hAnsi="Times New Roman" w:cs="Times New Roman"/>
                <w:sz w:val="24"/>
                <w:szCs w:val="24"/>
              </w:rPr>
              <w:t>废气监测方案</w:t>
            </w:r>
          </w:p>
          <w:tbl>
            <w:tblPr>
              <w:tblStyle w:val="12"/>
              <w:tblW w:w="5000" w:type="pct"/>
              <w:tblLook w:val="04A0" w:firstRow="1" w:lastRow="0" w:firstColumn="1" w:lastColumn="0" w:noHBand="0" w:noVBand="1"/>
            </w:tblPr>
            <w:tblGrid>
              <w:gridCol w:w="1533"/>
              <w:gridCol w:w="1706"/>
              <w:gridCol w:w="1568"/>
              <w:gridCol w:w="1708"/>
              <w:gridCol w:w="1791"/>
            </w:tblGrid>
            <w:tr w:rsidR="00E67E30" w:rsidRPr="000A49A3" w:rsidTr="00E67E30">
              <w:trPr>
                <w:cnfStyle w:val="100000000000" w:firstRow="1" w:lastRow="0" w:firstColumn="0" w:lastColumn="0" w:oddVBand="0" w:evenVBand="0" w:oddHBand="0" w:evenHBand="0" w:firstRowFirstColumn="0" w:firstRowLastColumn="0" w:lastRowFirstColumn="0" w:lastRowLastColumn="0"/>
              </w:trPr>
              <w:tc>
                <w:tcPr>
                  <w:tcW w:w="923"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排气筒编号</w:t>
                  </w:r>
                </w:p>
              </w:tc>
              <w:tc>
                <w:tcPr>
                  <w:tcW w:w="1027"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治理设施情况</w:t>
                  </w:r>
                </w:p>
              </w:tc>
              <w:tc>
                <w:tcPr>
                  <w:tcW w:w="944"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监测点位</w:t>
                  </w:r>
                </w:p>
              </w:tc>
              <w:tc>
                <w:tcPr>
                  <w:tcW w:w="1028"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监测因子</w:t>
                  </w:r>
                </w:p>
              </w:tc>
              <w:tc>
                <w:tcPr>
                  <w:tcW w:w="1079"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监测周期、监测频次</w:t>
                  </w:r>
                </w:p>
              </w:tc>
            </w:tr>
            <w:tr w:rsidR="00E67E30" w:rsidRPr="000A49A3" w:rsidTr="00E67E30">
              <w:tc>
                <w:tcPr>
                  <w:tcW w:w="923" w:type="pct"/>
                </w:tcPr>
                <w:p w:rsidR="00E67E30" w:rsidRPr="000A49A3" w:rsidRDefault="00047407">
                  <w:pPr>
                    <w:rPr>
                      <w:rFonts w:ascii="Times New Roman" w:hAnsi="Times New Roman" w:cs="Times New Roman"/>
                      <w:szCs w:val="21"/>
                    </w:rPr>
                  </w:pPr>
                  <w:r w:rsidRPr="000A49A3">
                    <w:rPr>
                      <w:rFonts w:ascii="Times New Roman" w:hAnsi="Times New Roman" w:cs="Times New Roman"/>
                      <w:bCs/>
                      <w:szCs w:val="21"/>
                    </w:rPr>
                    <w:t>FQ-089-12</w:t>
                  </w:r>
                </w:p>
              </w:tc>
              <w:tc>
                <w:tcPr>
                  <w:tcW w:w="1027" w:type="pct"/>
                </w:tcPr>
                <w:p w:rsidR="00E67E30" w:rsidRPr="000A49A3" w:rsidRDefault="00047407">
                  <w:pPr>
                    <w:rPr>
                      <w:rFonts w:ascii="Times New Roman" w:hAnsi="Times New Roman" w:cs="Times New Roman"/>
                      <w:szCs w:val="21"/>
                    </w:rPr>
                  </w:pPr>
                  <w:r w:rsidRPr="000A49A3">
                    <w:rPr>
                      <w:rFonts w:ascii="Times New Roman" w:hAnsi="Times New Roman" w:cs="Times New Roman"/>
                      <w:kern w:val="0"/>
                      <w:szCs w:val="21"/>
                    </w:rPr>
                    <w:t>“</w:t>
                  </w:r>
                  <w:r w:rsidRPr="000A49A3">
                    <w:rPr>
                      <w:rFonts w:ascii="Times New Roman" w:hAnsi="Times New Roman" w:cs="Times New Roman"/>
                      <w:kern w:val="0"/>
                      <w:szCs w:val="21"/>
                    </w:rPr>
                    <w:t>活性炭吸附</w:t>
                  </w:r>
                  <w:r w:rsidRPr="000A49A3">
                    <w:rPr>
                      <w:rFonts w:ascii="Times New Roman" w:hAnsi="Times New Roman" w:cs="Times New Roman"/>
                      <w:kern w:val="0"/>
                      <w:szCs w:val="21"/>
                    </w:rPr>
                    <w:t>-</w:t>
                  </w:r>
                  <w:r w:rsidRPr="000A49A3">
                    <w:rPr>
                      <w:rFonts w:ascii="Times New Roman" w:hAnsi="Times New Roman" w:cs="Times New Roman"/>
                      <w:kern w:val="0"/>
                      <w:szCs w:val="21"/>
                    </w:rPr>
                    <w:t>脱附</w:t>
                  </w:r>
                  <w:r w:rsidRPr="000A49A3">
                    <w:rPr>
                      <w:rFonts w:ascii="Times New Roman" w:hAnsi="Times New Roman" w:cs="Times New Roman"/>
                      <w:kern w:val="0"/>
                      <w:szCs w:val="21"/>
                    </w:rPr>
                    <w:t>+</w:t>
                  </w:r>
                  <w:r w:rsidRPr="000A49A3">
                    <w:rPr>
                      <w:rFonts w:ascii="Times New Roman" w:hAnsi="Times New Roman" w:cs="Times New Roman"/>
                      <w:kern w:val="0"/>
                      <w:szCs w:val="21"/>
                    </w:rPr>
                    <w:t>催化燃烧</w:t>
                  </w:r>
                  <w:r w:rsidRPr="000A49A3">
                    <w:rPr>
                      <w:rFonts w:ascii="Times New Roman" w:hAnsi="Times New Roman" w:cs="Times New Roman"/>
                      <w:kern w:val="0"/>
                      <w:szCs w:val="21"/>
                    </w:rPr>
                    <w:t>”</w:t>
                  </w:r>
                  <w:r w:rsidRPr="000A49A3">
                    <w:rPr>
                      <w:rFonts w:ascii="Times New Roman" w:hAnsi="Times New Roman" w:cs="Times New Roman"/>
                      <w:kern w:val="0"/>
                      <w:szCs w:val="21"/>
                    </w:rPr>
                    <w:t>装置</w:t>
                  </w:r>
                </w:p>
              </w:tc>
              <w:tc>
                <w:tcPr>
                  <w:tcW w:w="944"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1</w:t>
                  </w:r>
                  <w:r w:rsidRPr="000A49A3">
                    <w:rPr>
                      <w:rFonts w:ascii="Times New Roman" w:hAnsi="Times New Roman" w:cs="Times New Roman"/>
                      <w:szCs w:val="21"/>
                    </w:rPr>
                    <w:t>个进口，</w:t>
                  </w:r>
                  <w:r w:rsidRPr="000A49A3">
                    <w:rPr>
                      <w:rFonts w:ascii="Times New Roman" w:hAnsi="Times New Roman" w:cs="Times New Roman"/>
                      <w:szCs w:val="21"/>
                    </w:rPr>
                    <w:t>1</w:t>
                  </w:r>
                  <w:r w:rsidRPr="000A49A3">
                    <w:rPr>
                      <w:rFonts w:ascii="Times New Roman" w:hAnsi="Times New Roman" w:cs="Times New Roman"/>
                      <w:szCs w:val="21"/>
                    </w:rPr>
                    <w:t>个出口</w:t>
                  </w:r>
                </w:p>
              </w:tc>
              <w:tc>
                <w:tcPr>
                  <w:tcW w:w="1028"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 xml:space="preserve">NMHC </w:t>
                  </w:r>
                </w:p>
              </w:tc>
              <w:tc>
                <w:tcPr>
                  <w:tcW w:w="1079"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2</w:t>
                  </w:r>
                  <w:r w:rsidRPr="000A49A3">
                    <w:rPr>
                      <w:rFonts w:ascii="Times New Roman" w:hAnsi="Times New Roman" w:cs="Times New Roman"/>
                      <w:szCs w:val="21"/>
                    </w:rPr>
                    <w:t>周期，</w:t>
                  </w:r>
                  <w:r w:rsidRPr="000A49A3">
                    <w:rPr>
                      <w:rFonts w:ascii="Times New Roman" w:hAnsi="Times New Roman" w:cs="Times New Roman"/>
                      <w:szCs w:val="21"/>
                    </w:rPr>
                    <w:t>3</w:t>
                  </w:r>
                  <w:r w:rsidRPr="000A49A3">
                    <w:rPr>
                      <w:rFonts w:ascii="Times New Roman" w:hAnsi="Times New Roman" w:cs="Times New Roman"/>
                      <w:szCs w:val="21"/>
                    </w:rPr>
                    <w:t>频次</w:t>
                  </w:r>
                  <w:r w:rsidRPr="000A49A3">
                    <w:rPr>
                      <w:rFonts w:ascii="Times New Roman" w:hAnsi="Times New Roman" w:cs="Times New Roman"/>
                      <w:szCs w:val="21"/>
                    </w:rPr>
                    <w:t>/</w:t>
                  </w:r>
                  <w:r w:rsidRPr="000A49A3">
                    <w:rPr>
                      <w:rFonts w:ascii="Times New Roman" w:hAnsi="Times New Roman" w:cs="Times New Roman"/>
                      <w:szCs w:val="21"/>
                    </w:rPr>
                    <w:t>周期</w:t>
                  </w:r>
                </w:p>
              </w:tc>
            </w:tr>
            <w:tr w:rsidR="00E67E30" w:rsidRPr="000A49A3" w:rsidTr="00E67E30">
              <w:tc>
                <w:tcPr>
                  <w:tcW w:w="923" w:type="pct"/>
                </w:tcPr>
                <w:p w:rsidR="00E67E30" w:rsidRPr="000A49A3" w:rsidRDefault="00047407">
                  <w:pPr>
                    <w:rPr>
                      <w:rFonts w:ascii="Times New Roman" w:hAnsi="Times New Roman" w:cs="Times New Roman"/>
                      <w:szCs w:val="21"/>
                    </w:rPr>
                  </w:pPr>
                  <w:r w:rsidRPr="000A49A3">
                    <w:rPr>
                      <w:rFonts w:ascii="Times New Roman" w:hAnsi="Times New Roman" w:cs="Times New Roman"/>
                      <w:bCs/>
                      <w:szCs w:val="21"/>
                    </w:rPr>
                    <w:t>FQ-089-12</w:t>
                  </w:r>
                </w:p>
              </w:tc>
              <w:tc>
                <w:tcPr>
                  <w:tcW w:w="1027" w:type="pct"/>
                </w:tcPr>
                <w:p w:rsidR="00E67E30" w:rsidRPr="000A49A3" w:rsidRDefault="00047407">
                  <w:pPr>
                    <w:rPr>
                      <w:rFonts w:ascii="Times New Roman" w:hAnsi="Times New Roman" w:cs="Times New Roman"/>
                      <w:szCs w:val="21"/>
                    </w:rPr>
                  </w:pPr>
                  <w:r w:rsidRPr="000A49A3">
                    <w:rPr>
                      <w:rFonts w:ascii="Times New Roman" w:hAnsi="Times New Roman" w:cs="Times New Roman"/>
                      <w:kern w:val="0"/>
                      <w:szCs w:val="21"/>
                    </w:rPr>
                    <w:t>“</w:t>
                  </w:r>
                  <w:r w:rsidRPr="000A49A3">
                    <w:rPr>
                      <w:rFonts w:ascii="Times New Roman" w:hAnsi="Times New Roman" w:cs="Times New Roman"/>
                      <w:kern w:val="0"/>
                      <w:szCs w:val="21"/>
                    </w:rPr>
                    <w:t>活性炭吸附</w:t>
                  </w:r>
                  <w:r w:rsidRPr="000A49A3">
                    <w:rPr>
                      <w:rFonts w:ascii="Times New Roman" w:hAnsi="Times New Roman" w:cs="Times New Roman"/>
                      <w:kern w:val="0"/>
                      <w:szCs w:val="21"/>
                    </w:rPr>
                    <w:t>-</w:t>
                  </w:r>
                  <w:r w:rsidRPr="000A49A3">
                    <w:rPr>
                      <w:rFonts w:ascii="Times New Roman" w:hAnsi="Times New Roman" w:cs="Times New Roman"/>
                      <w:kern w:val="0"/>
                      <w:szCs w:val="21"/>
                    </w:rPr>
                    <w:t>脱附</w:t>
                  </w:r>
                  <w:r w:rsidRPr="000A49A3">
                    <w:rPr>
                      <w:rFonts w:ascii="Times New Roman" w:hAnsi="Times New Roman" w:cs="Times New Roman"/>
                      <w:kern w:val="0"/>
                      <w:szCs w:val="21"/>
                    </w:rPr>
                    <w:t>+</w:t>
                  </w:r>
                  <w:r w:rsidRPr="000A49A3">
                    <w:rPr>
                      <w:rFonts w:ascii="Times New Roman" w:hAnsi="Times New Roman" w:cs="Times New Roman"/>
                      <w:kern w:val="0"/>
                      <w:szCs w:val="21"/>
                    </w:rPr>
                    <w:t>催化燃烧</w:t>
                  </w:r>
                  <w:r w:rsidRPr="000A49A3">
                    <w:rPr>
                      <w:rFonts w:ascii="Times New Roman" w:hAnsi="Times New Roman" w:cs="Times New Roman"/>
                      <w:kern w:val="0"/>
                      <w:szCs w:val="21"/>
                    </w:rPr>
                    <w:t>”</w:t>
                  </w:r>
                  <w:r w:rsidRPr="000A49A3">
                    <w:rPr>
                      <w:rFonts w:ascii="Times New Roman" w:hAnsi="Times New Roman" w:cs="Times New Roman"/>
                      <w:kern w:val="0"/>
                      <w:szCs w:val="21"/>
                    </w:rPr>
                    <w:t>装置</w:t>
                  </w:r>
                </w:p>
              </w:tc>
              <w:tc>
                <w:tcPr>
                  <w:tcW w:w="944"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1</w:t>
                  </w:r>
                  <w:r w:rsidRPr="000A49A3">
                    <w:rPr>
                      <w:rFonts w:ascii="Times New Roman" w:hAnsi="Times New Roman" w:cs="Times New Roman"/>
                      <w:szCs w:val="21"/>
                    </w:rPr>
                    <w:t>个出口</w:t>
                  </w:r>
                </w:p>
              </w:tc>
              <w:tc>
                <w:tcPr>
                  <w:tcW w:w="1028"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TRVOC</w:t>
                  </w:r>
                  <w:r w:rsidRPr="000A49A3">
                    <w:rPr>
                      <w:rFonts w:ascii="Times New Roman" w:hAnsi="Times New Roman" w:cs="Times New Roman"/>
                      <w:szCs w:val="21"/>
                    </w:rPr>
                    <w:t>、颗粒物、氮氧化物、二氧化硫、臭气浓度、烟气黑度</w:t>
                  </w:r>
                </w:p>
              </w:tc>
              <w:tc>
                <w:tcPr>
                  <w:tcW w:w="1079" w:type="pct"/>
                </w:tcPr>
                <w:p w:rsidR="00E67E30" w:rsidRPr="000A49A3" w:rsidRDefault="00047407">
                  <w:pPr>
                    <w:rPr>
                      <w:rFonts w:ascii="Times New Roman" w:hAnsi="Times New Roman" w:cs="Times New Roman"/>
                      <w:szCs w:val="21"/>
                    </w:rPr>
                  </w:pPr>
                  <w:r w:rsidRPr="000A49A3">
                    <w:rPr>
                      <w:rFonts w:ascii="Times New Roman" w:hAnsi="Times New Roman" w:cs="Times New Roman"/>
                      <w:szCs w:val="21"/>
                    </w:rPr>
                    <w:t>2</w:t>
                  </w:r>
                  <w:r w:rsidRPr="000A49A3">
                    <w:rPr>
                      <w:rFonts w:ascii="Times New Roman" w:hAnsi="Times New Roman" w:cs="Times New Roman"/>
                      <w:szCs w:val="21"/>
                    </w:rPr>
                    <w:t>周期，</w:t>
                  </w:r>
                  <w:r w:rsidRPr="000A49A3">
                    <w:rPr>
                      <w:rFonts w:ascii="Times New Roman" w:hAnsi="Times New Roman" w:cs="Times New Roman"/>
                      <w:szCs w:val="21"/>
                    </w:rPr>
                    <w:t>3</w:t>
                  </w:r>
                  <w:r w:rsidRPr="000A49A3">
                    <w:rPr>
                      <w:rFonts w:ascii="Times New Roman" w:hAnsi="Times New Roman" w:cs="Times New Roman"/>
                      <w:szCs w:val="21"/>
                    </w:rPr>
                    <w:t>频次</w:t>
                  </w:r>
                  <w:r w:rsidRPr="000A49A3">
                    <w:rPr>
                      <w:rFonts w:ascii="Times New Roman" w:hAnsi="Times New Roman" w:cs="Times New Roman"/>
                      <w:szCs w:val="21"/>
                    </w:rPr>
                    <w:t>/</w:t>
                  </w:r>
                  <w:r w:rsidRPr="000A49A3">
                    <w:rPr>
                      <w:rFonts w:ascii="Times New Roman" w:hAnsi="Times New Roman" w:cs="Times New Roman"/>
                      <w:szCs w:val="21"/>
                    </w:rPr>
                    <w:t>周期</w:t>
                  </w:r>
                </w:p>
              </w:tc>
            </w:tr>
          </w:tbl>
          <w:p w:rsidR="00E67E30" w:rsidRPr="000A49A3" w:rsidRDefault="00047407" w:rsidP="00FF235D">
            <w:pPr>
              <w:spacing w:beforeLines="50" w:before="156" w:line="276" w:lineRule="auto"/>
              <w:jc w:val="center"/>
              <w:rPr>
                <w:rFonts w:ascii="Times New Roman" w:hAnsi="Times New Roman" w:cs="Times New Roman"/>
                <w:sz w:val="24"/>
                <w:szCs w:val="24"/>
              </w:rPr>
            </w:pPr>
            <w:r w:rsidRPr="000A49A3">
              <w:rPr>
                <w:rFonts w:ascii="Times New Roman" w:hAnsi="Times New Roman" w:cs="Times New Roman"/>
                <w:sz w:val="24"/>
                <w:szCs w:val="24"/>
              </w:rPr>
              <w:t>表</w:t>
            </w:r>
            <w:r w:rsidRPr="000A49A3">
              <w:rPr>
                <w:rFonts w:ascii="Times New Roman" w:hAnsi="Times New Roman" w:cs="Times New Roman"/>
                <w:sz w:val="24"/>
                <w:szCs w:val="24"/>
              </w:rPr>
              <w:t xml:space="preserve">6-2   </w:t>
            </w:r>
            <w:r w:rsidRPr="000A49A3">
              <w:rPr>
                <w:rFonts w:ascii="Times New Roman" w:hAnsi="Times New Roman" w:cs="Times New Roman"/>
                <w:sz w:val="24"/>
                <w:szCs w:val="24"/>
              </w:rPr>
              <w:t>废水监测方案</w:t>
            </w:r>
          </w:p>
          <w:tbl>
            <w:tblPr>
              <w:tblStyle w:val="7"/>
              <w:tblW w:w="8306" w:type="dxa"/>
              <w:tblLook w:val="04A0" w:firstRow="1" w:lastRow="0" w:firstColumn="1" w:lastColumn="0" w:noHBand="0" w:noVBand="1"/>
            </w:tblPr>
            <w:tblGrid>
              <w:gridCol w:w="2042"/>
              <w:gridCol w:w="1567"/>
              <w:gridCol w:w="1605"/>
              <w:gridCol w:w="1546"/>
              <w:gridCol w:w="1546"/>
            </w:tblGrid>
            <w:tr w:rsidR="00E67E30" w:rsidRPr="000A49A3">
              <w:trPr>
                <w:cnfStyle w:val="100000000000" w:firstRow="1" w:lastRow="0" w:firstColumn="0" w:lastColumn="0" w:oddVBand="0" w:evenVBand="0" w:oddHBand="0" w:evenHBand="0" w:firstRowFirstColumn="0" w:firstRowLastColumn="0" w:lastRowFirstColumn="0" w:lastRowLastColumn="0"/>
              </w:trPr>
              <w:tc>
                <w:tcPr>
                  <w:tcW w:w="2042"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b w:val="0"/>
                      <w:kern w:val="0"/>
                      <w:szCs w:val="21"/>
                    </w:rPr>
                    <w:t>监测位置</w:t>
                  </w:r>
                </w:p>
              </w:tc>
              <w:tc>
                <w:tcPr>
                  <w:tcW w:w="156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b w:val="0"/>
                      <w:kern w:val="0"/>
                      <w:szCs w:val="21"/>
                    </w:rPr>
                    <w:t>监测点位数</w:t>
                  </w:r>
                </w:p>
              </w:tc>
              <w:tc>
                <w:tcPr>
                  <w:tcW w:w="1605"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b w:val="0"/>
                      <w:kern w:val="0"/>
                      <w:szCs w:val="21"/>
                    </w:rPr>
                    <w:t>监测因子</w:t>
                  </w:r>
                </w:p>
              </w:tc>
              <w:tc>
                <w:tcPr>
                  <w:tcW w:w="1546"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b w:val="0"/>
                      <w:kern w:val="0"/>
                      <w:szCs w:val="21"/>
                    </w:rPr>
                    <w:t>周期</w:t>
                  </w:r>
                </w:p>
              </w:tc>
              <w:tc>
                <w:tcPr>
                  <w:tcW w:w="1546"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b w:val="0"/>
                      <w:kern w:val="0"/>
                      <w:szCs w:val="21"/>
                    </w:rPr>
                    <w:t>频次</w:t>
                  </w:r>
                </w:p>
              </w:tc>
            </w:tr>
            <w:tr w:rsidR="00E67E30" w:rsidRPr="000A49A3">
              <w:trPr>
                <w:trHeight w:val="1022"/>
              </w:trPr>
              <w:tc>
                <w:tcPr>
                  <w:tcW w:w="2042"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厂区废水总排口</w:t>
                  </w:r>
                </w:p>
              </w:tc>
              <w:tc>
                <w:tcPr>
                  <w:tcW w:w="156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1</w:t>
                  </w:r>
                </w:p>
              </w:tc>
              <w:tc>
                <w:tcPr>
                  <w:tcW w:w="1605"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pH</w:t>
                  </w:r>
                  <w:r w:rsidRPr="000A49A3">
                    <w:rPr>
                      <w:rFonts w:ascii="Times New Roman" w:hAnsi="Times New Roman" w:cs="Times New Roman"/>
                      <w:kern w:val="0"/>
                      <w:szCs w:val="21"/>
                    </w:rPr>
                    <w:t>、</w:t>
                  </w:r>
                  <w:r w:rsidRPr="000A49A3">
                    <w:rPr>
                      <w:rFonts w:ascii="Times New Roman" w:hAnsi="Times New Roman" w:cs="Times New Roman"/>
                      <w:kern w:val="0"/>
                      <w:szCs w:val="21"/>
                    </w:rPr>
                    <w:t>COD</w:t>
                  </w:r>
                  <w:r w:rsidRPr="000A49A3">
                    <w:rPr>
                      <w:rFonts w:ascii="Times New Roman" w:hAnsi="Times New Roman" w:cs="Times New Roman"/>
                      <w:kern w:val="0"/>
                      <w:szCs w:val="21"/>
                    </w:rPr>
                    <w:t>、</w:t>
                  </w:r>
                  <w:r w:rsidRPr="000A49A3">
                    <w:rPr>
                      <w:rFonts w:ascii="Times New Roman" w:hAnsi="Times New Roman" w:cs="Times New Roman"/>
                      <w:kern w:val="0"/>
                      <w:szCs w:val="21"/>
                    </w:rPr>
                    <w:t>BOD</w:t>
                  </w:r>
                  <w:r w:rsidRPr="000A49A3">
                    <w:rPr>
                      <w:rFonts w:ascii="Times New Roman" w:hAnsi="Times New Roman" w:cs="Times New Roman"/>
                      <w:kern w:val="0"/>
                      <w:szCs w:val="21"/>
                    </w:rPr>
                    <w:t>、</w:t>
                  </w:r>
                  <w:r w:rsidRPr="000A49A3">
                    <w:rPr>
                      <w:rFonts w:ascii="Times New Roman" w:hAnsi="Times New Roman" w:cs="Times New Roman"/>
                      <w:kern w:val="0"/>
                      <w:szCs w:val="21"/>
                    </w:rPr>
                    <w:t>SS</w:t>
                  </w:r>
                  <w:r w:rsidRPr="000A49A3">
                    <w:rPr>
                      <w:rFonts w:ascii="Times New Roman" w:hAnsi="Times New Roman" w:cs="Times New Roman"/>
                      <w:kern w:val="0"/>
                      <w:szCs w:val="21"/>
                    </w:rPr>
                    <w:t>、氨氮、总磷、总氮、动植物油</w:t>
                  </w:r>
                </w:p>
              </w:tc>
              <w:tc>
                <w:tcPr>
                  <w:tcW w:w="1546"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2</w:t>
                  </w:r>
                </w:p>
              </w:tc>
              <w:tc>
                <w:tcPr>
                  <w:tcW w:w="1546"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4</w:t>
                  </w:r>
                  <w:r w:rsidRPr="000A49A3">
                    <w:rPr>
                      <w:rFonts w:ascii="Times New Roman" w:hAnsi="Times New Roman" w:cs="Times New Roman"/>
                      <w:kern w:val="0"/>
                      <w:szCs w:val="21"/>
                    </w:rPr>
                    <w:t>次</w:t>
                  </w:r>
                  <w:r w:rsidRPr="000A49A3">
                    <w:rPr>
                      <w:rFonts w:ascii="Times New Roman" w:hAnsi="Times New Roman" w:cs="Times New Roman"/>
                      <w:kern w:val="0"/>
                      <w:szCs w:val="21"/>
                    </w:rPr>
                    <w:t>/</w:t>
                  </w:r>
                  <w:r w:rsidRPr="000A49A3">
                    <w:rPr>
                      <w:rFonts w:ascii="Times New Roman" w:hAnsi="Times New Roman" w:cs="Times New Roman"/>
                      <w:kern w:val="0"/>
                      <w:szCs w:val="21"/>
                    </w:rPr>
                    <w:t>周期</w:t>
                  </w:r>
                </w:p>
              </w:tc>
            </w:tr>
          </w:tbl>
          <w:p w:rsidR="00E67E30" w:rsidRPr="000A49A3" w:rsidRDefault="00047407" w:rsidP="00FF235D">
            <w:pPr>
              <w:spacing w:beforeLines="50" w:before="156" w:line="276" w:lineRule="auto"/>
              <w:jc w:val="center"/>
              <w:rPr>
                <w:rFonts w:ascii="Times New Roman" w:hAnsi="Times New Roman" w:cs="Times New Roman"/>
                <w:sz w:val="24"/>
                <w:szCs w:val="24"/>
              </w:rPr>
            </w:pPr>
            <w:r w:rsidRPr="000A49A3">
              <w:rPr>
                <w:rFonts w:ascii="Times New Roman" w:hAnsi="Times New Roman" w:cs="Times New Roman"/>
                <w:sz w:val="24"/>
                <w:szCs w:val="24"/>
              </w:rPr>
              <w:t>表</w:t>
            </w:r>
            <w:r w:rsidRPr="000A49A3">
              <w:rPr>
                <w:rFonts w:ascii="Times New Roman" w:hAnsi="Times New Roman" w:cs="Times New Roman"/>
                <w:sz w:val="24"/>
                <w:szCs w:val="24"/>
              </w:rPr>
              <w:t xml:space="preserve">6-3     </w:t>
            </w:r>
            <w:r w:rsidRPr="000A49A3">
              <w:rPr>
                <w:rFonts w:ascii="Times New Roman" w:hAnsi="Times New Roman" w:cs="Times New Roman"/>
                <w:sz w:val="24"/>
                <w:szCs w:val="24"/>
              </w:rPr>
              <w:t>噪声监测方案</w:t>
            </w:r>
          </w:p>
          <w:tbl>
            <w:tblPr>
              <w:tblStyle w:val="7"/>
              <w:tblW w:w="8080" w:type="dxa"/>
              <w:tblLook w:val="04A0" w:firstRow="1" w:lastRow="0" w:firstColumn="1" w:lastColumn="0" w:noHBand="0" w:noVBand="1"/>
            </w:tblPr>
            <w:tblGrid>
              <w:gridCol w:w="1053"/>
              <w:gridCol w:w="2144"/>
              <w:gridCol w:w="1651"/>
              <w:gridCol w:w="1616"/>
              <w:gridCol w:w="1616"/>
            </w:tblGrid>
            <w:tr w:rsidR="00E67E30" w:rsidRPr="000A49A3">
              <w:trPr>
                <w:cnfStyle w:val="100000000000" w:firstRow="1" w:lastRow="0" w:firstColumn="0" w:lastColumn="0" w:oddVBand="0" w:evenVBand="0" w:oddHBand="0" w:evenHBand="0" w:firstRowFirstColumn="0" w:firstRowLastColumn="0" w:lastRowFirstColumn="0" w:lastRowLastColumn="0"/>
              </w:trPr>
              <w:tc>
                <w:tcPr>
                  <w:tcW w:w="1053"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b w:val="0"/>
                      <w:kern w:val="0"/>
                      <w:szCs w:val="21"/>
                    </w:rPr>
                    <w:t>序号</w:t>
                  </w:r>
                </w:p>
              </w:tc>
              <w:tc>
                <w:tcPr>
                  <w:tcW w:w="2144"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b w:val="0"/>
                      <w:kern w:val="0"/>
                      <w:szCs w:val="21"/>
                    </w:rPr>
                    <w:t>监测位置</w:t>
                  </w:r>
                </w:p>
              </w:tc>
              <w:tc>
                <w:tcPr>
                  <w:tcW w:w="1651"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b w:val="0"/>
                      <w:kern w:val="0"/>
                      <w:szCs w:val="21"/>
                    </w:rPr>
                    <w:t>监测因子</w:t>
                  </w:r>
                </w:p>
              </w:tc>
              <w:tc>
                <w:tcPr>
                  <w:tcW w:w="1616"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b w:val="0"/>
                      <w:kern w:val="0"/>
                      <w:szCs w:val="21"/>
                    </w:rPr>
                    <w:t>周期</w:t>
                  </w:r>
                </w:p>
              </w:tc>
              <w:tc>
                <w:tcPr>
                  <w:tcW w:w="1616"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b w:val="0"/>
                      <w:kern w:val="0"/>
                      <w:szCs w:val="21"/>
                    </w:rPr>
                    <w:t>频次</w:t>
                  </w:r>
                </w:p>
              </w:tc>
            </w:tr>
            <w:tr w:rsidR="00E67E30" w:rsidRPr="000A49A3">
              <w:tc>
                <w:tcPr>
                  <w:tcW w:w="1053"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1</w:t>
                  </w:r>
                </w:p>
              </w:tc>
              <w:tc>
                <w:tcPr>
                  <w:tcW w:w="2144"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东侧厂界外</w:t>
                  </w:r>
                  <w:r w:rsidRPr="000A49A3">
                    <w:rPr>
                      <w:rFonts w:ascii="Times New Roman" w:hAnsi="Times New Roman" w:cs="Times New Roman"/>
                      <w:kern w:val="0"/>
                      <w:szCs w:val="21"/>
                    </w:rPr>
                    <w:t>1m</w:t>
                  </w:r>
                </w:p>
              </w:tc>
              <w:tc>
                <w:tcPr>
                  <w:tcW w:w="1651" w:type="dxa"/>
                  <w:vMerge w:val="restart"/>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等效连续</w:t>
                  </w:r>
                  <w:r w:rsidRPr="000A49A3">
                    <w:rPr>
                      <w:rFonts w:ascii="Times New Roman" w:hAnsi="Times New Roman" w:cs="Times New Roman"/>
                      <w:kern w:val="0"/>
                      <w:szCs w:val="21"/>
                    </w:rPr>
                    <w:t>A</w:t>
                  </w:r>
                  <w:r w:rsidRPr="000A49A3">
                    <w:rPr>
                      <w:rFonts w:ascii="Times New Roman" w:hAnsi="Times New Roman" w:cs="Times New Roman"/>
                      <w:kern w:val="0"/>
                      <w:szCs w:val="21"/>
                    </w:rPr>
                    <w:t>声级</w:t>
                  </w:r>
                </w:p>
              </w:tc>
              <w:tc>
                <w:tcPr>
                  <w:tcW w:w="1616" w:type="dxa"/>
                  <w:vMerge w:val="restart"/>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2</w:t>
                  </w:r>
                </w:p>
              </w:tc>
              <w:tc>
                <w:tcPr>
                  <w:tcW w:w="1616" w:type="dxa"/>
                  <w:vMerge w:val="restart"/>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3</w:t>
                  </w:r>
                  <w:r w:rsidRPr="000A49A3">
                    <w:rPr>
                      <w:rFonts w:ascii="Times New Roman" w:hAnsi="Times New Roman" w:cs="Times New Roman"/>
                      <w:kern w:val="0"/>
                      <w:szCs w:val="21"/>
                    </w:rPr>
                    <w:t>次</w:t>
                  </w:r>
                  <w:r w:rsidRPr="000A49A3">
                    <w:rPr>
                      <w:rFonts w:ascii="Times New Roman" w:hAnsi="Times New Roman" w:cs="Times New Roman"/>
                      <w:kern w:val="0"/>
                      <w:szCs w:val="21"/>
                    </w:rPr>
                    <w:t>/</w:t>
                  </w:r>
                  <w:r w:rsidRPr="000A49A3">
                    <w:rPr>
                      <w:rFonts w:ascii="Times New Roman" w:hAnsi="Times New Roman" w:cs="Times New Roman"/>
                      <w:kern w:val="0"/>
                      <w:szCs w:val="21"/>
                    </w:rPr>
                    <w:t>周期</w:t>
                  </w:r>
                </w:p>
              </w:tc>
            </w:tr>
            <w:tr w:rsidR="00E67E30" w:rsidRPr="000A49A3">
              <w:tc>
                <w:tcPr>
                  <w:tcW w:w="1053"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2</w:t>
                  </w:r>
                </w:p>
              </w:tc>
              <w:tc>
                <w:tcPr>
                  <w:tcW w:w="2144"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南侧厂界外</w:t>
                  </w:r>
                  <w:r w:rsidRPr="000A49A3">
                    <w:rPr>
                      <w:rFonts w:ascii="Times New Roman" w:hAnsi="Times New Roman" w:cs="Times New Roman"/>
                      <w:kern w:val="0"/>
                      <w:szCs w:val="21"/>
                    </w:rPr>
                    <w:t>1m</w:t>
                  </w:r>
                </w:p>
              </w:tc>
              <w:tc>
                <w:tcPr>
                  <w:tcW w:w="1651" w:type="dxa"/>
                  <w:vMerge/>
                  <w:vAlign w:val="center"/>
                </w:tcPr>
                <w:p w:rsidR="00E67E30" w:rsidRPr="000A49A3" w:rsidRDefault="00E67E30">
                  <w:pPr>
                    <w:jc w:val="center"/>
                    <w:rPr>
                      <w:rFonts w:ascii="Times New Roman" w:hAnsi="Times New Roman" w:cs="Times New Roman"/>
                      <w:kern w:val="0"/>
                      <w:sz w:val="20"/>
                      <w:szCs w:val="21"/>
                    </w:rPr>
                  </w:pPr>
                </w:p>
              </w:tc>
              <w:tc>
                <w:tcPr>
                  <w:tcW w:w="1616" w:type="dxa"/>
                  <w:vMerge/>
                  <w:vAlign w:val="center"/>
                </w:tcPr>
                <w:p w:rsidR="00E67E30" w:rsidRPr="000A49A3" w:rsidRDefault="00E67E30">
                  <w:pPr>
                    <w:jc w:val="center"/>
                    <w:rPr>
                      <w:rFonts w:ascii="Times New Roman" w:hAnsi="Times New Roman" w:cs="Times New Roman"/>
                      <w:kern w:val="0"/>
                      <w:sz w:val="20"/>
                      <w:szCs w:val="21"/>
                    </w:rPr>
                  </w:pPr>
                </w:p>
              </w:tc>
              <w:tc>
                <w:tcPr>
                  <w:tcW w:w="1616" w:type="dxa"/>
                  <w:vMerge/>
                  <w:vAlign w:val="center"/>
                </w:tcPr>
                <w:p w:rsidR="00E67E30" w:rsidRPr="000A49A3" w:rsidRDefault="00E67E30">
                  <w:pPr>
                    <w:jc w:val="center"/>
                    <w:rPr>
                      <w:rFonts w:ascii="Times New Roman" w:hAnsi="Times New Roman" w:cs="Times New Roman"/>
                      <w:kern w:val="0"/>
                      <w:sz w:val="20"/>
                      <w:szCs w:val="21"/>
                    </w:rPr>
                  </w:pPr>
                </w:p>
              </w:tc>
            </w:tr>
            <w:tr w:rsidR="00E67E30" w:rsidRPr="000A49A3">
              <w:tc>
                <w:tcPr>
                  <w:tcW w:w="1053"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3</w:t>
                  </w:r>
                </w:p>
              </w:tc>
              <w:tc>
                <w:tcPr>
                  <w:tcW w:w="2144"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西侧厂界外</w:t>
                  </w:r>
                  <w:r w:rsidRPr="000A49A3">
                    <w:rPr>
                      <w:rFonts w:ascii="Times New Roman" w:hAnsi="Times New Roman" w:cs="Times New Roman"/>
                      <w:kern w:val="0"/>
                      <w:szCs w:val="21"/>
                    </w:rPr>
                    <w:t>1m</w:t>
                  </w:r>
                </w:p>
              </w:tc>
              <w:tc>
                <w:tcPr>
                  <w:tcW w:w="1651" w:type="dxa"/>
                  <w:vMerge/>
                  <w:vAlign w:val="center"/>
                </w:tcPr>
                <w:p w:rsidR="00E67E30" w:rsidRPr="000A49A3" w:rsidRDefault="00E67E30">
                  <w:pPr>
                    <w:jc w:val="center"/>
                    <w:rPr>
                      <w:rFonts w:ascii="Times New Roman" w:hAnsi="Times New Roman" w:cs="Times New Roman"/>
                      <w:kern w:val="0"/>
                      <w:sz w:val="20"/>
                      <w:szCs w:val="21"/>
                    </w:rPr>
                  </w:pPr>
                </w:p>
              </w:tc>
              <w:tc>
                <w:tcPr>
                  <w:tcW w:w="1616" w:type="dxa"/>
                  <w:vMerge/>
                  <w:vAlign w:val="center"/>
                </w:tcPr>
                <w:p w:rsidR="00E67E30" w:rsidRPr="000A49A3" w:rsidRDefault="00E67E30">
                  <w:pPr>
                    <w:jc w:val="center"/>
                    <w:rPr>
                      <w:rFonts w:ascii="Times New Roman" w:hAnsi="Times New Roman" w:cs="Times New Roman"/>
                      <w:kern w:val="0"/>
                      <w:sz w:val="20"/>
                      <w:szCs w:val="21"/>
                    </w:rPr>
                  </w:pPr>
                </w:p>
              </w:tc>
              <w:tc>
                <w:tcPr>
                  <w:tcW w:w="1616" w:type="dxa"/>
                  <w:vMerge/>
                  <w:vAlign w:val="center"/>
                </w:tcPr>
                <w:p w:rsidR="00E67E30" w:rsidRPr="000A49A3" w:rsidRDefault="00E67E30">
                  <w:pPr>
                    <w:jc w:val="center"/>
                    <w:rPr>
                      <w:rFonts w:ascii="Times New Roman" w:hAnsi="Times New Roman" w:cs="Times New Roman"/>
                      <w:kern w:val="0"/>
                      <w:sz w:val="20"/>
                      <w:szCs w:val="21"/>
                    </w:rPr>
                  </w:pPr>
                </w:p>
              </w:tc>
            </w:tr>
            <w:tr w:rsidR="00E67E30" w:rsidRPr="000A49A3">
              <w:tc>
                <w:tcPr>
                  <w:tcW w:w="1053"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4</w:t>
                  </w:r>
                </w:p>
              </w:tc>
              <w:tc>
                <w:tcPr>
                  <w:tcW w:w="2144" w:type="dxa"/>
                  <w:vAlign w:val="center"/>
                </w:tcPr>
                <w:p w:rsidR="00E67E30" w:rsidRPr="000A49A3" w:rsidRDefault="00047407">
                  <w:pPr>
                    <w:jc w:val="center"/>
                    <w:rPr>
                      <w:rFonts w:ascii="Times New Roman" w:hAnsi="Times New Roman" w:cs="Times New Roman"/>
                      <w:kern w:val="0"/>
                      <w:sz w:val="20"/>
                      <w:szCs w:val="21"/>
                    </w:rPr>
                  </w:pPr>
                  <w:r w:rsidRPr="000A49A3">
                    <w:rPr>
                      <w:rFonts w:ascii="Times New Roman" w:hAnsi="Times New Roman" w:cs="Times New Roman"/>
                      <w:kern w:val="0"/>
                      <w:szCs w:val="21"/>
                    </w:rPr>
                    <w:t>北侧厂界外</w:t>
                  </w:r>
                  <w:r w:rsidRPr="000A49A3">
                    <w:rPr>
                      <w:rFonts w:ascii="Times New Roman" w:hAnsi="Times New Roman" w:cs="Times New Roman"/>
                      <w:kern w:val="0"/>
                      <w:szCs w:val="21"/>
                    </w:rPr>
                    <w:t>1m</w:t>
                  </w:r>
                </w:p>
              </w:tc>
              <w:tc>
                <w:tcPr>
                  <w:tcW w:w="1651" w:type="dxa"/>
                  <w:vMerge/>
                  <w:vAlign w:val="center"/>
                </w:tcPr>
                <w:p w:rsidR="00E67E30" w:rsidRPr="000A49A3" w:rsidRDefault="00E67E30">
                  <w:pPr>
                    <w:jc w:val="center"/>
                    <w:rPr>
                      <w:rFonts w:ascii="Times New Roman" w:hAnsi="Times New Roman" w:cs="Times New Roman"/>
                      <w:kern w:val="0"/>
                      <w:sz w:val="20"/>
                      <w:szCs w:val="21"/>
                    </w:rPr>
                  </w:pPr>
                </w:p>
              </w:tc>
              <w:tc>
                <w:tcPr>
                  <w:tcW w:w="1616" w:type="dxa"/>
                  <w:vMerge/>
                  <w:vAlign w:val="center"/>
                </w:tcPr>
                <w:p w:rsidR="00E67E30" w:rsidRPr="000A49A3" w:rsidRDefault="00E67E30">
                  <w:pPr>
                    <w:jc w:val="center"/>
                    <w:rPr>
                      <w:rFonts w:ascii="Times New Roman" w:hAnsi="Times New Roman" w:cs="Times New Roman"/>
                      <w:kern w:val="0"/>
                      <w:sz w:val="20"/>
                      <w:szCs w:val="21"/>
                    </w:rPr>
                  </w:pPr>
                </w:p>
              </w:tc>
              <w:tc>
                <w:tcPr>
                  <w:tcW w:w="1616" w:type="dxa"/>
                  <w:vMerge/>
                  <w:vAlign w:val="center"/>
                </w:tcPr>
                <w:p w:rsidR="00E67E30" w:rsidRPr="000A49A3" w:rsidRDefault="00E67E30">
                  <w:pPr>
                    <w:jc w:val="center"/>
                    <w:rPr>
                      <w:rFonts w:ascii="Times New Roman" w:hAnsi="Times New Roman" w:cs="Times New Roman"/>
                      <w:kern w:val="0"/>
                      <w:sz w:val="20"/>
                      <w:szCs w:val="21"/>
                    </w:rPr>
                  </w:pPr>
                </w:p>
              </w:tc>
            </w:tr>
          </w:tbl>
          <w:p w:rsidR="00E67E30" w:rsidRPr="000A49A3" w:rsidRDefault="00047407">
            <w:pPr>
              <w:pStyle w:val="af"/>
              <w:numPr>
                <w:ilvl w:val="0"/>
                <w:numId w:val="2"/>
              </w:numPr>
              <w:spacing w:line="360" w:lineRule="auto"/>
              <w:ind w:firstLineChars="0"/>
              <w:jc w:val="left"/>
              <w:outlineLvl w:val="0"/>
              <w:rPr>
                <w:rFonts w:ascii="Times New Roman" w:hAnsi="Times New Roman" w:cs="Times New Roman"/>
                <w:sz w:val="24"/>
                <w:szCs w:val="24"/>
              </w:rPr>
            </w:pPr>
            <w:bookmarkStart w:id="69" w:name="_Toc112582551"/>
            <w:r w:rsidRPr="000A49A3">
              <w:rPr>
                <w:rFonts w:ascii="Times New Roman" w:hAnsi="Times New Roman" w:cs="Times New Roman"/>
                <w:sz w:val="24"/>
                <w:szCs w:val="24"/>
              </w:rPr>
              <w:t>监测点位图：</w:t>
            </w:r>
            <w:r w:rsidRPr="000A49A3">
              <w:rPr>
                <w:rFonts w:ascii="Times New Roman" w:hAnsi="Times New Roman" w:cs="Times New Roman"/>
                <w:kern w:val="0"/>
                <w:sz w:val="24"/>
                <w:szCs w:val="24"/>
              </w:rPr>
              <w:t>监测点位图详见下图。</w:t>
            </w:r>
            <w:bookmarkEnd w:id="69"/>
          </w:p>
          <w:p w:rsidR="00E67E30" w:rsidRPr="000A49A3" w:rsidRDefault="00E67E30">
            <w:pPr>
              <w:spacing w:line="360" w:lineRule="auto"/>
              <w:jc w:val="left"/>
              <w:outlineLvl w:val="0"/>
              <w:rPr>
                <w:rFonts w:ascii="Times New Roman" w:hAnsi="Times New Roman" w:cs="Times New Roman"/>
                <w:sz w:val="24"/>
                <w:szCs w:val="24"/>
              </w:rPr>
            </w:pPr>
          </w:p>
          <w:p w:rsidR="00E67E30" w:rsidRPr="000A49A3" w:rsidRDefault="00E67E30">
            <w:pPr>
              <w:spacing w:line="360" w:lineRule="auto"/>
              <w:jc w:val="left"/>
              <w:outlineLvl w:val="0"/>
              <w:rPr>
                <w:rFonts w:ascii="Times New Roman" w:hAnsi="Times New Roman" w:cs="Times New Roman"/>
                <w:sz w:val="24"/>
                <w:szCs w:val="24"/>
              </w:rPr>
            </w:pPr>
          </w:p>
          <w:p w:rsidR="00E67E30" w:rsidRPr="000A49A3" w:rsidRDefault="00E67E30">
            <w:pPr>
              <w:spacing w:line="360" w:lineRule="auto"/>
              <w:jc w:val="left"/>
              <w:outlineLvl w:val="0"/>
              <w:rPr>
                <w:rFonts w:ascii="Times New Roman" w:hAnsi="Times New Roman" w:cs="Times New Roman"/>
                <w:sz w:val="24"/>
                <w:szCs w:val="24"/>
              </w:rPr>
            </w:pPr>
          </w:p>
          <w:p w:rsidR="00E67E30" w:rsidRPr="000A49A3" w:rsidRDefault="00E67E30">
            <w:pPr>
              <w:spacing w:line="360" w:lineRule="auto"/>
              <w:jc w:val="left"/>
              <w:outlineLvl w:val="0"/>
              <w:rPr>
                <w:rFonts w:ascii="Times New Roman" w:hAnsi="Times New Roman" w:cs="Times New Roman"/>
                <w:sz w:val="24"/>
                <w:szCs w:val="24"/>
              </w:rPr>
            </w:pPr>
          </w:p>
          <w:p w:rsidR="00E67E30" w:rsidRPr="000A49A3" w:rsidRDefault="00E67E30">
            <w:pPr>
              <w:spacing w:line="360" w:lineRule="auto"/>
              <w:jc w:val="left"/>
              <w:outlineLvl w:val="0"/>
              <w:rPr>
                <w:rFonts w:ascii="Times New Roman" w:hAnsi="Times New Roman" w:cs="Times New Roman"/>
                <w:sz w:val="24"/>
                <w:szCs w:val="24"/>
              </w:rPr>
            </w:pPr>
          </w:p>
          <w:p w:rsidR="00E67E30" w:rsidRPr="000A49A3" w:rsidRDefault="00E67E30">
            <w:pPr>
              <w:spacing w:line="360" w:lineRule="auto"/>
              <w:jc w:val="left"/>
              <w:outlineLvl w:val="0"/>
              <w:rPr>
                <w:rFonts w:ascii="Times New Roman" w:hAnsi="Times New Roman" w:cs="Times New Roman"/>
                <w:sz w:val="24"/>
                <w:szCs w:val="24"/>
              </w:rPr>
            </w:pPr>
          </w:p>
          <w:p w:rsidR="00E67E30" w:rsidRPr="000A49A3" w:rsidRDefault="00047407">
            <w:pPr>
              <w:spacing w:line="360" w:lineRule="auto"/>
              <w:jc w:val="left"/>
              <w:outlineLvl w:val="0"/>
              <w:rPr>
                <w:rFonts w:ascii="Times New Roman" w:hAnsi="Times New Roman" w:cs="Times New Roman"/>
                <w:sz w:val="24"/>
                <w:szCs w:val="24"/>
              </w:rPr>
            </w:pPr>
            <w:bookmarkStart w:id="70" w:name="_Toc112582552"/>
            <w:r w:rsidRPr="000A49A3">
              <w:rPr>
                <w:noProof/>
              </w:rPr>
              <w:lastRenderedPageBreak/>
              <w:drawing>
                <wp:inline distT="0" distB="0" distL="0" distR="0" wp14:anchorId="7DDA02B1" wp14:editId="2FA630FF">
                  <wp:extent cx="5274310" cy="3799205"/>
                  <wp:effectExtent l="19050" t="19050" r="21590" b="1079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4" cstate="screen"/>
                          <a:stretch>
                            <a:fillRect/>
                          </a:stretch>
                        </pic:blipFill>
                        <pic:spPr>
                          <a:xfrm>
                            <a:off x="0" y="0"/>
                            <a:ext cx="5274310" cy="3799205"/>
                          </a:xfrm>
                          <a:prstGeom prst="rect">
                            <a:avLst/>
                          </a:prstGeom>
                          <a:ln>
                            <a:solidFill>
                              <a:sysClr val="windowText" lastClr="000000"/>
                            </a:solidFill>
                          </a:ln>
                        </pic:spPr>
                      </pic:pic>
                    </a:graphicData>
                  </a:graphic>
                </wp:inline>
              </w:drawing>
            </w:r>
            <w:bookmarkEnd w:id="70"/>
          </w:p>
          <w:p w:rsidR="00E67E30" w:rsidRPr="000A49A3" w:rsidRDefault="00E67E30">
            <w:pPr>
              <w:jc w:val="center"/>
              <w:rPr>
                <w:rFonts w:ascii="Times New Roman" w:hAnsi="Times New Roman" w:cs="Times New Roman"/>
                <w:sz w:val="24"/>
                <w:szCs w:val="24"/>
                <w:highlight w:val="yellow"/>
              </w:rPr>
            </w:pPr>
          </w:p>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sz w:val="24"/>
                <w:szCs w:val="24"/>
              </w:rPr>
              <w:t>图</w:t>
            </w:r>
            <w:r w:rsidRPr="000A49A3">
              <w:rPr>
                <w:rFonts w:ascii="Times New Roman" w:hAnsi="Times New Roman" w:cs="Times New Roman"/>
                <w:sz w:val="24"/>
                <w:szCs w:val="24"/>
              </w:rPr>
              <w:t xml:space="preserve">6 </w:t>
            </w:r>
            <w:r w:rsidRPr="000A49A3">
              <w:rPr>
                <w:rFonts w:ascii="Times New Roman" w:hAnsi="Times New Roman" w:cs="Times New Roman" w:hint="eastAsia"/>
                <w:sz w:val="24"/>
                <w:szCs w:val="24"/>
              </w:rPr>
              <w:t>废气、废水及</w:t>
            </w:r>
            <w:r w:rsidRPr="000A49A3">
              <w:rPr>
                <w:rFonts w:ascii="Times New Roman" w:hAnsi="Times New Roman" w:cs="Times New Roman"/>
                <w:sz w:val="24"/>
                <w:szCs w:val="24"/>
              </w:rPr>
              <w:t>噪声监测点位图</w:t>
            </w: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p w:rsidR="00E67E30" w:rsidRPr="000A49A3" w:rsidRDefault="00E67E30">
            <w:pPr>
              <w:rPr>
                <w:rFonts w:ascii="Times New Roman" w:hAnsi="Times New Roman" w:cs="Times New Roman"/>
                <w:sz w:val="24"/>
                <w:szCs w:val="24"/>
                <w:highlight w:val="yellow"/>
              </w:rPr>
            </w:pPr>
          </w:p>
        </w:tc>
      </w:tr>
    </w:tbl>
    <w:p w:rsidR="00E67E30" w:rsidRPr="000A49A3" w:rsidRDefault="00E67E30">
      <w:pPr>
        <w:spacing w:line="276" w:lineRule="auto"/>
        <w:jc w:val="left"/>
        <w:outlineLvl w:val="0"/>
        <w:rPr>
          <w:rFonts w:ascii="Times New Roman" w:hAnsi="Times New Roman" w:cs="Times New Roman"/>
          <w:sz w:val="28"/>
          <w:szCs w:val="28"/>
          <w:highlight w:val="yellow"/>
        </w:rPr>
        <w:sectPr w:rsidR="00E67E30" w:rsidRPr="000A49A3">
          <w:pgSz w:w="11906" w:h="16838"/>
          <w:pgMar w:top="1440" w:right="1800" w:bottom="1440" w:left="1800" w:header="851" w:footer="992" w:gutter="0"/>
          <w:cols w:space="425"/>
          <w:docGrid w:type="lines" w:linePitch="312"/>
        </w:sectPr>
      </w:pPr>
    </w:p>
    <w:p w:rsidR="00E67E30" w:rsidRPr="000A49A3" w:rsidRDefault="00047407">
      <w:pPr>
        <w:spacing w:line="276" w:lineRule="auto"/>
        <w:jc w:val="left"/>
        <w:outlineLvl w:val="0"/>
        <w:rPr>
          <w:rFonts w:ascii="Times New Roman" w:hAnsi="Times New Roman" w:cs="Times New Roman"/>
          <w:sz w:val="28"/>
          <w:szCs w:val="28"/>
        </w:rPr>
      </w:pPr>
      <w:bookmarkStart w:id="71" w:name="_Toc112582553"/>
      <w:r w:rsidRPr="000A49A3">
        <w:rPr>
          <w:rFonts w:ascii="Times New Roman" w:hAnsi="Times New Roman" w:cs="Times New Roman"/>
          <w:sz w:val="28"/>
          <w:szCs w:val="28"/>
        </w:rPr>
        <w:lastRenderedPageBreak/>
        <w:t>表七</w:t>
      </w:r>
      <w:bookmarkEnd w:id="71"/>
    </w:p>
    <w:tbl>
      <w:tblPr>
        <w:tblStyle w:val="ac"/>
        <w:tblW w:w="8522" w:type="dxa"/>
        <w:tblLook w:val="04A0" w:firstRow="1" w:lastRow="0" w:firstColumn="1" w:lastColumn="0" w:noHBand="0" w:noVBand="1"/>
      </w:tblPr>
      <w:tblGrid>
        <w:gridCol w:w="8522"/>
      </w:tblGrid>
      <w:tr w:rsidR="00E67E30" w:rsidRPr="000A49A3">
        <w:trPr>
          <w:trHeight w:val="8363"/>
        </w:trPr>
        <w:tc>
          <w:tcPr>
            <w:tcW w:w="8522" w:type="dxa"/>
          </w:tcPr>
          <w:p w:rsidR="00E67E30" w:rsidRPr="000A49A3" w:rsidRDefault="00047407">
            <w:pPr>
              <w:spacing w:line="276" w:lineRule="auto"/>
              <w:jc w:val="left"/>
              <w:outlineLvl w:val="0"/>
              <w:rPr>
                <w:rFonts w:ascii="Times New Roman" w:hAnsi="Times New Roman" w:cs="Times New Roman"/>
                <w:sz w:val="28"/>
                <w:szCs w:val="28"/>
              </w:rPr>
            </w:pPr>
            <w:bookmarkStart w:id="72" w:name="_Toc112582554"/>
            <w:r w:rsidRPr="000A49A3">
              <w:rPr>
                <w:rFonts w:ascii="Times New Roman" w:hAnsi="Times New Roman" w:cs="Times New Roman"/>
                <w:sz w:val="28"/>
                <w:szCs w:val="28"/>
              </w:rPr>
              <w:t>验收监测期间生产工况记录：</w:t>
            </w:r>
            <w:bookmarkEnd w:id="72"/>
          </w:p>
          <w:p w:rsidR="00E67E30" w:rsidRPr="000A49A3" w:rsidRDefault="00047407">
            <w:pPr>
              <w:spacing w:line="360" w:lineRule="auto"/>
              <w:ind w:firstLineChars="200" w:firstLine="480"/>
              <w:outlineLvl w:val="0"/>
              <w:rPr>
                <w:rFonts w:ascii="Times New Roman" w:hAnsi="Times New Roman" w:cs="Times New Roman"/>
                <w:bCs/>
                <w:sz w:val="24"/>
                <w:szCs w:val="24"/>
              </w:rPr>
            </w:pPr>
            <w:r w:rsidRPr="000A49A3">
              <w:rPr>
                <w:rFonts w:ascii="Times New Roman" w:hAnsi="Times New Roman" w:cs="Times New Roman" w:hint="eastAsia"/>
                <w:sz w:val="24"/>
                <w:szCs w:val="24"/>
              </w:rPr>
              <w:t>本项目于</w:t>
            </w:r>
            <w:r w:rsidRPr="000A49A3">
              <w:rPr>
                <w:rFonts w:ascii="Times New Roman" w:hAnsi="Times New Roman" w:cs="Times New Roman"/>
                <w:sz w:val="24"/>
                <w:szCs w:val="24"/>
              </w:rPr>
              <w:t>2022</w:t>
            </w:r>
            <w:r w:rsidRPr="000A49A3">
              <w:rPr>
                <w:rFonts w:ascii="Times New Roman" w:hAnsi="Times New Roman" w:cs="Times New Roman"/>
                <w:sz w:val="24"/>
                <w:szCs w:val="24"/>
              </w:rPr>
              <w:t>年</w:t>
            </w:r>
            <w:r w:rsidRPr="000A49A3">
              <w:rPr>
                <w:rFonts w:ascii="Times New Roman" w:hAnsi="Times New Roman" w:cs="Times New Roman"/>
                <w:sz w:val="24"/>
                <w:szCs w:val="24"/>
              </w:rPr>
              <w:t>4</w:t>
            </w:r>
            <w:r w:rsidRPr="000A49A3">
              <w:rPr>
                <w:rFonts w:ascii="Times New Roman" w:hAnsi="Times New Roman" w:cs="Times New Roman"/>
                <w:sz w:val="24"/>
                <w:szCs w:val="24"/>
              </w:rPr>
              <w:t>月</w:t>
            </w:r>
            <w:r w:rsidRPr="000A49A3">
              <w:rPr>
                <w:rFonts w:ascii="Times New Roman" w:hAnsi="Times New Roman" w:cs="Times New Roman"/>
                <w:sz w:val="24"/>
                <w:szCs w:val="24"/>
              </w:rPr>
              <w:t>19</w:t>
            </w:r>
            <w:r w:rsidRPr="000A49A3">
              <w:rPr>
                <w:rFonts w:ascii="Times New Roman" w:hAnsi="Times New Roman" w:cs="Times New Roman"/>
                <w:sz w:val="24"/>
                <w:szCs w:val="24"/>
              </w:rPr>
              <w:t>日</w:t>
            </w:r>
            <w:r w:rsidRPr="000A49A3">
              <w:rPr>
                <w:rFonts w:ascii="Times New Roman" w:hAnsi="Times New Roman" w:cs="Times New Roman"/>
                <w:sz w:val="24"/>
                <w:szCs w:val="24"/>
              </w:rPr>
              <w:t>-2022</w:t>
            </w:r>
            <w:r w:rsidRPr="000A49A3">
              <w:rPr>
                <w:rFonts w:ascii="Times New Roman" w:hAnsi="Times New Roman" w:cs="Times New Roman"/>
                <w:sz w:val="24"/>
                <w:szCs w:val="24"/>
              </w:rPr>
              <w:t>年</w:t>
            </w:r>
            <w:r w:rsidRPr="000A49A3">
              <w:rPr>
                <w:rFonts w:ascii="Times New Roman" w:hAnsi="Times New Roman" w:cs="Times New Roman"/>
                <w:sz w:val="24"/>
                <w:szCs w:val="24"/>
              </w:rPr>
              <w:t>4</w:t>
            </w:r>
            <w:r w:rsidRPr="000A49A3">
              <w:rPr>
                <w:rFonts w:ascii="Times New Roman" w:hAnsi="Times New Roman" w:cs="Times New Roman"/>
                <w:sz w:val="24"/>
                <w:szCs w:val="24"/>
              </w:rPr>
              <w:t>月</w:t>
            </w:r>
            <w:r w:rsidRPr="000A49A3">
              <w:rPr>
                <w:rFonts w:ascii="Times New Roman" w:hAnsi="Times New Roman" w:cs="Times New Roman"/>
                <w:sz w:val="24"/>
                <w:szCs w:val="24"/>
              </w:rPr>
              <w:t>20</w:t>
            </w:r>
            <w:r w:rsidRPr="000A49A3">
              <w:rPr>
                <w:rFonts w:ascii="Times New Roman" w:hAnsi="Times New Roman" w:cs="Times New Roman"/>
                <w:sz w:val="24"/>
                <w:szCs w:val="24"/>
              </w:rPr>
              <w:t>日</w:t>
            </w:r>
            <w:r w:rsidRPr="000A49A3">
              <w:rPr>
                <w:rFonts w:ascii="Times New Roman" w:hAnsi="Times New Roman" w:cs="Times New Roman" w:hint="eastAsia"/>
                <w:sz w:val="24"/>
                <w:szCs w:val="24"/>
              </w:rPr>
              <w:t>进行验收监测，</w:t>
            </w:r>
            <w:r w:rsidRPr="000A49A3">
              <w:rPr>
                <w:rFonts w:ascii="Times New Roman" w:hAnsi="Times New Roman" w:cs="Times New Roman"/>
                <w:sz w:val="24"/>
                <w:szCs w:val="24"/>
              </w:rPr>
              <w:t>验收</w:t>
            </w:r>
            <w:r w:rsidRPr="000A49A3">
              <w:rPr>
                <w:rFonts w:ascii="Times New Roman" w:hAnsi="Times New Roman" w:cs="Times New Roman" w:hint="eastAsia"/>
                <w:sz w:val="24"/>
                <w:szCs w:val="24"/>
              </w:rPr>
              <w:t>监测</w:t>
            </w:r>
            <w:r w:rsidRPr="000A49A3">
              <w:rPr>
                <w:rFonts w:ascii="Times New Roman" w:hAnsi="Times New Roman" w:cs="Times New Roman"/>
                <w:sz w:val="24"/>
                <w:szCs w:val="24"/>
              </w:rPr>
              <w:t>期间各车间正常生产，干化设备及洗桶设备均正常运行，集</w:t>
            </w:r>
            <w:proofErr w:type="gramStart"/>
            <w:r w:rsidRPr="000A49A3">
              <w:rPr>
                <w:rFonts w:ascii="Times New Roman" w:hAnsi="Times New Roman" w:cs="Times New Roman"/>
                <w:sz w:val="24"/>
                <w:szCs w:val="24"/>
              </w:rPr>
              <w:t>气设施</w:t>
            </w:r>
            <w:proofErr w:type="gramEnd"/>
            <w:r w:rsidRPr="000A49A3">
              <w:rPr>
                <w:rFonts w:ascii="Times New Roman" w:hAnsi="Times New Roman" w:cs="Times New Roman"/>
                <w:sz w:val="24"/>
                <w:szCs w:val="24"/>
              </w:rPr>
              <w:t>以及废气治理设施均正常开启，不涉及无组织排放。</w:t>
            </w:r>
            <w:r w:rsidRPr="000A49A3">
              <w:rPr>
                <w:rFonts w:ascii="Times New Roman" w:hAnsi="Times New Roman" w:cs="Times New Roman" w:hint="eastAsia"/>
                <w:sz w:val="24"/>
                <w:szCs w:val="24"/>
              </w:rPr>
              <w:t>本项目验收监测期间</w:t>
            </w:r>
            <w:r w:rsidRPr="000A49A3">
              <w:rPr>
                <w:rFonts w:ascii="Times New Roman" w:hAnsi="Times New Roman" w:cs="Times New Roman"/>
                <w:sz w:val="24"/>
                <w:szCs w:val="24"/>
              </w:rPr>
              <w:t>2022</w:t>
            </w:r>
            <w:r w:rsidRPr="000A49A3">
              <w:rPr>
                <w:rFonts w:ascii="Times New Roman" w:hAnsi="Times New Roman" w:cs="Times New Roman"/>
                <w:sz w:val="24"/>
                <w:szCs w:val="24"/>
              </w:rPr>
              <w:t>年</w:t>
            </w:r>
            <w:r w:rsidRPr="000A49A3">
              <w:rPr>
                <w:rFonts w:ascii="Times New Roman" w:hAnsi="Times New Roman" w:cs="Times New Roman"/>
                <w:sz w:val="24"/>
                <w:szCs w:val="24"/>
              </w:rPr>
              <w:t>4</w:t>
            </w:r>
            <w:r w:rsidRPr="000A49A3">
              <w:rPr>
                <w:rFonts w:ascii="Times New Roman" w:hAnsi="Times New Roman" w:cs="Times New Roman"/>
                <w:sz w:val="24"/>
                <w:szCs w:val="24"/>
              </w:rPr>
              <w:t>月</w:t>
            </w:r>
            <w:r w:rsidRPr="000A49A3">
              <w:rPr>
                <w:rFonts w:ascii="Times New Roman" w:hAnsi="Times New Roman" w:cs="Times New Roman"/>
                <w:sz w:val="24"/>
                <w:szCs w:val="24"/>
              </w:rPr>
              <w:t>19</w:t>
            </w:r>
            <w:r w:rsidRPr="000A49A3">
              <w:rPr>
                <w:rFonts w:ascii="Times New Roman" w:hAnsi="Times New Roman" w:cs="Times New Roman"/>
                <w:sz w:val="24"/>
                <w:szCs w:val="24"/>
              </w:rPr>
              <w:t>日</w:t>
            </w:r>
            <w:r w:rsidRPr="000A49A3">
              <w:rPr>
                <w:rFonts w:ascii="Times New Roman" w:hAnsi="Times New Roman" w:cs="Times New Roman" w:hint="eastAsia"/>
                <w:sz w:val="24"/>
                <w:szCs w:val="24"/>
              </w:rPr>
              <w:t>进行的水性</w:t>
            </w:r>
            <w:proofErr w:type="gramStart"/>
            <w:r w:rsidRPr="000A49A3">
              <w:rPr>
                <w:rFonts w:ascii="Times New Roman" w:hAnsi="Times New Roman" w:cs="Times New Roman" w:hint="eastAsia"/>
                <w:sz w:val="24"/>
                <w:szCs w:val="24"/>
              </w:rPr>
              <w:t>漆渣干</w:t>
            </w:r>
            <w:proofErr w:type="gramEnd"/>
            <w:r w:rsidRPr="000A49A3">
              <w:rPr>
                <w:rFonts w:ascii="Times New Roman" w:hAnsi="Times New Roman" w:cs="Times New Roman" w:hint="eastAsia"/>
                <w:sz w:val="24"/>
                <w:szCs w:val="24"/>
              </w:rPr>
              <w:t>化，</w:t>
            </w:r>
            <w:r w:rsidRPr="000A49A3">
              <w:rPr>
                <w:rFonts w:ascii="Times New Roman" w:hAnsi="Times New Roman" w:cs="Times New Roman"/>
                <w:sz w:val="24"/>
                <w:szCs w:val="24"/>
              </w:rPr>
              <w:t>2022</w:t>
            </w:r>
            <w:r w:rsidRPr="000A49A3">
              <w:rPr>
                <w:rFonts w:ascii="Times New Roman" w:hAnsi="Times New Roman" w:cs="Times New Roman"/>
                <w:sz w:val="24"/>
                <w:szCs w:val="24"/>
              </w:rPr>
              <w:t>年</w:t>
            </w:r>
            <w:r w:rsidRPr="000A49A3">
              <w:rPr>
                <w:rFonts w:ascii="Times New Roman" w:hAnsi="Times New Roman" w:cs="Times New Roman"/>
                <w:sz w:val="24"/>
                <w:szCs w:val="24"/>
              </w:rPr>
              <w:t>4</w:t>
            </w:r>
            <w:r w:rsidRPr="000A49A3">
              <w:rPr>
                <w:rFonts w:ascii="Times New Roman" w:hAnsi="Times New Roman" w:cs="Times New Roman"/>
                <w:sz w:val="24"/>
                <w:szCs w:val="24"/>
              </w:rPr>
              <w:t>月</w:t>
            </w:r>
            <w:r w:rsidRPr="000A49A3">
              <w:rPr>
                <w:rFonts w:ascii="Times New Roman" w:hAnsi="Times New Roman" w:cs="Times New Roman"/>
                <w:sz w:val="24"/>
                <w:szCs w:val="24"/>
              </w:rPr>
              <w:t>20</w:t>
            </w:r>
            <w:r w:rsidRPr="000A49A3">
              <w:rPr>
                <w:rFonts w:ascii="Times New Roman" w:hAnsi="Times New Roman" w:cs="Times New Roman"/>
                <w:sz w:val="24"/>
                <w:szCs w:val="24"/>
              </w:rPr>
              <w:t>日</w:t>
            </w:r>
            <w:r w:rsidRPr="000A49A3">
              <w:rPr>
                <w:rFonts w:ascii="Times New Roman" w:hAnsi="Times New Roman" w:cs="Times New Roman" w:hint="eastAsia"/>
                <w:sz w:val="24"/>
                <w:szCs w:val="24"/>
              </w:rPr>
              <w:t>进行的压滤污泥干化。</w:t>
            </w:r>
            <w:r w:rsidRPr="000A49A3">
              <w:rPr>
                <w:rFonts w:ascii="Times New Roman" w:eastAsia="宋体" w:hAnsi="Times New Roman" w:cs="Times New Roman" w:hint="eastAsia"/>
                <w:sz w:val="24"/>
              </w:rPr>
              <w:t>验收期间生产工况如下表所示。</w:t>
            </w:r>
          </w:p>
          <w:p w:rsidR="00E67E30" w:rsidRPr="000A49A3" w:rsidRDefault="00047407">
            <w:pPr>
              <w:jc w:val="center"/>
              <w:rPr>
                <w:rFonts w:ascii="Times New Roman" w:hAnsi="Times New Roman" w:cs="Times New Roman"/>
                <w:sz w:val="24"/>
                <w:szCs w:val="24"/>
              </w:rPr>
            </w:pPr>
            <w:r w:rsidRPr="000A49A3">
              <w:rPr>
                <w:rFonts w:ascii="Times New Roman" w:eastAsia="宋体" w:hAnsi="Times New Roman" w:cs="Times New Roman" w:hint="eastAsia"/>
                <w:sz w:val="24"/>
                <w:szCs w:val="24"/>
              </w:rPr>
              <w:t>表</w:t>
            </w:r>
            <w:r w:rsidRPr="000A49A3">
              <w:rPr>
                <w:rFonts w:ascii="Times New Roman" w:eastAsia="宋体" w:hAnsi="Times New Roman" w:cs="Times New Roman"/>
                <w:sz w:val="24"/>
                <w:szCs w:val="24"/>
              </w:rPr>
              <w:t>7-1</w:t>
            </w:r>
            <w:r w:rsidRPr="000A49A3">
              <w:rPr>
                <w:rFonts w:ascii="Times New Roman" w:eastAsia="宋体" w:hAnsi="Times New Roman" w:cs="Times New Roman" w:hint="eastAsia"/>
                <w:sz w:val="24"/>
                <w:szCs w:val="24"/>
              </w:rPr>
              <w:t>验收期间生产工况</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033"/>
              <w:gridCol w:w="1108"/>
              <w:gridCol w:w="1234"/>
              <w:gridCol w:w="1436"/>
            </w:tblGrid>
            <w:tr w:rsidR="000A49A3" w:rsidRPr="000A49A3" w:rsidTr="00B10FCA">
              <w:trPr>
                <w:trHeight w:val="312"/>
                <w:jc w:val="center"/>
              </w:trPr>
              <w:tc>
                <w:tcPr>
                  <w:tcW w:w="1435"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hint="eastAsia"/>
                      <w:szCs w:val="21"/>
                    </w:rPr>
                    <w:t>日期</w:t>
                  </w:r>
                </w:p>
              </w:tc>
              <w:tc>
                <w:tcPr>
                  <w:tcW w:w="1247"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szCs w:val="21"/>
                    </w:rPr>
                    <w:t>生产内容</w:t>
                  </w:r>
                </w:p>
              </w:tc>
              <w:tc>
                <w:tcPr>
                  <w:tcW w:w="680"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szCs w:val="21"/>
                    </w:rPr>
                    <w:t>环</w:t>
                  </w:r>
                  <w:proofErr w:type="gramStart"/>
                  <w:r w:rsidRPr="000A49A3">
                    <w:rPr>
                      <w:rFonts w:ascii="Times New Roman" w:hAnsi="Times New Roman"/>
                      <w:szCs w:val="21"/>
                    </w:rPr>
                    <w:t>评设计</w:t>
                  </w:r>
                  <w:proofErr w:type="gramEnd"/>
                  <w:r w:rsidRPr="000A49A3">
                    <w:rPr>
                      <w:rFonts w:ascii="Times New Roman" w:hAnsi="Times New Roman"/>
                      <w:szCs w:val="21"/>
                    </w:rPr>
                    <w:t>处理</w:t>
                  </w:r>
                  <w:r w:rsidRPr="000A49A3">
                    <w:rPr>
                      <w:rFonts w:ascii="Times New Roman" w:hAnsi="Times New Roman" w:hint="eastAsia"/>
                      <w:szCs w:val="21"/>
                    </w:rPr>
                    <w:t>量</w:t>
                  </w:r>
                </w:p>
              </w:tc>
              <w:tc>
                <w:tcPr>
                  <w:tcW w:w="757"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szCs w:val="21"/>
                    </w:rPr>
                    <w:t>验收监测期间处理</w:t>
                  </w:r>
                  <w:r w:rsidRPr="000A49A3">
                    <w:rPr>
                      <w:rFonts w:ascii="Times New Roman" w:hAnsi="Times New Roman" w:hint="eastAsia"/>
                      <w:szCs w:val="21"/>
                    </w:rPr>
                    <w:t>量</w:t>
                  </w:r>
                </w:p>
              </w:tc>
              <w:tc>
                <w:tcPr>
                  <w:tcW w:w="881"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szCs w:val="21"/>
                    </w:rPr>
                    <w:t>验收监测期间生产负荷</w:t>
                  </w:r>
                </w:p>
              </w:tc>
            </w:tr>
            <w:tr w:rsidR="000A49A3" w:rsidRPr="000A49A3" w:rsidTr="00B10FCA">
              <w:trPr>
                <w:trHeight w:hRule="exact" w:val="694"/>
                <w:jc w:val="center"/>
              </w:trPr>
              <w:tc>
                <w:tcPr>
                  <w:tcW w:w="1435" w:type="pct"/>
                  <w:shd w:val="clear" w:color="auto" w:fill="auto"/>
                  <w:vAlign w:val="center"/>
                </w:tcPr>
                <w:p w:rsidR="00B10FCA" w:rsidRPr="000A49A3" w:rsidRDefault="00B10FCA" w:rsidP="00B10FCA">
                  <w:pPr>
                    <w:spacing w:beforeLines="10" w:before="31" w:afterLines="10" w:after="31"/>
                    <w:jc w:val="center"/>
                    <w:rPr>
                      <w:rFonts w:ascii="Times New Roman" w:hAnsi="Times New Roman"/>
                      <w:szCs w:val="21"/>
                    </w:rPr>
                  </w:pPr>
                  <w:r w:rsidRPr="000A49A3">
                    <w:rPr>
                      <w:rFonts w:ascii="Times New Roman" w:hAnsi="Times New Roman" w:cs="Times New Roman" w:hint="eastAsia"/>
                      <w:szCs w:val="21"/>
                    </w:rPr>
                    <w:t>2022.4.19</w:t>
                  </w:r>
                </w:p>
              </w:tc>
              <w:tc>
                <w:tcPr>
                  <w:tcW w:w="1247" w:type="pct"/>
                  <w:shd w:val="clear" w:color="auto" w:fill="auto"/>
                  <w:vAlign w:val="center"/>
                </w:tcPr>
                <w:p w:rsidR="00B10FCA" w:rsidRPr="000A49A3" w:rsidRDefault="00B10FCA" w:rsidP="00FF235D">
                  <w:pPr>
                    <w:spacing w:beforeLines="10" w:before="31" w:afterLines="10" w:after="31"/>
                    <w:jc w:val="center"/>
                    <w:rPr>
                      <w:rFonts w:ascii="Times New Roman" w:hAnsi="Times New Roman"/>
                      <w:szCs w:val="21"/>
                    </w:rPr>
                  </w:pPr>
                  <w:r w:rsidRPr="000A49A3">
                    <w:rPr>
                      <w:rFonts w:ascii="Times New Roman" w:hAnsi="Times New Roman"/>
                      <w:szCs w:val="21"/>
                    </w:rPr>
                    <w:t>水性</w:t>
                  </w:r>
                  <w:proofErr w:type="gramStart"/>
                  <w:r w:rsidRPr="000A49A3">
                    <w:rPr>
                      <w:rFonts w:ascii="Times New Roman" w:hAnsi="Times New Roman"/>
                      <w:szCs w:val="21"/>
                    </w:rPr>
                    <w:t>漆渣干</w:t>
                  </w:r>
                  <w:proofErr w:type="gramEnd"/>
                  <w:r w:rsidRPr="000A49A3">
                    <w:rPr>
                      <w:rFonts w:ascii="Times New Roman" w:hAnsi="Times New Roman"/>
                      <w:szCs w:val="21"/>
                    </w:rPr>
                    <w:t>化</w:t>
                  </w:r>
                </w:p>
              </w:tc>
              <w:tc>
                <w:tcPr>
                  <w:tcW w:w="680"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hint="eastAsia"/>
                      <w:szCs w:val="21"/>
                    </w:rPr>
                    <w:t>3</w:t>
                  </w:r>
                  <w:r w:rsidRPr="000A49A3">
                    <w:rPr>
                      <w:rFonts w:ascii="Times New Roman" w:hAnsi="Times New Roman"/>
                      <w:szCs w:val="21"/>
                    </w:rPr>
                    <w:t>.77t/d</w:t>
                  </w:r>
                </w:p>
              </w:tc>
              <w:tc>
                <w:tcPr>
                  <w:tcW w:w="757"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hint="eastAsia"/>
                      <w:szCs w:val="21"/>
                    </w:rPr>
                    <w:t>3</w:t>
                  </w:r>
                  <w:r w:rsidRPr="000A49A3">
                    <w:rPr>
                      <w:rFonts w:ascii="Times New Roman" w:hAnsi="Times New Roman"/>
                      <w:szCs w:val="21"/>
                    </w:rPr>
                    <w:t>.77t/d</w:t>
                  </w:r>
                </w:p>
              </w:tc>
              <w:tc>
                <w:tcPr>
                  <w:tcW w:w="881"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szCs w:val="21"/>
                    </w:rPr>
                    <w:t>100%</w:t>
                  </w:r>
                </w:p>
              </w:tc>
            </w:tr>
            <w:tr w:rsidR="000A49A3" w:rsidRPr="000A49A3" w:rsidTr="00B10FCA">
              <w:trPr>
                <w:trHeight w:hRule="exact" w:val="708"/>
                <w:jc w:val="center"/>
              </w:trPr>
              <w:tc>
                <w:tcPr>
                  <w:tcW w:w="1435" w:type="pct"/>
                  <w:shd w:val="clear" w:color="auto" w:fill="auto"/>
                  <w:vAlign w:val="center"/>
                </w:tcPr>
                <w:p w:rsidR="00B10FCA" w:rsidRPr="000A49A3" w:rsidRDefault="00B10FCA" w:rsidP="00B10FCA">
                  <w:pPr>
                    <w:spacing w:beforeLines="10" w:before="31" w:afterLines="10" w:after="31"/>
                    <w:jc w:val="center"/>
                    <w:rPr>
                      <w:rFonts w:ascii="Times New Roman" w:hAnsi="Times New Roman"/>
                      <w:szCs w:val="21"/>
                    </w:rPr>
                  </w:pPr>
                  <w:r w:rsidRPr="000A49A3">
                    <w:rPr>
                      <w:rFonts w:ascii="Times New Roman" w:hAnsi="Times New Roman" w:cs="Times New Roman" w:hint="eastAsia"/>
                      <w:szCs w:val="21"/>
                    </w:rPr>
                    <w:t>2022.4.20</w:t>
                  </w:r>
                </w:p>
              </w:tc>
              <w:tc>
                <w:tcPr>
                  <w:tcW w:w="1247" w:type="pct"/>
                  <w:shd w:val="clear" w:color="auto" w:fill="auto"/>
                  <w:vAlign w:val="center"/>
                </w:tcPr>
                <w:p w:rsidR="00B10FCA" w:rsidRPr="000A49A3" w:rsidRDefault="00B10FCA" w:rsidP="00FF235D">
                  <w:pPr>
                    <w:spacing w:beforeLines="10" w:before="31" w:afterLines="10" w:after="31"/>
                    <w:jc w:val="center"/>
                    <w:rPr>
                      <w:rFonts w:ascii="Times New Roman" w:hAnsi="Times New Roman"/>
                      <w:szCs w:val="21"/>
                    </w:rPr>
                  </w:pPr>
                  <w:r w:rsidRPr="000A49A3">
                    <w:rPr>
                      <w:rFonts w:ascii="Times New Roman" w:hAnsi="Times New Roman"/>
                      <w:szCs w:val="21"/>
                    </w:rPr>
                    <w:t>压滤污泥干化</w:t>
                  </w:r>
                </w:p>
              </w:tc>
              <w:tc>
                <w:tcPr>
                  <w:tcW w:w="680"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hint="eastAsia"/>
                      <w:szCs w:val="21"/>
                    </w:rPr>
                    <w:t>4t/d</w:t>
                  </w:r>
                </w:p>
              </w:tc>
              <w:tc>
                <w:tcPr>
                  <w:tcW w:w="757"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hint="eastAsia"/>
                      <w:szCs w:val="21"/>
                    </w:rPr>
                    <w:t>4t/d</w:t>
                  </w:r>
                </w:p>
              </w:tc>
              <w:tc>
                <w:tcPr>
                  <w:tcW w:w="881" w:type="pct"/>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szCs w:val="21"/>
                    </w:rPr>
                    <w:t>100%</w:t>
                  </w:r>
                </w:p>
              </w:tc>
            </w:tr>
            <w:tr w:rsidR="000A49A3" w:rsidRPr="000A49A3" w:rsidTr="00B10FCA">
              <w:trPr>
                <w:trHeight w:hRule="exact" w:val="694"/>
                <w:jc w:val="center"/>
              </w:trPr>
              <w:tc>
                <w:tcPr>
                  <w:tcW w:w="1435" w:type="pct"/>
                  <w:tcBorders>
                    <w:bottom w:val="single" w:sz="4" w:space="0" w:color="auto"/>
                  </w:tcBorders>
                  <w:shd w:val="clear" w:color="auto" w:fill="auto"/>
                  <w:vAlign w:val="center"/>
                </w:tcPr>
                <w:p w:rsidR="00B10FCA" w:rsidRPr="000A49A3" w:rsidRDefault="00B10FCA" w:rsidP="00B10FCA">
                  <w:pPr>
                    <w:spacing w:beforeLines="10" w:before="31" w:afterLines="10" w:after="31"/>
                    <w:jc w:val="center"/>
                    <w:rPr>
                      <w:rFonts w:ascii="Times New Roman" w:hAnsi="Times New Roman"/>
                      <w:szCs w:val="21"/>
                    </w:rPr>
                  </w:pPr>
                  <w:r w:rsidRPr="000A49A3">
                    <w:rPr>
                      <w:rFonts w:ascii="Times New Roman" w:hAnsi="Times New Roman" w:hint="eastAsia"/>
                      <w:szCs w:val="21"/>
                    </w:rPr>
                    <w:t>2022.4.19-2022.4.20</w:t>
                  </w:r>
                </w:p>
              </w:tc>
              <w:tc>
                <w:tcPr>
                  <w:tcW w:w="1247" w:type="pct"/>
                  <w:tcBorders>
                    <w:bottom w:val="single" w:sz="4" w:space="0" w:color="auto"/>
                  </w:tcBorders>
                  <w:shd w:val="clear" w:color="auto" w:fill="auto"/>
                  <w:vAlign w:val="center"/>
                </w:tcPr>
                <w:p w:rsidR="00B10FCA" w:rsidRPr="000A49A3" w:rsidRDefault="00B10FCA" w:rsidP="00FF235D">
                  <w:pPr>
                    <w:spacing w:beforeLines="10" w:before="31" w:afterLines="10" w:after="31"/>
                    <w:jc w:val="center"/>
                    <w:rPr>
                      <w:rFonts w:ascii="Times New Roman" w:hAnsi="Times New Roman"/>
                      <w:szCs w:val="21"/>
                    </w:rPr>
                  </w:pPr>
                  <w:proofErr w:type="gramStart"/>
                  <w:r w:rsidRPr="000A49A3">
                    <w:rPr>
                      <w:rFonts w:ascii="Times New Roman" w:hAnsi="Times New Roman"/>
                      <w:szCs w:val="21"/>
                    </w:rPr>
                    <w:t>水性漆桶清洗</w:t>
                  </w:r>
                  <w:proofErr w:type="gramEnd"/>
                </w:p>
              </w:tc>
              <w:tc>
                <w:tcPr>
                  <w:tcW w:w="680" w:type="pct"/>
                  <w:tcBorders>
                    <w:bottom w:val="single" w:sz="4" w:space="0" w:color="auto"/>
                  </w:tcBorders>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szCs w:val="21"/>
                    </w:rPr>
                    <w:t>75</w:t>
                  </w:r>
                  <w:r w:rsidRPr="000A49A3">
                    <w:rPr>
                      <w:rFonts w:ascii="Times New Roman" w:hAnsi="Times New Roman"/>
                      <w:szCs w:val="21"/>
                    </w:rPr>
                    <w:t>个</w:t>
                  </w:r>
                  <w:r w:rsidRPr="000A49A3">
                    <w:rPr>
                      <w:rFonts w:ascii="Times New Roman" w:hAnsi="Times New Roman"/>
                      <w:szCs w:val="21"/>
                    </w:rPr>
                    <w:t>/d</w:t>
                  </w:r>
                </w:p>
              </w:tc>
              <w:tc>
                <w:tcPr>
                  <w:tcW w:w="757" w:type="pct"/>
                  <w:tcBorders>
                    <w:bottom w:val="single" w:sz="4" w:space="0" w:color="auto"/>
                  </w:tcBorders>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szCs w:val="21"/>
                    </w:rPr>
                    <w:t>75</w:t>
                  </w:r>
                  <w:r w:rsidRPr="000A49A3">
                    <w:rPr>
                      <w:rFonts w:ascii="Times New Roman" w:hAnsi="Times New Roman"/>
                      <w:szCs w:val="21"/>
                    </w:rPr>
                    <w:t>个</w:t>
                  </w:r>
                  <w:r w:rsidRPr="000A49A3">
                    <w:rPr>
                      <w:rFonts w:ascii="Times New Roman" w:hAnsi="Times New Roman"/>
                      <w:szCs w:val="21"/>
                    </w:rPr>
                    <w:t>/d</w:t>
                  </w:r>
                </w:p>
              </w:tc>
              <w:tc>
                <w:tcPr>
                  <w:tcW w:w="881" w:type="pct"/>
                  <w:tcBorders>
                    <w:bottom w:val="single" w:sz="4" w:space="0" w:color="auto"/>
                  </w:tcBorders>
                  <w:shd w:val="clear" w:color="auto" w:fill="auto"/>
                  <w:vAlign w:val="center"/>
                </w:tcPr>
                <w:p w:rsidR="00B10FCA" w:rsidRPr="000A49A3" w:rsidRDefault="00B10FCA">
                  <w:pPr>
                    <w:jc w:val="center"/>
                    <w:rPr>
                      <w:rFonts w:ascii="Times New Roman" w:hAnsi="Times New Roman"/>
                      <w:szCs w:val="21"/>
                    </w:rPr>
                  </w:pPr>
                  <w:r w:rsidRPr="000A49A3">
                    <w:rPr>
                      <w:rFonts w:ascii="Times New Roman" w:hAnsi="Times New Roman"/>
                      <w:szCs w:val="21"/>
                    </w:rPr>
                    <w:t>100%</w:t>
                  </w:r>
                </w:p>
              </w:tc>
            </w:tr>
          </w:tbl>
          <w:p w:rsidR="00E67E30" w:rsidRPr="000A49A3" w:rsidRDefault="00E67E30">
            <w:pPr>
              <w:spacing w:line="360" w:lineRule="auto"/>
              <w:ind w:firstLineChars="200" w:firstLine="480"/>
              <w:rPr>
                <w:rFonts w:ascii="Times New Roman" w:hAnsi="Times New Roman" w:cs="Times New Roman"/>
                <w:sz w:val="24"/>
                <w:szCs w:val="24"/>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B10FCA" w:rsidRPr="000A49A3" w:rsidRDefault="00B10FCA">
            <w:pPr>
              <w:spacing w:line="360" w:lineRule="auto"/>
              <w:rPr>
                <w:rFonts w:ascii="Times New Roman" w:hAnsi="Times New Roman" w:cs="Times New Roman"/>
                <w:sz w:val="24"/>
                <w:szCs w:val="24"/>
                <w:highlight w:val="yellow"/>
              </w:rPr>
            </w:pPr>
          </w:p>
          <w:p w:rsidR="00B10FCA" w:rsidRPr="000A49A3" w:rsidRDefault="00B10FCA">
            <w:pPr>
              <w:spacing w:line="360" w:lineRule="auto"/>
              <w:rPr>
                <w:rFonts w:ascii="Times New Roman" w:hAnsi="Times New Roman" w:cs="Times New Roman"/>
                <w:sz w:val="24"/>
                <w:szCs w:val="24"/>
                <w:highlight w:val="yellow"/>
              </w:rPr>
            </w:pPr>
          </w:p>
          <w:p w:rsidR="00B10FCA" w:rsidRPr="000A49A3" w:rsidRDefault="00B10FCA">
            <w:pPr>
              <w:spacing w:line="360" w:lineRule="auto"/>
              <w:rPr>
                <w:rFonts w:ascii="Times New Roman" w:hAnsi="Times New Roman" w:cs="Times New Roman"/>
                <w:sz w:val="24"/>
                <w:szCs w:val="24"/>
                <w:highlight w:val="yellow"/>
              </w:rPr>
            </w:pPr>
          </w:p>
          <w:p w:rsidR="00B10FCA" w:rsidRPr="000A49A3" w:rsidRDefault="00B10FCA">
            <w:pPr>
              <w:spacing w:line="360" w:lineRule="auto"/>
              <w:rPr>
                <w:rFonts w:ascii="Times New Roman" w:hAnsi="Times New Roman" w:cs="Times New Roman"/>
                <w:sz w:val="24"/>
                <w:szCs w:val="24"/>
                <w:highlight w:val="yellow"/>
              </w:rPr>
            </w:pPr>
          </w:p>
          <w:p w:rsidR="00B10FCA" w:rsidRPr="000A49A3" w:rsidRDefault="00B10FCA">
            <w:pPr>
              <w:spacing w:line="360" w:lineRule="auto"/>
              <w:rPr>
                <w:rFonts w:ascii="Times New Roman" w:hAnsi="Times New Roman" w:cs="Times New Roman"/>
                <w:sz w:val="24"/>
                <w:szCs w:val="24"/>
                <w:highlight w:val="yellow"/>
              </w:rPr>
            </w:pPr>
          </w:p>
          <w:p w:rsidR="00B10FCA" w:rsidRPr="000A49A3" w:rsidRDefault="00B10FCA">
            <w:pPr>
              <w:spacing w:line="360" w:lineRule="auto"/>
              <w:rPr>
                <w:rFonts w:ascii="Times New Roman" w:hAnsi="Times New Roman" w:cs="Times New Roman"/>
                <w:sz w:val="24"/>
                <w:szCs w:val="24"/>
                <w:highlight w:val="yellow"/>
              </w:rPr>
            </w:pPr>
          </w:p>
        </w:tc>
      </w:tr>
    </w:tbl>
    <w:p w:rsidR="00E67E30" w:rsidRPr="000A49A3" w:rsidRDefault="00E67E30">
      <w:pPr>
        <w:spacing w:line="276" w:lineRule="auto"/>
        <w:jc w:val="left"/>
        <w:outlineLvl w:val="0"/>
        <w:rPr>
          <w:rFonts w:ascii="Times New Roman" w:hAnsi="Times New Roman" w:cs="Times New Roman"/>
          <w:sz w:val="28"/>
          <w:szCs w:val="28"/>
          <w:highlight w:val="yellow"/>
        </w:rPr>
        <w:sectPr w:rsidR="00E67E30" w:rsidRPr="000A49A3">
          <w:pgSz w:w="11906" w:h="16838"/>
          <w:pgMar w:top="1440" w:right="1800" w:bottom="1440" w:left="1800" w:header="851" w:footer="992" w:gutter="0"/>
          <w:cols w:space="425"/>
          <w:docGrid w:type="lines" w:linePitch="312"/>
        </w:sectPr>
      </w:pPr>
    </w:p>
    <w:tbl>
      <w:tblPr>
        <w:tblStyle w:val="ac"/>
        <w:tblW w:w="5000" w:type="pct"/>
        <w:tblLayout w:type="fixed"/>
        <w:tblLook w:val="04A0" w:firstRow="1" w:lastRow="0" w:firstColumn="1" w:lastColumn="0" w:noHBand="0" w:noVBand="1"/>
      </w:tblPr>
      <w:tblGrid>
        <w:gridCol w:w="8522"/>
      </w:tblGrid>
      <w:tr w:rsidR="00E67E30" w:rsidRPr="000A49A3">
        <w:trPr>
          <w:trHeight w:val="5230"/>
        </w:trPr>
        <w:tc>
          <w:tcPr>
            <w:tcW w:w="5000" w:type="pct"/>
          </w:tcPr>
          <w:p w:rsidR="00E67E30" w:rsidRPr="000A49A3" w:rsidRDefault="00047407">
            <w:pPr>
              <w:spacing w:line="276" w:lineRule="auto"/>
              <w:jc w:val="left"/>
              <w:outlineLvl w:val="0"/>
              <w:rPr>
                <w:rFonts w:ascii="Times New Roman" w:hAnsi="Times New Roman" w:cs="Times New Roman"/>
                <w:sz w:val="28"/>
                <w:szCs w:val="28"/>
              </w:rPr>
            </w:pPr>
            <w:bookmarkStart w:id="73" w:name="_Toc112582555"/>
            <w:r w:rsidRPr="000A49A3">
              <w:rPr>
                <w:rFonts w:ascii="Times New Roman" w:hAnsi="Times New Roman" w:cs="Times New Roman"/>
                <w:sz w:val="28"/>
                <w:szCs w:val="28"/>
              </w:rPr>
              <w:lastRenderedPageBreak/>
              <w:t>验收监测结果：</w:t>
            </w:r>
            <w:bookmarkEnd w:id="73"/>
          </w:p>
          <w:p w:rsidR="00E67E30" w:rsidRPr="000A49A3" w:rsidRDefault="00047407">
            <w:pPr>
              <w:pStyle w:val="af"/>
              <w:numPr>
                <w:ilvl w:val="0"/>
                <w:numId w:val="3"/>
              </w:numPr>
              <w:spacing w:line="360" w:lineRule="auto"/>
              <w:ind w:firstLineChars="0"/>
              <w:jc w:val="left"/>
              <w:outlineLvl w:val="0"/>
              <w:rPr>
                <w:rFonts w:ascii="Times New Roman" w:hAnsi="Times New Roman" w:cs="Times New Roman"/>
                <w:sz w:val="24"/>
                <w:szCs w:val="24"/>
              </w:rPr>
            </w:pPr>
            <w:bookmarkStart w:id="74" w:name="_Toc112582556"/>
            <w:r w:rsidRPr="000A49A3">
              <w:rPr>
                <w:rFonts w:ascii="Times New Roman" w:hAnsi="Times New Roman" w:cs="Times New Roman"/>
                <w:sz w:val="24"/>
                <w:szCs w:val="24"/>
              </w:rPr>
              <w:t>废气监测结果</w:t>
            </w:r>
            <w:bookmarkEnd w:id="74"/>
          </w:p>
          <w:p w:rsidR="00E67E30" w:rsidRPr="000A49A3" w:rsidRDefault="00047407">
            <w:pPr>
              <w:spacing w:line="360" w:lineRule="auto"/>
              <w:ind w:firstLineChars="200" w:firstLine="480"/>
              <w:jc w:val="left"/>
              <w:rPr>
                <w:rFonts w:ascii="Times New Roman" w:hAnsi="Times New Roman" w:cs="Times New Roman"/>
                <w:sz w:val="24"/>
                <w:szCs w:val="24"/>
              </w:rPr>
            </w:pPr>
            <w:r w:rsidRPr="000A49A3">
              <w:rPr>
                <w:rFonts w:ascii="Times New Roman" w:hAnsi="Times New Roman" w:cs="Times New Roman" w:hint="eastAsia"/>
                <w:sz w:val="24"/>
                <w:szCs w:val="24"/>
              </w:rPr>
              <w:t>2022</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4</w:t>
            </w:r>
            <w:r w:rsidRPr="000A49A3">
              <w:rPr>
                <w:rFonts w:ascii="Times New Roman" w:hAnsi="Times New Roman" w:cs="Times New Roman" w:hint="eastAsia"/>
                <w:sz w:val="24"/>
                <w:szCs w:val="24"/>
              </w:rPr>
              <w:t>月</w:t>
            </w:r>
            <w:r w:rsidRPr="000A49A3">
              <w:rPr>
                <w:rFonts w:ascii="Times New Roman" w:hAnsi="Times New Roman" w:cs="Times New Roman" w:hint="eastAsia"/>
                <w:sz w:val="24"/>
                <w:szCs w:val="24"/>
              </w:rPr>
              <w:t>19</w:t>
            </w:r>
            <w:r w:rsidRPr="000A49A3">
              <w:rPr>
                <w:rFonts w:ascii="Times New Roman" w:hAnsi="Times New Roman" w:cs="Times New Roman" w:hint="eastAsia"/>
                <w:sz w:val="24"/>
                <w:szCs w:val="24"/>
              </w:rPr>
              <w:t>日</w:t>
            </w:r>
            <w:r w:rsidRPr="000A49A3">
              <w:rPr>
                <w:rFonts w:ascii="Times New Roman" w:hAnsi="Times New Roman" w:cs="Times New Roman"/>
                <w:sz w:val="24"/>
                <w:szCs w:val="24"/>
              </w:rPr>
              <w:t>对</w:t>
            </w:r>
            <w:r w:rsidRPr="000A49A3">
              <w:rPr>
                <w:rFonts w:ascii="Times New Roman" w:hAnsi="Times New Roman" w:cs="Times New Roman"/>
                <w:sz w:val="24"/>
                <w:szCs w:val="24"/>
              </w:rPr>
              <w:t>FQ-089-12</w:t>
            </w:r>
            <w:r w:rsidRPr="000A49A3">
              <w:rPr>
                <w:rFonts w:ascii="Times New Roman" w:hAnsi="Times New Roman" w:cs="Times New Roman"/>
                <w:sz w:val="24"/>
                <w:szCs w:val="24"/>
              </w:rPr>
              <w:t>排气筒进出口非甲烷总烃进行监测，</w:t>
            </w:r>
            <w:r w:rsidRPr="000A49A3">
              <w:rPr>
                <w:rFonts w:ascii="Times New Roman" w:hAnsi="Times New Roman" w:cs="Times New Roman" w:hint="eastAsia"/>
                <w:sz w:val="24"/>
                <w:szCs w:val="24"/>
              </w:rPr>
              <w:t>其采样工况如下所示。</w:t>
            </w:r>
          </w:p>
          <w:p w:rsidR="00E67E30" w:rsidRPr="000A49A3" w:rsidRDefault="00047407">
            <w:pPr>
              <w:pStyle w:val="Default"/>
              <w:jc w:val="center"/>
              <w:rPr>
                <w:rFonts w:ascii="Times New Roman" w:eastAsiaTheme="minorEastAsia" w:hAnsi="Times New Roman" w:cs="Times New Roman"/>
                <w:color w:val="auto"/>
                <w:kern w:val="2"/>
              </w:rPr>
            </w:pPr>
            <w:r w:rsidRPr="000A49A3">
              <w:rPr>
                <w:rFonts w:ascii="Times New Roman" w:eastAsiaTheme="minorEastAsia" w:hAnsi="Times New Roman" w:cs="Times New Roman" w:hint="eastAsia"/>
                <w:color w:val="auto"/>
                <w:kern w:val="2"/>
              </w:rPr>
              <w:t>表</w:t>
            </w:r>
            <w:r w:rsidRPr="000A49A3">
              <w:rPr>
                <w:rFonts w:ascii="Times New Roman" w:eastAsiaTheme="minorEastAsia" w:hAnsi="Times New Roman" w:cs="Times New Roman" w:hint="eastAsia"/>
                <w:color w:val="auto"/>
                <w:kern w:val="2"/>
              </w:rPr>
              <w:t>7-2  P5-3</w:t>
            </w:r>
            <w:r w:rsidRPr="000A49A3">
              <w:rPr>
                <w:rFonts w:ascii="Times New Roman" w:eastAsiaTheme="minorEastAsia" w:hAnsi="Times New Roman" w:cs="Times New Roman" w:hint="eastAsia"/>
                <w:color w:val="auto"/>
                <w:kern w:val="2"/>
              </w:rPr>
              <w:t>（</w:t>
            </w:r>
            <w:r w:rsidRPr="000A49A3">
              <w:rPr>
                <w:rFonts w:ascii="Times New Roman" w:eastAsiaTheme="minorEastAsia" w:hAnsi="Times New Roman" w:cs="Times New Roman" w:hint="eastAsia"/>
                <w:color w:val="auto"/>
                <w:kern w:val="2"/>
              </w:rPr>
              <w:t>FQ-089-12</w:t>
            </w:r>
            <w:r w:rsidRPr="000A49A3">
              <w:rPr>
                <w:rFonts w:ascii="Times New Roman" w:eastAsiaTheme="minorEastAsia" w:hAnsi="Times New Roman" w:cs="Times New Roman" w:hint="eastAsia"/>
                <w:color w:val="auto"/>
                <w:kern w:val="2"/>
              </w:rPr>
              <w:t>）处理设施进口</w:t>
            </w:r>
            <w:r w:rsidRPr="000A49A3">
              <w:rPr>
                <w:rFonts w:ascii="Times New Roman" w:eastAsiaTheme="minorEastAsia" w:hAnsi="Times New Roman" w:cs="Times New Roman" w:hint="eastAsia"/>
                <w:color w:val="auto"/>
                <w:kern w:val="2"/>
              </w:rPr>
              <w:t>01</w:t>
            </w:r>
            <w:r w:rsidRPr="000A49A3">
              <w:rPr>
                <w:rFonts w:ascii="Times New Roman" w:eastAsiaTheme="minorEastAsia" w:hAnsi="Times New Roman" w:cs="Times New Roman" w:hint="eastAsia"/>
                <w:color w:val="auto"/>
                <w:kern w:val="2"/>
              </w:rPr>
              <w:t>工况</w:t>
            </w:r>
          </w:p>
          <w:tbl>
            <w:tblPr>
              <w:tblW w:w="805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640"/>
              <w:gridCol w:w="1365"/>
              <w:gridCol w:w="1366"/>
              <w:gridCol w:w="1688"/>
            </w:tblGrid>
            <w:tr w:rsidR="000A49A3" w:rsidRPr="000A49A3">
              <w:trPr>
                <w:trHeight w:val="549"/>
                <w:jc w:val="center"/>
              </w:trPr>
              <w:tc>
                <w:tcPr>
                  <w:tcW w:w="3640" w:type="dxa"/>
                  <w:vMerge w:val="restart"/>
                  <w:vAlign w:val="center"/>
                </w:tcPr>
                <w:p w:rsidR="00E67E30" w:rsidRPr="000A49A3" w:rsidRDefault="00631846">
                  <w:pPr>
                    <w:spacing w:line="320" w:lineRule="exact"/>
                    <w:jc w:val="center"/>
                    <w:rPr>
                      <w:bCs/>
                      <w:szCs w:val="21"/>
                    </w:rPr>
                  </w:pPr>
                  <w:r>
                    <w:rPr>
                      <w:bCs/>
                      <w:szCs w:val="21"/>
                    </w:rPr>
                    <w:pict>
                      <v:shape id="文本框 103" o:spid="_x0000_s1040" type="#_x0000_t202" style="position:absolute;left:0;text-align:left;margin-left:8.8pt;margin-top:40.1pt;width:51.7pt;height:27.8pt;z-index:2516992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" filled="f" stroked="f">
                        <v:textbox>
                          <w:txbxContent>
                            <w:p w:rsidR="007E1649" w:rsidRDefault="007E1649">
                              <w:r>
                                <w:rPr>
                                  <w:rFonts w:hint="eastAsia"/>
                                </w:rPr>
                                <w:t>参数</w:t>
                              </w:r>
                            </w:p>
                          </w:txbxContent>
                        </v:textbox>
                      </v:shape>
                    </w:pict>
                  </w:r>
                  <w:r>
                    <w:rPr>
                      <w:bCs/>
                      <w:szCs w:val="21"/>
                    </w:rPr>
                    <w:pict>
                      <v:shape id="文本框 106" o:spid="_x0000_s1041" type="#_x0000_t202" style="position:absolute;left:0;text-align:left;margin-left:102.15pt;margin-top:-.4pt;width:79.15pt;height:28.35pt;z-index:2517032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" filled="f" stroked="f">
                        <v:textbox>
                          <w:txbxContent>
                            <w:p w:rsidR="007E1649" w:rsidRDefault="007E1649">
                              <w:pPr>
                                <w:jc w:val="center"/>
                              </w:pPr>
                              <w:r>
                                <w:rPr>
                                  <w:rFonts w:hint="eastAsia"/>
                                </w:rPr>
                                <w:t>采样点位名称</w:t>
                              </w:r>
                            </w:p>
                          </w:txbxContent>
                        </v:textbox>
                      </v:shape>
                    </w:pict>
                  </w:r>
                  <w:r>
                    <w:rPr>
                      <w:bCs/>
                      <w:szCs w:val="21"/>
                    </w:rPr>
                    <w:pict>
                      <v:shape id="文本框 102" o:spid="_x0000_s1042" type="#_x0000_t202" style="position:absolute;left:0;text-align:left;margin-left:122.35pt;margin-top:27.4pt;width:60.55pt;height:41.05pt;z-index:2517002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" filled="f" stroked="f">
                        <v:textbox>
                          <w:txbxContent>
                            <w:p w:rsidR="007E1649" w:rsidRDefault="007E1649">
                              <w:pPr>
                                <w:jc w:val="center"/>
                              </w:pPr>
                              <w:r>
                                <w:rPr>
                                  <w:rFonts w:hint="eastAsia"/>
                                </w:rPr>
                                <w:t>检测日期及频次</w:t>
                              </w:r>
                            </w:p>
                          </w:txbxContent>
                        </v:textbox>
                      </v:shape>
                    </w:pict>
                  </w:r>
                  <w:r>
                    <w:pict>
                      <v:line id="直接连接符 105" o:spid="_x0000_s1054" style="position:absolute;left:0;text-align:left;z-index:251702272;mso-width-relative:page;mso-height-relative:page" from="-5.95pt,.65pt" to="175.3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"/>
                    </w:pict>
                  </w:r>
                  <w:r>
                    <w:pict>
                      <v:line id="直接连接符 104" o:spid="_x0000_s1053" style="position:absolute;left:0;text-align:left;z-index:251701248;mso-width-relative:page;mso-height-relative:page" from="-8.2pt,-.1pt" to="178.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"/>
                    </w:pict>
                  </w:r>
                </w:p>
              </w:tc>
              <w:tc>
                <w:tcPr>
                  <w:tcW w:w="4419" w:type="dxa"/>
                  <w:gridSpan w:val="3"/>
                  <w:vAlign w:val="center"/>
                </w:tcPr>
                <w:p w:rsidR="00E67E30" w:rsidRPr="000A49A3" w:rsidRDefault="00047407">
                  <w:pPr>
                    <w:spacing w:line="320" w:lineRule="exact"/>
                    <w:jc w:val="center"/>
                    <w:rPr>
                      <w:bCs/>
                      <w:szCs w:val="21"/>
                    </w:rPr>
                  </w:pPr>
                  <w:r w:rsidRPr="000A49A3">
                    <w:rPr>
                      <w:rFonts w:hint="eastAsia"/>
                      <w:bCs/>
                      <w:szCs w:val="21"/>
                    </w:rPr>
                    <w:t>美</w:t>
                  </w:r>
                  <w:proofErr w:type="gramStart"/>
                  <w:r w:rsidRPr="000A49A3">
                    <w:rPr>
                      <w:rFonts w:hint="eastAsia"/>
                      <w:bCs/>
                      <w:szCs w:val="21"/>
                    </w:rPr>
                    <w:t>装车间喷面漆</w:t>
                  </w:r>
                  <w:proofErr w:type="gramEnd"/>
                  <w:r w:rsidRPr="000A49A3">
                    <w:rPr>
                      <w:rFonts w:hint="eastAsia"/>
                      <w:bCs/>
                      <w:szCs w:val="21"/>
                    </w:rPr>
                    <w:t>废气、</w:t>
                  </w:r>
                  <w:proofErr w:type="gramStart"/>
                  <w:r w:rsidRPr="000A49A3">
                    <w:rPr>
                      <w:rFonts w:hint="eastAsia"/>
                      <w:bCs/>
                      <w:szCs w:val="21"/>
                    </w:rPr>
                    <w:t>流平废气</w:t>
                  </w:r>
                  <w:proofErr w:type="gramEnd"/>
                  <w:r w:rsidRPr="000A49A3">
                    <w:rPr>
                      <w:rFonts w:hint="eastAsia"/>
                      <w:bCs/>
                      <w:szCs w:val="21"/>
                    </w:rPr>
                    <w:t>及沥青漆、污泥干化废气</w:t>
                  </w:r>
                  <w:r w:rsidRPr="000A49A3">
                    <w:rPr>
                      <w:rFonts w:hint="eastAsia"/>
                      <w:bCs/>
                      <w:szCs w:val="21"/>
                    </w:rPr>
                    <w:t>P5-3</w:t>
                  </w:r>
                  <w:r w:rsidRPr="000A49A3">
                    <w:rPr>
                      <w:rFonts w:hint="eastAsia"/>
                      <w:bCs/>
                      <w:szCs w:val="21"/>
                    </w:rPr>
                    <w:t>处理设施进口</w:t>
                  </w:r>
                  <w:r w:rsidRPr="000A49A3">
                    <w:rPr>
                      <w:rFonts w:hint="eastAsia"/>
                      <w:bCs/>
                      <w:szCs w:val="21"/>
                    </w:rPr>
                    <w:t>0</w:t>
                  </w:r>
                  <w:r w:rsidRPr="000A49A3">
                    <w:rPr>
                      <w:bCs/>
                      <w:szCs w:val="21"/>
                    </w:rPr>
                    <w:t>1</w:t>
                  </w:r>
                  <w:r w:rsidRPr="000A49A3">
                    <w:rPr>
                      <w:rFonts w:hint="eastAsia"/>
                      <w:bCs/>
                      <w:szCs w:val="21"/>
                    </w:rPr>
                    <w:t>（</w:t>
                  </w:r>
                  <w:r w:rsidRPr="000A49A3">
                    <w:rPr>
                      <w:rFonts w:hint="eastAsia"/>
                      <w:bCs/>
                      <w:szCs w:val="21"/>
                    </w:rPr>
                    <w:t>FQ-089-12</w:t>
                  </w:r>
                  <w:r w:rsidRPr="000A49A3">
                    <w:rPr>
                      <w:rFonts w:hint="eastAsia"/>
                      <w:bCs/>
                      <w:szCs w:val="21"/>
                    </w:rPr>
                    <w:t>）</w:t>
                  </w:r>
                </w:p>
              </w:tc>
            </w:tr>
            <w:tr w:rsidR="000A49A3" w:rsidRPr="000A49A3">
              <w:trPr>
                <w:trHeight w:val="386"/>
                <w:jc w:val="center"/>
              </w:trPr>
              <w:tc>
                <w:tcPr>
                  <w:tcW w:w="3640" w:type="dxa"/>
                  <w:vMerge/>
                  <w:vAlign w:val="center"/>
                </w:tcPr>
                <w:p w:rsidR="00E67E30" w:rsidRPr="000A49A3" w:rsidRDefault="00E67E30">
                  <w:pPr>
                    <w:spacing w:line="320" w:lineRule="exact"/>
                    <w:jc w:val="center"/>
                    <w:rPr>
                      <w:bCs/>
                      <w:szCs w:val="21"/>
                    </w:rPr>
                  </w:pPr>
                </w:p>
              </w:tc>
              <w:tc>
                <w:tcPr>
                  <w:tcW w:w="4419" w:type="dxa"/>
                  <w:gridSpan w:val="3"/>
                  <w:vAlign w:val="center"/>
                </w:tcPr>
                <w:p w:rsidR="00E67E30" w:rsidRPr="000A49A3" w:rsidRDefault="00047407">
                  <w:pPr>
                    <w:spacing w:line="320" w:lineRule="exact"/>
                    <w:jc w:val="center"/>
                    <w:rPr>
                      <w:bCs/>
                      <w:szCs w:val="21"/>
                    </w:rPr>
                  </w:pPr>
                  <w:r w:rsidRPr="000A49A3">
                    <w:rPr>
                      <w:rFonts w:hint="eastAsia"/>
                      <w:bCs/>
                      <w:szCs w:val="21"/>
                    </w:rPr>
                    <w:t>2022/04/</w:t>
                  </w:r>
                  <w:r w:rsidRPr="000A49A3">
                    <w:rPr>
                      <w:bCs/>
                      <w:szCs w:val="21"/>
                    </w:rPr>
                    <w:t>19</w:t>
                  </w:r>
                </w:p>
              </w:tc>
            </w:tr>
            <w:tr w:rsidR="000A49A3" w:rsidRPr="000A49A3">
              <w:trPr>
                <w:trHeight w:val="386"/>
                <w:jc w:val="center"/>
              </w:trPr>
              <w:tc>
                <w:tcPr>
                  <w:tcW w:w="3640" w:type="dxa"/>
                  <w:vMerge/>
                  <w:vAlign w:val="center"/>
                </w:tcPr>
                <w:p w:rsidR="00E67E30" w:rsidRPr="000A49A3" w:rsidRDefault="00E67E30">
                  <w:pPr>
                    <w:spacing w:line="320" w:lineRule="exact"/>
                    <w:jc w:val="center"/>
                    <w:rPr>
                      <w:bCs/>
                      <w:szCs w:val="21"/>
                    </w:rPr>
                  </w:pPr>
                </w:p>
              </w:tc>
              <w:tc>
                <w:tcPr>
                  <w:tcW w:w="1365" w:type="dxa"/>
                  <w:vAlign w:val="center"/>
                </w:tcPr>
                <w:p w:rsidR="00E67E30" w:rsidRPr="000A49A3" w:rsidRDefault="00047407">
                  <w:pPr>
                    <w:spacing w:line="320" w:lineRule="exact"/>
                    <w:jc w:val="center"/>
                    <w:rPr>
                      <w:bCs/>
                      <w:szCs w:val="21"/>
                    </w:rPr>
                  </w:pPr>
                  <w:r w:rsidRPr="000A49A3">
                    <w:rPr>
                      <w:rFonts w:hint="eastAsia"/>
                      <w:bCs/>
                      <w:szCs w:val="21"/>
                    </w:rPr>
                    <w:t>1</w:t>
                  </w:r>
                </w:p>
              </w:tc>
              <w:tc>
                <w:tcPr>
                  <w:tcW w:w="1366" w:type="dxa"/>
                  <w:vAlign w:val="center"/>
                </w:tcPr>
                <w:p w:rsidR="00E67E30" w:rsidRPr="000A49A3" w:rsidRDefault="00047407">
                  <w:pPr>
                    <w:spacing w:line="320" w:lineRule="exact"/>
                    <w:jc w:val="center"/>
                    <w:rPr>
                      <w:bCs/>
                      <w:szCs w:val="21"/>
                    </w:rPr>
                  </w:pPr>
                  <w:r w:rsidRPr="000A49A3">
                    <w:rPr>
                      <w:rFonts w:hint="eastAsia"/>
                      <w:bCs/>
                      <w:szCs w:val="21"/>
                    </w:rPr>
                    <w:t>2</w:t>
                  </w:r>
                </w:p>
              </w:tc>
              <w:tc>
                <w:tcPr>
                  <w:tcW w:w="1688" w:type="dxa"/>
                  <w:vAlign w:val="center"/>
                </w:tcPr>
                <w:p w:rsidR="00E67E30" w:rsidRPr="000A49A3" w:rsidRDefault="00047407">
                  <w:pPr>
                    <w:spacing w:line="320" w:lineRule="exact"/>
                    <w:jc w:val="center"/>
                    <w:rPr>
                      <w:bCs/>
                      <w:szCs w:val="21"/>
                    </w:rPr>
                  </w:pPr>
                  <w:r w:rsidRPr="000A49A3">
                    <w:rPr>
                      <w:rFonts w:hint="eastAsia"/>
                      <w:bCs/>
                      <w:szCs w:val="21"/>
                    </w:rPr>
                    <w:t>3</w:t>
                  </w:r>
                </w:p>
              </w:tc>
            </w:tr>
            <w:tr w:rsidR="000A49A3" w:rsidRPr="000A49A3">
              <w:trPr>
                <w:trHeight w:val="386"/>
                <w:jc w:val="center"/>
              </w:trPr>
              <w:tc>
                <w:tcPr>
                  <w:tcW w:w="3640" w:type="dxa"/>
                  <w:vAlign w:val="center"/>
                </w:tcPr>
                <w:p w:rsidR="00E67E30" w:rsidRPr="000A49A3" w:rsidRDefault="00047407">
                  <w:pPr>
                    <w:ind w:left="525" w:hangingChars="250" w:hanging="525"/>
                    <w:jc w:val="center"/>
                    <w:rPr>
                      <w:bCs/>
                      <w:szCs w:val="21"/>
                    </w:rPr>
                  </w:pPr>
                  <w:r w:rsidRPr="000A49A3">
                    <w:rPr>
                      <w:bCs/>
                      <w:szCs w:val="21"/>
                    </w:rPr>
                    <w:t>主要燃料</w:t>
                  </w:r>
                </w:p>
              </w:tc>
              <w:tc>
                <w:tcPr>
                  <w:tcW w:w="4419" w:type="dxa"/>
                  <w:gridSpan w:val="3"/>
                  <w:vAlign w:val="center"/>
                </w:tcPr>
                <w:p w:rsidR="00E67E30" w:rsidRPr="000A49A3" w:rsidRDefault="00047407">
                  <w:pPr>
                    <w:spacing w:line="320" w:lineRule="exact"/>
                    <w:jc w:val="center"/>
                    <w:rPr>
                      <w:bCs/>
                      <w:szCs w:val="21"/>
                    </w:rPr>
                  </w:pPr>
                  <w:r w:rsidRPr="000A49A3">
                    <w:rPr>
                      <w:rFonts w:hint="eastAsia"/>
                      <w:bCs/>
                      <w:szCs w:val="21"/>
                    </w:rPr>
                    <w:t>——</w:t>
                  </w:r>
                </w:p>
              </w:tc>
            </w:tr>
            <w:tr w:rsidR="000A49A3" w:rsidRPr="000A49A3">
              <w:trPr>
                <w:trHeight w:val="386"/>
                <w:jc w:val="center"/>
              </w:trPr>
              <w:tc>
                <w:tcPr>
                  <w:tcW w:w="3640" w:type="dxa"/>
                  <w:vAlign w:val="center"/>
                </w:tcPr>
                <w:p w:rsidR="00E67E30" w:rsidRPr="000A49A3" w:rsidRDefault="00047407">
                  <w:pPr>
                    <w:ind w:left="525" w:hangingChars="250" w:hanging="525"/>
                    <w:jc w:val="center"/>
                    <w:rPr>
                      <w:bCs/>
                      <w:szCs w:val="21"/>
                    </w:rPr>
                  </w:pPr>
                  <w:r w:rsidRPr="000A49A3">
                    <w:rPr>
                      <w:bCs/>
                      <w:szCs w:val="21"/>
                    </w:rPr>
                    <w:t>净化设备名称</w:t>
                  </w:r>
                  <w:r w:rsidRPr="000A49A3">
                    <w:rPr>
                      <w:bCs/>
                      <w:szCs w:val="21"/>
                    </w:rPr>
                    <w:t>/</w:t>
                  </w:r>
                  <w:r w:rsidRPr="000A49A3">
                    <w:rPr>
                      <w:bCs/>
                      <w:szCs w:val="21"/>
                    </w:rPr>
                    <w:t>型号</w:t>
                  </w:r>
                </w:p>
              </w:tc>
              <w:tc>
                <w:tcPr>
                  <w:tcW w:w="4419" w:type="dxa"/>
                  <w:gridSpan w:val="3"/>
                  <w:vAlign w:val="center"/>
                </w:tcPr>
                <w:p w:rsidR="00E67E30" w:rsidRPr="000A49A3" w:rsidRDefault="00047407">
                  <w:pPr>
                    <w:spacing w:line="320" w:lineRule="exact"/>
                    <w:jc w:val="center"/>
                    <w:rPr>
                      <w:bCs/>
                      <w:szCs w:val="21"/>
                    </w:rPr>
                  </w:pPr>
                  <w:r w:rsidRPr="000A49A3">
                    <w:rPr>
                      <w:rFonts w:hint="eastAsia"/>
                      <w:bCs/>
                      <w:szCs w:val="21"/>
                    </w:rPr>
                    <w:t>无</w:t>
                  </w:r>
                </w:p>
              </w:tc>
            </w:tr>
            <w:tr w:rsidR="000A49A3" w:rsidRPr="000A49A3">
              <w:trPr>
                <w:trHeight w:val="386"/>
                <w:jc w:val="center"/>
              </w:trPr>
              <w:tc>
                <w:tcPr>
                  <w:tcW w:w="3640" w:type="dxa"/>
                  <w:vAlign w:val="center"/>
                </w:tcPr>
                <w:p w:rsidR="00E67E30" w:rsidRPr="000A49A3" w:rsidRDefault="00047407">
                  <w:pPr>
                    <w:ind w:left="525" w:hangingChars="250" w:hanging="525"/>
                    <w:jc w:val="center"/>
                    <w:rPr>
                      <w:bCs/>
                    </w:rPr>
                  </w:pPr>
                  <w:r w:rsidRPr="000A49A3">
                    <w:rPr>
                      <w:bCs/>
                    </w:rPr>
                    <w:t>排气筒高度</w:t>
                  </w:r>
                  <w:r w:rsidRPr="000A49A3">
                    <w:rPr>
                      <w:rFonts w:hint="eastAsia"/>
                      <w:bCs/>
                    </w:rPr>
                    <w:t>（由客户提供）（</w:t>
                  </w:r>
                  <w:r w:rsidRPr="000A49A3">
                    <w:rPr>
                      <w:bCs/>
                    </w:rPr>
                    <w:t>m</w:t>
                  </w:r>
                  <w:r w:rsidRPr="000A49A3">
                    <w:rPr>
                      <w:rFonts w:hint="eastAsia"/>
                      <w:bCs/>
                    </w:rPr>
                    <w:t>）</w:t>
                  </w:r>
                </w:p>
              </w:tc>
              <w:tc>
                <w:tcPr>
                  <w:tcW w:w="4419" w:type="dxa"/>
                  <w:gridSpan w:val="3"/>
                  <w:vAlign w:val="center"/>
                </w:tcPr>
                <w:p w:rsidR="00E67E30" w:rsidRPr="000A49A3" w:rsidRDefault="00047407">
                  <w:pPr>
                    <w:spacing w:line="320" w:lineRule="exact"/>
                    <w:jc w:val="center"/>
                    <w:rPr>
                      <w:bCs/>
                      <w:szCs w:val="21"/>
                    </w:rPr>
                  </w:pPr>
                  <w:r w:rsidRPr="000A49A3">
                    <w:rPr>
                      <w:rFonts w:hint="eastAsia"/>
                      <w:bCs/>
                      <w:szCs w:val="21"/>
                    </w:rPr>
                    <w:t>——</w:t>
                  </w:r>
                </w:p>
              </w:tc>
            </w:tr>
            <w:tr w:rsidR="000A49A3" w:rsidRPr="000A49A3">
              <w:trPr>
                <w:trHeight w:val="386"/>
                <w:jc w:val="center"/>
              </w:trPr>
              <w:tc>
                <w:tcPr>
                  <w:tcW w:w="3640" w:type="dxa"/>
                  <w:vAlign w:val="center"/>
                </w:tcPr>
                <w:p w:rsidR="00E67E30" w:rsidRPr="000A49A3" w:rsidRDefault="00047407">
                  <w:pPr>
                    <w:spacing w:line="320" w:lineRule="exact"/>
                    <w:jc w:val="center"/>
                    <w:rPr>
                      <w:bCs/>
                      <w:szCs w:val="21"/>
                    </w:rPr>
                  </w:pPr>
                  <w:r w:rsidRPr="000A49A3">
                    <w:rPr>
                      <w:bCs/>
                      <w:szCs w:val="21"/>
                    </w:rPr>
                    <w:t>测点烟气温度（</w:t>
                  </w:r>
                  <w:r w:rsidRPr="000A49A3">
                    <w:rPr>
                      <w:rFonts w:ascii="宋体" w:hAnsi="宋体" w:cs="宋体" w:hint="eastAsia"/>
                      <w:bCs/>
                      <w:szCs w:val="21"/>
                    </w:rPr>
                    <w:t>℃</w:t>
                  </w:r>
                  <w:r w:rsidRPr="000A49A3">
                    <w:rPr>
                      <w:bCs/>
                      <w:szCs w:val="21"/>
                    </w:rPr>
                    <w:t>）</w:t>
                  </w:r>
                </w:p>
              </w:tc>
              <w:tc>
                <w:tcPr>
                  <w:tcW w:w="1365"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2</w:t>
                  </w:r>
                </w:p>
              </w:tc>
              <w:tc>
                <w:tcPr>
                  <w:tcW w:w="1366"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4</w:t>
                  </w:r>
                </w:p>
              </w:tc>
              <w:tc>
                <w:tcPr>
                  <w:tcW w:w="1688"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5</w:t>
                  </w:r>
                </w:p>
              </w:tc>
            </w:tr>
            <w:tr w:rsidR="000A49A3" w:rsidRPr="000A49A3">
              <w:trPr>
                <w:trHeight w:val="386"/>
                <w:jc w:val="center"/>
              </w:trPr>
              <w:tc>
                <w:tcPr>
                  <w:tcW w:w="3640" w:type="dxa"/>
                  <w:vAlign w:val="center"/>
                </w:tcPr>
                <w:p w:rsidR="00E67E30" w:rsidRPr="000A49A3" w:rsidRDefault="00047407">
                  <w:pPr>
                    <w:spacing w:line="320" w:lineRule="exact"/>
                    <w:jc w:val="center"/>
                    <w:rPr>
                      <w:bCs/>
                      <w:szCs w:val="21"/>
                    </w:rPr>
                  </w:pPr>
                  <w:r w:rsidRPr="000A49A3">
                    <w:rPr>
                      <w:bCs/>
                      <w:szCs w:val="21"/>
                    </w:rPr>
                    <w:t>烟气平均流</w:t>
                  </w:r>
                  <w:r w:rsidRPr="000A49A3">
                    <w:rPr>
                      <w:rFonts w:hint="eastAsia"/>
                      <w:bCs/>
                      <w:szCs w:val="21"/>
                    </w:rPr>
                    <w:t>速</w:t>
                  </w:r>
                  <w:r w:rsidRPr="000A49A3">
                    <w:rPr>
                      <w:bCs/>
                      <w:szCs w:val="21"/>
                    </w:rPr>
                    <w:t>（</w:t>
                  </w:r>
                  <w:r w:rsidRPr="000A49A3">
                    <w:rPr>
                      <w:bCs/>
                      <w:szCs w:val="21"/>
                    </w:rPr>
                    <w:t>m/s</w:t>
                  </w:r>
                  <w:r w:rsidRPr="000A49A3">
                    <w:rPr>
                      <w:bCs/>
                      <w:szCs w:val="21"/>
                    </w:rPr>
                    <w:t>）</w:t>
                  </w:r>
                </w:p>
              </w:tc>
              <w:tc>
                <w:tcPr>
                  <w:tcW w:w="1365" w:type="dxa"/>
                  <w:vAlign w:val="center"/>
                </w:tcPr>
                <w:p w:rsidR="00E67E30" w:rsidRPr="000A49A3" w:rsidRDefault="00047407">
                  <w:pPr>
                    <w:spacing w:line="320" w:lineRule="exact"/>
                    <w:jc w:val="center"/>
                    <w:rPr>
                      <w:bCs/>
                      <w:szCs w:val="21"/>
                    </w:rPr>
                  </w:pPr>
                  <w:r w:rsidRPr="000A49A3">
                    <w:rPr>
                      <w:rFonts w:hint="eastAsia"/>
                      <w:bCs/>
                      <w:szCs w:val="21"/>
                    </w:rPr>
                    <w:t>7</w:t>
                  </w:r>
                  <w:r w:rsidRPr="000A49A3">
                    <w:rPr>
                      <w:bCs/>
                      <w:szCs w:val="21"/>
                    </w:rPr>
                    <w:t>.2</w:t>
                  </w:r>
                </w:p>
              </w:tc>
              <w:tc>
                <w:tcPr>
                  <w:tcW w:w="1366" w:type="dxa"/>
                  <w:vAlign w:val="center"/>
                </w:tcPr>
                <w:p w:rsidR="00E67E30" w:rsidRPr="000A49A3" w:rsidRDefault="00047407">
                  <w:pPr>
                    <w:spacing w:line="320" w:lineRule="exact"/>
                    <w:jc w:val="center"/>
                    <w:rPr>
                      <w:bCs/>
                      <w:szCs w:val="21"/>
                    </w:rPr>
                  </w:pPr>
                  <w:r w:rsidRPr="000A49A3">
                    <w:rPr>
                      <w:rFonts w:hint="eastAsia"/>
                      <w:bCs/>
                      <w:szCs w:val="21"/>
                    </w:rPr>
                    <w:t>7</w:t>
                  </w:r>
                  <w:r w:rsidRPr="000A49A3">
                    <w:rPr>
                      <w:bCs/>
                      <w:szCs w:val="21"/>
                    </w:rPr>
                    <w:t>.6</w:t>
                  </w:r>
                </w:p>
              </w:tc>
              <w:tc>
                <w:tcPr>
                  <w:tcW w:w="1688" w:type="dxa"/>
                  <w:vAlign w:val="center"/>
                </w:tcPr>
                <w:p w:rsidR="00E67E30" w:rsidRPr="000A49A3" w:rsidRDefault="00047407">
                  <w:pPr>
                    <w:spacing w:line="320" w:lineRule="exact"/>
                    <w:jc w:val="center"/>
                    <w:rPr>
                      <w:bCs/>
                      <w:szCs w:val="21"/>
                    </w:rPr>
                  </w:pPr>
                  <w:r w:rsidRPr="000A49A3">
                    <w:rPr>
                      <w:rFonts w:hint="eastAsia"/>
                      <w:bCs/>
                      <w:szCs w:val="21"/>
                    </w:rPr>
                    <w:t>7</w:t>
                  </w:r>
                  <w:r w:rsidRPr="000A49A3">
                    <w:rPr>
                      <w:bCs/>
                      <w:szCs w:val="21"/>
                    </w:rPr>
                    <w:t>.6</w:t>
                  </w:r>
                </w:p>
              </w:tc>
            </w:tr>
            <w:tr w:rsidR="000A49A3" w:rsidRPr="000A49A3">
              <w:trPr>
                <w:trHeight w:val="386"/>
                <w:jc w:val="center"/>
              </w:trPr>
              <w:tc>
                <w:tcPr>
                  <w:tcW w:w="3640" w:type="dxa"/>
                  <w:vAlign w:val="center"/>
                </w:tcPr>
                <w:p w:rsidR="00E67E30" w:rsidRPr="000A49A3" w:rsidRDefault="00047407">
                  <w:pPr>
                    <w:spacing w:line="320" w:lineRule="exact"/>
                    <w:jc w:val="center"/>
                    <w:rPr>
                      <w:bCs/>
                      <w:szCs w:val="21"/>
                    </w:rPr>
                  </w:pPr>
                  <w:proofErr w:type="gramStart"/>
                  <w:r w:rsidRPr="000A49A3">
                    <w:rPr>
                      <w:bCs/>
                      <w:szCs w:val="21"/>
                    </w:rPr>
                    <w:t>标态干烟气</w:t>
                  </w:r>
                  <w:proofErr w:type="gramEnd"/>
                  <w:r w:rsidRPr="000A49A3">
                    <w:rPr>
                      <w:bCs/>
                      <w:szCs w:val="21"/>
                    </w:rPr>
                    <w:t>流</w:t>
                  </w:r>
                  <w:r w:rsidRPr="000A49A3">
                    <w:rPr>
                      <w:rFonts w:hint="eastAsia"/>
                      <w:bCs/>
                      <w:szCs w:val="21"/>
                    </w:rPr>
                    <w:t>量</w:t>
                  </w:r>
                  <w:r w:rsidRPr="000A49A3">
                    <w:rPr>
                      <w:bCs/>
                      <w:szCs w:val="21"/>
                    </w:rPr>
                    <w:t>（</w:t>
                  </w:r>
                  <w:r w:rsidRPr="000A49A3">
                    <w:rPr>
                      <w:bCs/>
                      <w:szCs w:val="21"/>
                    </w:rPr>
                    <w:t>m</w:t>
                  </w:r>
                  <w:r w:rsidRPr="000A49A3">
                    <w:rPr>
                      <w:bCs/>
                      <w:szCs w:val="21"/>
                      <w:vertAlign w:val="superscript"/>
                    </w:rPr>
                    <w:t>3</w:t>
                  </w:r>
                  <w:r w:rsidRPr="000A49A3">
                    <w:rPr>
                      <w:bCs/>
                      <w:szCs w:val="21"/>
                    </w:rPr>
                    <w:t>/h</w:t>
                  </w:r>
                  <w:r w:rsidRPr="000A49A3">
                    <w:rPr>
                      <w:bCs/>
                      <w:szCs w:val="21"/>
                    </w:rPr>
                    <w:t>）</w:t>
                  </w:r>
                </w:p>
              </w:tc>
              <w:tc>
                <w:tcPr>
                  <w:tcW w:w="1365" w:type="dxa"/>
                  <w:vAlign w:val="center"/>
                </w:tcPr>
                <w:p w:rsidR="00E67E30" w:rsidRPr="000A49A3" w:rsidRDefault="00047407">
                  <w:pPr>
                    <w:spacing w:line="320" w:lineRule="exact"/>
                    <w:jc w:val="center"/>
                    <w:rPr>
                      <w:bCs/>
                      <w:szCs w:val="21"/>
                    </w:rPr>
                  </w:pPr>
                  <w:r w:rsidRPr="000A49A3">
                    <w:rPr>
                      <w:rFonts w:hint="eastAsia"/>
                      <w:bCs/>
                      <w:szCs w:val="21"/>
                    </w:rPr>
                    <w:t>7</w:t>
                  </w:r>
                  <w:r w:rsidRPr="000A49A3">
                    <w:rPr>
                      <w:bCs/>
                      <w:szCs w:val="21"/>
                    </w:rPr>
                    <w:t>3958</w:t>
                  </w:r>
                </w:p>
              </w:tc>
              <w:tc>
                <w:tcPr>
                  <w:tcW w:w="1366" w:type="dxa"/>
                  <w:vAlign w:val="center"/>
                </w:tcPr>
                <w:p w:rsidR="00E67E30" w:rsidRPr="000A49A3" w:rsidRDefault="00047407">
                  <w:pPr>
                    <w:spacing w:line="320" w:lineRule="exact"/>
                    <w:jc w:val="center"/>
                    <w:rPr>
                      <w:bCs/>
                      <w:szCs w:val="21"/>
                    </w:rPr>
                  </w:pPr>
                  <w:r w:rsidRPr="000A49A3">
                    <w:rPr>
                      <w:rFonts w:hint="eastAsia"/>
                      <w:bCs/>
                      <w:szCs w:val="21"/>
                    </w:rPr>
                    <w:t>7</w:t>
                  </w:r>
                  <w:r w:rsidRPr="000A49A3">
                    <w:rPr>
                      <w:bCs/>
                      <w:szCs w:val="21"/>
                    </w:rPr>
                    <w:t>7526</w:t>
                  </w:r>
                </w:p>
              </w:tc>
              <w:tc>
                <w:tcPr>
                  <w:tcW w:w="1688" w:type="dxa"/>
                  <w:vAlign w:val="center"/>
                </w:tcPr>
                <w:p w:rsidR="00E67E30" w:rsidRPr="000A49A3" w:rsidRDefault="00047407">
                  <w:pPr>
                    <w:spacing w:line="320" w:lineRule="exact"/>
                    <w:jc w:val="center"/>
                    <w:rPr>
                      <w:bCs/>
                      <w:szCs w:val="21"/>
                    </w:rPr>
                  </w:pPr>
                  <w:r w:rsidRPr="000A49A3">
                    <w:rPr>
                      <w:rFonts w:hint="eastAsia"/>
                      <w:bCs/>
                      <w:szCs w:val="21"/>
                    </w:rPr>
                    <w:t>7</w:t>
                  </w:r>
                  <w:r w:rsidRPr="000A49A3">
                    <w:rPr>
                      <w:bCs/>
                      <w:szCs w:val="21"/>
                    </w:rPr>
                    <w:t>7285</w:t>
                  </w:r>
                </w:p>
              </w:tc>
            </w:tr>
          </w:tbl>
          <w:p w:rsidR="00E67E30" w:rsidRPr="000A49A3" w:rsidRDefault="00E67E30">
            <w:pPr>
              <w:pStyle w:val="Default"/>
              <w:jc w:val="center"/>
              <w:rPr>
                <w:rFonts w:ascii="Times New Roman" w:eastAsiaTheme="minorEastAsia" w:hAnsi="Times New Roman" w:cs="Times New Roman"/>
                <w:color w:val="auto"/>
                <w:kern w:val="2"/>
              </w:rPr>
            </w:pPr>
          </w:p>
          <w:p w:rsidR="00E67E30" w:rsidRPr="000A49A3" w:rsidRDefault="00631846">
            <w:pPr>
              <w:pStyle w:val="Default"/>
              <w:jc w:val="center"/>
              <w:rPr>
                <w:rFonts w:ascii="Times New Roman" w:eastAsiaTheme="minorEastAsia" w:hAnsi="Times New Roman" w:cs="Times New Roman"/>
                <w:color w:val="auto"/>
                <w:kern w:val="2"/>
              </w:rPr>
            </w:pPr>
            <w:r>
              <w:rPr>
                <w:color w:val="auto"/>
              </w:rPr>
              <w:pict>
                <v:line id="直接连接符 111" o:spid="_x0000_s1052" style="position:absolute;left:0;text-align:left;z-index:251708416;mso-width-relative:page;mso-height-relative:page" from="5.35pt,15.2pt" to="188.3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"/>
              </w:pict>
            </w:r>
            <w:r>
              <w:rPr>
                <w:color w:val="auto"/>
              </w:rPr>
              <w:pict>
                <v:line id="直接连接符 109" o:spid="_x0000_s1051" style="position:absolute;left:0;text-align:left;z-index:251705344;mso-width-relative:page;mso-height-relative:page" from="7.6pt,14.4pt" to="190.6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"/>
              </w:pict>
            </w:r>
            <w:r w:rsidR="00047407" w:rsidRPr="000A49A3">
              <w:rPr>
                <w:rFonts w:ascii="Times New Roman" w:eastAsiaTheme="minorEastAsia" w:hAnsi="Times New Roman" w:cs="Times New Roman" w:hint="eastAsia"/>
                <w:color w:val="auto"/>
                <w:kern w:val="2"/>
              </w:rPr>
              <w:t>表</w:t>
            </w:r>
            <w:r w:rsidR="00047407" w:rsidRPr="000A49A3">
              <w:rPr>
                <w:rFonts w:ascii="Times New Roman" w:eastAsiaTheme="minorEastAsia" w:hAnsi="Times New Roman" w:cs="Times New Roman" w:hint="eastAsia"/>
                <w:color w:val="auto"/>
                <w:kern w:val="2"/>
              </w:rPr>
              <w:t>7-3  P5-3</w:t>
            </w:r>
            <w:r w:rsidR="00047407" w:rsidRPr="000A49A3">
              <w:rPr>
                <w:rFonts w:ascii="Times New Roman" w:eastAsiaTheme="minorEastAsia" w:hAnsi="Times New Roman" w:cs="Times New Roman" w:hint="eastAsia"/>
                <w:color w:val="auto"/>
                <w:kern w:val="2"/>
              </w:rPr>
              <w:t>（</w:t>
            </w:r>
            <w:r w:rsidR="00047407" w:rsidRPr="000A49A3">
              <w:rPr>
                <w:rFonts w:ascii="Times New Roman" w:eastAsiaTheme="minorEastAsia" w:hAnsi="Times New Roman" w:cs="Times New Roman" w:hint="eastAsia"/>
                <w:color w:val="auto"/>
                <w:kern w:val="2"/>
              </w:rPr>
              <w:t>FQ-089-12</w:t>
            </w:r>
            <w:r w:rsidR="00047407" w:rsidRPr="000A49A3">
              <w:rPr>
                <w:rFonts w:ascii="Times New Roman" w:eastAsiaTheme="minorEastAsia" w:hAnsi="Times New Roman" w:cs="Times New Roman" w:hint="eastAsia"/>
                <w:color w:val="auto"/>
                <w:kern w:val="2"/>
              </w:rPr>
              <w:t>）处理设施进口</w:t>
            </w:r>
            <w:r w:rsidR="00047407" w:rsidRPr="000A49A3">
              <w:rPr>
                <w:rFonts w:ascii="Times New Roman" w:eastAsiaTheme="minorEastAsia" w:hAnsi="Times New Roman" w:cs="Times New Roman" w:hint="eastAsia"/>
                <w:color w:val="auto"/>
                <w:kern w:val="2"/>
              </w:rPr>
              <w:t>02</w:t>
            </w:r>
            <w:r w:rsidR="00047407" w:rsidRPr="000A49A3">
              <w:rPr>
                <w:rFonts w:ascii="Times New Roman" w:eastAsiaTheme="minorEastAsia" w:hAnsi="Times New Roman" w:cs="Times New Roman" w:hint="eastAsia"/>
                <w:color w:val="auto"/>
                <w:kern w:val="2"/>
              </w:rPr>
              <w:t>工况</w:t>
            </w:r>
          </w:p>
          <w:tbl>
            <w:tblPr>
              <w:tblW w:w="799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629"/>
              <w:gridCol w:w="1543"/>
              <w:gridCol w:w="1411"/>
              <w:gridCol w:w="1416"/>
            </w:tblGrid>
            <w:tr w:rsidR="000A49A3" w:rsidRPr="000A49A3">
              <w:trPr>
                <w:trHeight w:val="879"/>
                <w:jc w:val="center"/>
              </w:trPr>
              <w:tc>
                <w:tcPr>
                  <w:tcW w:w="3629" w:type="dxa"/>
                  <w:vMerge w:val="restart"/>
                  <w:vAlign w:val="center"/>
                </w:tcPr>
                <w:p w:rsidR="00E67E30" w:rsidRPr="000A49A3" w:rsidRDefault="00631846">
                  <w:pPr>
                    <w:spacing w:line="320" w:lineRule="exact"/>
                    <w:jc w:val="center"/>
                    <w:rPr>
                      <w:bCs/>
                      <w:szCs w:val="21"/>
                    </w:rPr>
                  </w:pPr>
                  <w:r>
                    <w:rPr>
                      <w:bCs/>
                      <w:szCs w:val="21"/>
                    </w:rPr>
                    <w:pict>
                      <v:shape id="文本框 107" o:spid="_x0000_s1043" type="#_x0000_t202" style="position:absolute;left:0;text-align:left;margin-left:117.85pt;margin-top:33.4pt;width:60.55pt;height:41.05pt;z-index:2517063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" filled="f" stroked="f">
                        <v:textbox>
                          <w:txbxContent>
                            <w:p w:rsidR="007E1649" w:rsidRDefault="007E1649">
                              <w:pPr>
                                <w:jc w:val="center"/>
                              </w:pPr>
                              <w:r>
                                <w:rPr>
                                  <w:rFonts w:hint="eastAsia"/>
                                </w:rPr>
                                <w:t>检测日期及频次</w:t>
                              </w:r>
                            </w:p>
                          </w:txbxContent>
                        </v:textbox>
                      </v:shape>
                    </w:pict>
                  </w:r>
                  <w:r>
                    <w:rPr>
                      <w:bCs/>
                      <w:szCs w:val="21"/>
                    </w:rPr>
                    <w:pict>
                      <v:shape id="文本框 110" o:spid="_x0000_s1044" type="#_x0000_t202" style="position:absolute;left:0;text-align:left;margin-left:85.65pt;margin-top:-.15pt;width:79.15pt;height:28.35pt;z-index:2517073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" filled="f" stroked="f">
                        <v:textbox>
                          <w:txbxContent>
                            <w:p w:rsidR="007E1649" w:rsidRDefault="007E1649">
                              <w:pPr>
                                <w:jc w:val="center"/>
                              </w:pPr>
                              <w:r>
                                <w:rPr>
                                  <w:rFonts w:hint="eastAsia"/>
                                </w:rPr>
                                <w:t>采样点位名称</w:t>
                              </w:r>
                            </w:p>
                          </w:txbxContent>
                        </v:textbox>
                      </v:shape>
                    </w:pict>
                  </w:r>
                  <w:r>
                    <w:rPr>
                      <w:bCs/>
                      <w:szCs w:val="21"/>
                    </w:rPr>
                    <w:pict>
                      <v:shape id="文本框 108" o:spid="_x0000_s1045" type="#_x0000_t202" style="position:absolute;left:0;text-align:left;margin-left:7.3pt;margin-top:49.1pt;width:51.7pt;height:27.8pt;z-index:2517043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" filled="f" stroked="f">
                        <v:textbox>
                          <w:txbxContent>
                            <w:p w:rsidR="007E1649" w:rsidRDefault="007E1649">
                              <w:r>
                                <w:rPr>
                                  <w:rFonts w:hint="eastAsia"/>
                                </w:rPr>
                                <w:t>参数</w:t>
                              </w:r>
                            </w:p>
                          </w:txbxContent>
                        </v:textbox>
                      </v:shape>
                    </w:pict>
                  </w:r>
                </w:p>
              </w:tc>
              <w:tc>
                <w:tcPr>
                  <w:tcW w:w="4370" w:type="dxa"/>
                  <w:gridSpan w:val="3"/>
                  <w:vAlign w:val="center"/>
                </w:tcPr>
                <w:p w:rsidR="00E67E30" w:rsidRPr="000A49A3" w:rsidRDefault="00047407">
                  <w:pPr>
                    <w:spacing w:line="320" w:lineRule="exact"/>
                    <w:jc w:val="center"/>
                    <w:rPr>
                      <w:bCs/>
                      <w:szCs w:val="21"/>
                    </w:rPr>
                  </w:pPr>
                  <w:r w:rsidRPr="000A49A3">
                    <w:rPr>
                      <w:rFonts w:hint="eastAsia"/>
                      <w:bCs/>
                      <w:szCs w:val="21"/>
                    </w:rPr>
                    <w:t>美</w:t>
                  </w:r>
                  <w:proofErr w:type="gramStart"/>
                  <w:r w:rsidRPr="000A49A3">
                    <w:rPr>
                      <w:rFonts w:hint="eastAsia"/>
                      <w:bCs/>
                      <w:szCs w:val="21"/>
                    </w:rPr>
                    <w:t>装车间喷面漆</w:t>
                  </w:r>
                  <w:proofErr w:type="gramEnd"/>
                  <w:r w:rsidRPr="000A49A3">
                    <w:rPr>
                      <w:rFonts w:hint="eastAsia"/>
                      <w:bCs/>
                      <w:szCs w:val="21"/>
                    </w:rPr>
                    <w:t>废气、</w:t>
                  </w:r>
                  <w:proofErr w:type="gramStart"/>
                  <w:r w:rsidRPr="000A49A3">
                    <w:rPr>
                      <w:rFonts w:hint="eastAsia"/>
                      <w:bCs/>
                      <w:szCs w:val="21"/>
                    </w:rPr>
                    <w:t>流平废气</w:t>
                  </w:r>
                  <w:proofErr w:type="gramEnd"/>
                  <w:r w:rsidRPr="000A49A3">
                    <w:rPr>
                      <w:rFonts w:hint="eastAsia"/>
                      <w:bCs/>
                      <w:szCs w:val="21"/>
                    </w:rPr>
                    <w:t>及沥青漆、污泥干化废气</w:t>
                  </w:r>
                  <w:r w:rsidRPr="000A49A3">
                    <w:rPr>
                      <w:rFonts w:hint="eastAsia"/>
                      <w:bCs/>
                      <w:szCs w:val="21"/>
                    </w:rPr>
                    <w:t>P5-3</w:t>
                  </w:r>
                  <w:r w:rsidRPr="000A49A3">
                    <w:rPr>
                      <w:rFonts w:hint="eastAsia"/>
                      <w:bCs/>
                      <w:szCs w:val="21"/>
                    </w:rPr>
                    <w:t>处理设施进口</w:t>
                  </w:r>
                  <w:r w:rsidRPr="000A49A3">
                    <w:rPr>
                      <w:rFonts w:hint="eastAsia"/>
                      <w:bCs/>
                      <w:szCs w:val="21"/>
                    </w:rPr>
                    <w:t>0</w:t>
                  </w:r>
                  <w:r w:rsidRPr="000A49A3">
                    <w:rPr>
                      <w:bCs/>
                      <w:szCs w:val="21"/>
                    </w:rPr>
                    <w:t>2</w:t>
                  </w:r>
                  <w:r w:rsidRPr="000A49A3">
                    <w:rPr>
                      <w:rFonts w:hint="eastAsia"/>
                      <w:bCs/>
                      <w:szCs w:val="21"/>
                    </w:rPr>
                    <w:t>（</w:t>
                  </w:r>
                  <w:r w:rsidRPr="000A49A3">
                    <w:rPr>
                      <w:rFonts w:hint="eastAsia"/>
                      <w:bCs/>
                      <w:szCs w:val="21"/>
                    </w:rPr>
                    <w:t>FQ-089-12</w:t>
                  </w:r>
                  <w:r w:rsidRPr="000A49A3">
                    <w:rPr>
                      <w:rFonts w:hint="eastAsia"/>
                      <w:bCs/>
                      <w:szCs w:val="21"/>
                    </w:rPr>
                    <w:t>）</w:t>
                  </w:r>
                </w:p>
              </w:tc>
            </w:tr>
            <w:tr w:rsidR="000A49A3" w:rsidRPr="000A49A3">
              <w:trPr>
                <w:trHeight w:val="373"/>
                <w:jc w:val="center"/>
              </w:trPr>
              <w:tc>
                <w:tcPr>
                  <w:tcW w:w="3629" w:type="dxa"/>
                  <w:vMerge/>
                  <w:vAlign w:val="center"/>
                </w:tcPr>
                <w:p w:rsidR="00E67E30" w:rsidRPr="000A49A3" w:rsidRDefault="00E67E30">
                  <w:pPr>
                    <w:spacing w:line="320" w:lineRule="exact"/>
                    <w:jc w:val="center"/>
                    <w:rPr>
                      <w:bCs/>
                      <w:szCs w:val="21"/>
                    </w:rPr>
                  </w:pPr>
                </w:p>
              </w:tc>
              <w:tc>
                <w:tcPr>
                  <w:tcW w:w="4370" w:type="dxa"/>
                  <w:gridSpan w:val="3"/>
                  <w:vAlign w:val="center"/>
                </w:tcPr>
                <w:p w:rsidR="00E67E30" w:rsidRPr="000A49A3" w:rsidRDefault="00047407">
                  <w:pPr>
                    <w:spacing w:line="320" w:lineRule="exact"/>
                    <w:jc w:val="center"/>
                    <w:rPr>
                      <w:bCs/>
                      <w:szCs w:val="21"/>
                    </w:rPr>
                  </w:pPr>
                  <w:r w:rsidRPr="000A49A3">
                    <w:rPr>
                      <w:rFonts w:hint="eastAsia"/>
                      <w:bCs/>
                      <w:szCs w:val="21"/>
                    </w:rPr>
                    <w:t>2022/04/</w:t>
                  </w:r>
                  <w:r w:rsidRPr="000A49A3">
                    <w:rPr>
                      <w:bCs/>
                      <w:szCs w:val="21"/>
                    </w:rPr>
                    <w:t>19</w:t>
                  </w:r>
                </w:p>
              </w:tc>
            </w:tr>
            <w:tr w:rsidR="000A49A3" w:rsidRPr="000A49A3">
              <w:trPr>
                <w:trHeight w:val="373"/>
                <w:jc w:val="center"/>
              </w:trPr>
              <w:tc>
                <w:tcPr>
                  <w:tcW w:w="3629" w:type="dxa"/>
                  <w:vMerge/>
                  <w:vAlign w:val="center"/>
                </w:tcPr>
                <w:p w:rsidR="00E67E30" w:rsidRPr="000A49A3" w:rsidRDefault="00E67E30">
                  <w:pPr>
                    <w:spacing w:line="320" w:lineRule="exact"/>
                    <w:jc w:val="center"/>
                    <w:rPr>
                      <w:bCs/>
                      <w:szCs w:val="21"/>
                    </w:rPr>
                  </w:pPr>
                </w:p>
              </w:tc>
              <w:tc>
                <w:tcPr>
                  <w:tcW w:w="1543" w:type="dxa"/>
                  <w:vAlign w:val="center"/>
                </w:tcPr>
                <w:p w:rsidR="00E67E30" w:rsidRPr="000A49A3" w:rsidRDefault="00047407">
                  <w:pPr>
                    <w:spacing w:line="320" w:lineRule="exact"/>
                    <w:jc w:val="center"/>
                    <w:rPr>
                      <w:bCs/>
                      <w:szCs w:val="21"/>
                    </w:rPr>
                  </w:pPr>
                  <w:r w:rsidRPr="000A49A3">
                    <w:rPr>
                      <w:rFonts w:hint="eastAsia"/>
                      <w:bCs/>
                      <w:szCs w:val="21"/>
                    </w:rPr>
                    <w:t>1</w:t>
                  </w:r>
                </w:p>
              </w:tc>
              <w:tc>
                <w:tcPr>
                  <w:tcW w:w="1411" w:type="dxa"/>
                  <w:vAlign w:val="center"/>
                </w:tcPr>
                <w:p w:rsidR="00E67E30" w:rsidRPr="000A49A3" w:rsidRDefault="00047407">
                  <w:pPr>
                    <w:spacing w:line="320" w:lineRule="exact"/>
                    <w:jc w:val="center"/>
                    <w:rPr>
                      <w:bCs/>
                      <w:szCs w:val="21"/>
                    </w:rPr>
                  </w:pPr>
                  <w:r w:rsidRPr="000A49A3">
                    <w:rPr>
                      <w:rFonts w:hint="eastAsia"/>
                      <w:bCs/>
                      <w:szCs w:val="21"/>
                    </w:rPr>
                    <w:t>2</w:t>
                  </w:r>
                </w:p>
              </w:tc>
              <w:tc>
                <w:tcPr>
                  <w:tcW w:w="1416" w:type="dxa"/>
                  <w:vAlign w:val="center"/>
                </w:tcPr>
                <w:p w:rsidR="00E67E30" w:rsidRPr="000A49A3" w:rsidRDefault="00047407">
                  <w:pPr>
                    <w:spacing w:line="320" w:lineRule="exact"/>
                    <w:jc w:val="center"/>
                    <w:rPr>
                      <w:bCs/>
                      <w:szCs w:val="21"/>
                    </w:rPr>
                  </w:pPr>
                  <w:r w:rsidRPr="000A49A3">
                    <w:rPr>
                      <w:rFonts w:hint="eastAsia"/>
                      <w:bCs/>
                      <w:szCs w:val="21"/>
                    </w:rPr>
                    <w:t>3</w:t>
                  </w:r>
                </w:p>
              </w:tc>
            </w:tr>
            <w:tr w:rsidR="000A49A3" w:rsidRPr="000A49A3">
              <w:trPr>
                <w:trHeight w:val="373"/>
                <w:jc w:val="center"/>
              </w:trPr>
              <w:tc>
                <w:tcPr>
                  <w:tcW w:w="3629" w:type="dxa"/>
                  <w:vAlign w:val="center"/>
                </w:tcPr>
                <w:p w:rsidR="00E67E30" w:rsidRPr="000A49A3" w:rsidRDefault="00047407">
                  <w:pPr>
                    <w:ind w:left="525" w:hangingChars="250" w:hanging="525"/>
                    <w:jc w:val="center"/>
                    <w:rPr>
                      <w:bCs/>
                      <w:szCs w:val="21"/>
                    </w:rPr>
                  </w:pPr>
                  <w:r w:rsidRPr="000A49A3">
                    <w:rPr>
                      <w:bCs/>
                      <w:szCs w:val="21"/>
                    </w:rPr>
                    <w:t>主要燃料</w:t>
                  </w:r>
                </w:p>
              </w:tc>
              <w:tc>
                <w:tcPr>
                  <w:tcW w:w="4370" w:type="dxa"/>
                  <w:gridSpan w:val="3"/>
                  <w:vAlign w:val="center"/>
                </w:tcPr>
                <w:p w:rsidR="00E67E30" w:rsidRPr="000A49A3" w:rsidRDefault="00047407">
                  <w:pPr>
                    <w:spacing w:line="320" w:lineRule="exact"/>
                    <w:jc w:val="center"/>
                    <w:rPr>
                      <w:bCs/>
                      <w:szCs w:val="21"/>
                    </w:rPr>
                  </w:pPr>
                  <w:r w:rsidRPr="000A49A3">
                    <w:rPr>
                      <w:rFonts w:hint="eastAsia"/>
                      <w:bCs/>
                      <w:szCs w:val="21"/>
                    </w:rPr>
                    <w:t>——</w:t>
                  </w:r>
                </w:p>
              </w:tc>
            </w:tr>
            <w:tr w:rsidR="000A49A3" w:rsidRPr="000A49A3">
              <w:trPr>
                <w:trHeight w:val="373"/>
                <w:jc w:val="center"/>
              </w:trPr>
              <w:tc>
                <w:tcPr>
                  <w:tcW w:w="3629" w:type="dxa"/>
                  <w:vAlign w:val="center"/>
                </w:tcPr>
                <w:p w:rsidR="00E67E30" w:rsidRPr="000A49A3" w:rsidRDefault="00047407">
                  <w:pPr>
                    <w:ind w:left="525" w:hangingChars="250" w:hanging="525"/>
                    <w:jc w:val="center"/>
                    <w:rPr>
                      <w:bCs/>
                      <w:szCs w:val="21"/>
                    </w:rPr>
                  </w:pPr>
                  <w:r w:rsidRPr="000A49A3">
                    <w:rPr>
                      <w:bCs/>
                      <w:szCs w:val="21"/>
                    </w:rPr>
                    <w:t>净化设备名称</w:t>
                  </w:r>
                  <w:r w:rsidRPr="000A49A3">
                    <w:rPr>
                      <w:bCs/>
                      <w:szCs w:val="21"/>
                    </w:rPr>
                    <w:t>/</w:t>
                  </w:r>
                  <w:r w:rsidRPr="000A49A3">
                    <w:rPr>
                      <w:bCs/>
                      <w:szCs w:val="21"/>
                    </w:rPr>
                    <w:t>型号</w:t>
                  </w:r>
                </w:p>
              </w:tc>
              <w:tc>
                <w:tcPr>
                  <w:tcW w:w="4370" w:type="dxa"/>
                  <w:gridSpan w:val="3"/>
                  <w:vAlign w:val="center"/>
                </w:tcPr>
                <w:p w:rsidR="00E67E30" w:rsidRPr="000A49A3" w:rsidRDefault="00047407">
                  <w:pPr>
                    <w:spacing w:line="320" w:lineRule="exact"/>
                    <w:jc w:val="center"/>
                    <w:rPr>
                      <w:bCs/>
                      <w:szCs w:val="21"/>
                    </w:rPr>
                  </w:pPr>
                  <w:r w:rsidRPr="000A49A3">
                    <w:rPr>
                      <w:rFonts w:hint="eastAsia"/>
                      <w:bCs/>
                      <w:szCs w:val="21"/>
                    </w:rPr>
                    <w:t>无</w:t>
                  </w:r>
                </w:p>
              </w:tc>
            </w:tr>
            <w:tr w:rsidR="000A49A3" w:rsidRPr="000A49A3">
              <w:trPr>
                <w:trHeight w:val="373"/>
                <w:jc w:val="center"/>
              </w:trPr>
              <w:tc>
                <w:tcPr>
                  <w:tcW w:w="3629" w:type="dxa"/>
                  <w:vAlign w:val="center"/>
                </w:tcPr>
                <w:p w:rsidR="00E67E30" w:rsidRPr="000A49A3" w:rsidRDefault="00047407">
                  <w:pPr>
                    <w:ind w:left="525" w:hangingChars="250" w:hanging="525"/>
                    <w:jc w:val="center"/>
                    <w:rPr>
                      <w:bCs/>
                    </w:rPr>
                  </w:pPr>
                  <w:r w:rsidRPr="000A49A3">
                    <w:rPr>
                      <w:bCs/>
                    </w:rPr>
                    <w:t>排气筒高度</w:t>
                  </w:r>
                  <w:r w:rsidRPr="000A49A3">
                    <w:rPr>
                      <w:rFonts w:hint="eastAsia"/>
                      <w:bCs/>
                    </w:rPr>
                    <w:t>（由客户提供）（</w:t>
                  </w:r>
                  <w:r w:rsidRPr="000A49A3">
                    <w:rPr>
                      <w:bCs/>
                    </w:rPr>
                    <w:t>m</w:t>
                  </w:r>
                  <w:r w:rsidRPr="000A49A3">
                    <w:rPr>
                      <w:rFonts w:hint="eastAsia"/>
                      <w:bCs/>
                    </w:rPr>
                    <w:t>）</w:t>
                  </w:r>
                </w:p>
              </w:tc>
              <w:tc>
                <w:tcPr>
                  <w:tcW w:w="4370" w:type="dxa"/>
                  <w:gridSpan w:val="3"/>
                  <w:vAlign w:val="center"/>
                </w:tcPr>
                <w:p w:rsidR="00E67E30" w:rsidRPr="000A49A3" w:rsidRDefault="00047407">
                  <w:pPr>
                    <w:spacing w:line="320" w:lineRule="exact"/>
                    <w:jc w:val="center"/>
                    <w:rPr>
                      <w:bCs/>
                      <w:szCs w:val="21"/>
                    </w:rPr>
                  </w:pPr>
                  <w:r w:rsidRPr="000A49A3">
                    <w:rPr>
                      <w:rFonts w:hint="eastAsia"/>
                      <w:bCs/>
                      <w:szCs w:val="21"/>
                    </w:rPr>
                    <w:t>——</w:t>
                  </w:r>
                </w:p>
              </w:tc>
            </w:tr>
            <w:tr w:rsidR="000A49A3" w:rsidRPr="000A49A3">
              <w:trPr>
                <w:trHeight w:val="373"/>
                <w:jc w:val="center"/>
              </w:trPr>
              <w:tc>
                <w:tcPr>
                  <w:tcW w:w="3629" w:type="dxa"/>
                  <w:vAlign w:val="center"/>
                </w:tcPr>
                <w:p w:rsidR="00E67E30" w:rsidRPr="000A49A3" w:rsidRDefault="00047407">
                  <w:pPr>
                    <w:spacing w:line="320" w:lineRule="exact"/>
                    <w:jc w:val="center"/>
                    <w:rPr>
                      <w:bCs/>
                      <w:szCs w:val="21"/>
                    </w:rPr>
                  </w:pPr>
                  <w:r w:rsidRPr="000A49A3">
                    <w:rPr>
                      <w:bCs/>
                      <w:szCs w:val="21"/>
                    </w:rPr>
                    <w:t>测点烟气温度（</w:t>
                  </w:r>
                  <w:r w:rsidRPr="000A49A3">
                    <w:rPr>
                      <w:rFonts w:ascii="宋体" w:hAnsi="宋体" w:cs="宋体" w:hint="eastAsia"/>
                      <w:bCs/>
                      <w:szCs w:val="21"/>
                    </w:rPr>
                    <w:t>℃</w:t>
                  </w:r>
                  <w:r w:rsidRPr="000A49A3">
                    <w:rPr>
                      <w:bCs/>
                      <w:szCs w:val="21"/>
                    </w:rPr>
                    <w:t>）</w:t>
                  </w:r>
                </w:p>
              </w:tc>
              <w:tc>
                <w:tcPr>
                  <w:tcW w:w="1543"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2</w:t>
                  </w:r>
                </w:p>
              </w:tc>
              <w:tc>
                <w:tcPr>
                  <w:tcW w:w="1411"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2</w:t>
                  </w:r>
                </w:p>
              </w:tc>
              <w:tc>
                <w:tcPr>
                  <w:tcW w:w="1416"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2</w:t>
                  </w:r>
                </w:p>
              </w:tc>
            </w:tr>
            <w:tr w:rsidR="000A49A3" w:rsidRPr="000A49A3">
              <w:trPr>
                <w:trHeight w:val="373"/>
                <w:jc w:val="center"/>
              </w:trPr>
              <w:tc>
                <w:tcPr>
                  <w:tcW w:w="3629" w:type="dxa"/>
                  <w:vAlign w:val="center"/>
                </w:tcPr>
                <w:p w:rsidR="00E67E30" w:rsidRPr="000A49A3" w:rsidRDefault="00047407">
                  <w:pPr>
                    <w:spacing w:line="320" w:lineRule="exact"/>
                    <w:jc w:val="center"/>
                    <w:rPr>
                      <w:bCs/>
                      <w:szCs w:val="21"/>
                    </w:rPr>
                  </w:pPr>
                  <w:r w:rsidRPr="000A49A3">
                    <w:rPr>
                      <w:bCs/>
                      <w:szCs w:val="21"/>
                    </w:rPr>
                    <w:t>烟气平均流</w:t>
                  </w:r>
                  <w:r w:rsidRPr="000A49A3">
                    <w:rPr>
                      <w:rFonts w:hint="eastAsia"/>
                      <w:bCs/>
                      <w:szCs w:val="21"/>
                    </w:rPr>
                    <w:t>速</w:t>
                  </w:r>
                  <w:r w:rsidRPr="000A49A3">
                    <w:rPr>
                      <w:bCs/>
                      <w:szCs w:val="21"/>
                    </w:rPr>
                    <w:t>（</w:t>
                  </w:r>
                  <w:r w:rsidRPr="000A49A3">
                    <w:rPr>
                      <w:bCs/>
                      <w:szCs w:val="21"/>
                    </w:rPr>
                    <w:t>m/s</w:t>
                  </w:r>
                  <w:r w:rsidRPr="000A49A3">
                    <w:rPr>
                      <w:bCs/>
                      <w:szCs w:val="21"/>
                    </w:rPr>
                    <w:t>）</w:t>
                  </w:r>
                </w:p>
              </w:tc>
              <w:tc>
                <w:tcPr>
                  <w:tcW w:w="1543" w:type="dxa"/>
                  <w:vAlign w:val="center"/>
                </w:tcPr>
                <w:p w:rsidR="00E67E30" w:rsidRPr="000A49A3" w:rsidRDefault="00047407">
                  <w:pPr>
                    <w:spacing w:line="320" w:lineRule="exact"/>
                    <w:jc w:val="center"/>
                    <w:rPr>
                      <w:bCs/>
                      <w:szCs w:val="21"/>
                    </w:rPr>
                  </w:pPr>
                  <w:r w:rsidRPr="000A49A3">
                    <w:rPr>
                      <w:rFonts w:hint="eastAsia"/>
                      <w:bCs/>
                      <w:szCs w:val="21"/>
                    </w:rPr>
                    <w:t>5</w:t>
                  </w:r>
                  <w:r w:rsidRPr="000A49A3">
                    <w:rPr>
                      <w:bCs/>
                      <w:szCs w:val="21"/>
                    </w:rPr>
                    <w:t>.2</w:t>
                  </w:r>
                </w:p>
              </w:tc>
              <w:tc>
                <w:tcPr>
                  <w:tcW w:w="1411" w:type="dxa"/>
                  <w:vAlign w:val="center"/>
                </w:tcPr>
                <w:p w:rsidR="00E67E30" w:rsidRPr="000A49A3" w:rsidRDefault="00047407">
                  <w:pPr>
                    <w:spacing w:line="320" w:lineRule="exact"/>
                    <w:jc w:val="center"/>
                    <w:rPr>
                      <w:bCs/>
                      <w:szCs w:val="21"/>
                    </w:rPr>
                  </w:pPr>
                  <w:r w:rsidRPr="000A49A3">
                    <w:rPr>
                      <w:rFonts w:hint="eastAsia"/>
                      <w:bCs/>
                      <w:szCs w:val="21"/>
                    </w:rPr>
                    <w:t>5</w:t>
                  </w:r>
                  <w:r w:rsidRPr="000A49A3">
                    <w:rPr>
                      <w:bCs/>
                      <w:szCs w:val="21"/>
                    </w:rPr>
                    <w:t>.4</w:t>
                  </w:r>
                </w:p>
              </w:tc>
              <w:tc>
                <w:tcPr>
                  <w:tcW w:w="1416" w:type="dxa"/>
                  <w:vAlign w:val="center"/>
                </w:tcPr>
                <w:p w:rsidR="00E67E30" w:rsidRPr="000A49A3" w:rsidRDefault="00047407">
                  <w:pPr>
                    <w:spacing w:line="320" w:lineRule="exact"/>
                    <w:jc w:val="center"/>
                    <w:rPr>
                      <w:bCs/>
                      <w:szCs w:val="21"/>
                    </w:rPr>
                  </w:pPr>
                  <w:r w:rsidRPr="000A49A3">
                    <w:rPr>
                      <w:rFonts w:hint="eastAsia"/>
                      <w:bCs/>
                      <w:szCs w:val="21"/>
                    </w:rPr>
                    <w:t>5</w:t>
                  </w:r>
                  <w:r w:rsidRPr="000A49A3">
                    <w:rPr>
                      <w:bCs/>
                      <w:szCs w:val="21"/>
                    </w:rPr>
                    <w:t>.3</w:t>
                  </w:r>
                </w:p>
              </w:tc>
            </w:tr>
            <w:tr w:rsidR="000A49A3" w:rsidRPr="000A49A3">
              <w:trPr>
                <w:trHeight w:val="373"/>
                <w:jc w:val="center"/>
              </w:trPr>
              <w:tc>
                <w:tcPr>
                  <w:tcW w:w="3629" w:type="dxa"/>
                  <w:vAlign w:val="center"/>
                </w:tcPr>
                <w:p w:rsidR="00E67E30" w:rsidRPr="000A49A3" w:rsidRDefault="00047407">
                  <w:pPr>
                    <w:spacing w:line="320" w:lineRule="exact"/>
                    <w:jc w:val="center"/>
                    <w:rPr>
                      <w:bCs/>
                      <w:szCs w:val="21"/>
                    </w:rPr>
                  </w:pPr>
                  <w:proofErr w:type="gramStart"/>
                  <w:r w:rsidRPr="000A49A3">
                    <w:rPr>
                      <w:bCs/>
                      <w:szCs w:val="21"/>
                    </w:rPr>
                    <w:t>标态干烟气</w:t>
                  </w:r>
                  <w:proofErr w:type="gramEnd"/>
                  <w:r w:rsidRPr="000A49A3">
                    <w:rPr>
                      <w:bCs/>
                      <w:szCs w:val="21"/>
                    </w:rPr>
                    <w:t>流</w:t>
                  </w:r>
                  <w:r w:rsidRPr="000A49A3">
                    <w:rPr>
                      <w:rFonts w:hint="eastAsia"/>
                      <w:bCs/>
                      <w:szCs w:val="21"/>
                    </w:rPr>
                    <w:t>量</w:t>
                  </w:r>
                  <w:r w:rsidRPr="000A49A3">
                    <w:rPr>
                      <w:bCs/>
                      <w:szCs w:val="21"/>
                    </w:rPr>
                    <w:t>（</w:t>
                  </w:r>
                  <w:r w:rsidRPr="000A49A3">
                    <w:rPr>
                      <w:bCs/>
                      <w:szCs w:val="21"/>
                    </w:rPr>
                    <w:t>m</w:t>
                  </w:r>
                  <w:r w:rsidRPr="000A49A3">
                    <w:rPr>
                      <w:bCs/>
                      <w:szCs w:val="21"/>
                      <w:vertAlign w:val="superscript"/>
                    </w:rPr>
                    <w:t>3</w:t>
                  </w:r>
                  <w:r w:rsidRPr="000A49A3">
                    <w:rPr>
                      <w:bCs/>
                      <w:szCs w:val="21"/>
                    </w:rPr>
                    <w:t>/h</w:t>
                  </w:r>
                  <w:r w:rsidRPr="000A49A3">
                    <w:rPr>
                      <w:bCs/>
                      <w:szCs w:val="21"/>
                    </w:rPr>
                    <w:t>）</w:t>
                  </w:r>
                </w:p>
              </w:tc>
              <w:tc>
                <w:tcPr>
                  <w:tcW w:w="1543" w:type="dxa"/>
                  <w:vAlign w:val="center"/>
                </w:tcPr>
                <w:p w:rsidR="00E67E30" w:rsidRPr="000A49A3" w:rsidRDefault="00047407">
                  <w:pPr>
                    <w:spacing w:line="320" w:lineRule="exact"/>
                    <w:jc w:val="center"/>
                    <w:rPr>
                      <w:bCs/>
                      <w:szCs w:val="21"/>
                    </w:rPr>
                  </w:pPr>
                  <w:r w:rsidRPr="000A49A3">
                    <w:rPr>
                      <w:rFonts w:hint="eastAsia"/>
                      <w:bCs/>
                      <w:szCs w:val="21"/>
                    </w:rPr>
                    <w:t>5</w:t>
                  </w:r>
                  <w:r w:rsidRPr="000A49A3">
                    <w:rPr>
                      <w:bCs/>
                      <w:szCs w:val="21"/>
                    </w:rPr>
                    <w:t>3558</w:t>
                  </w:r>
                </w:p>
              </w:tc>
              <w:tc>
                <w:tcPr>
                  <w:tcW w:w="1411" w:type="dxa"/>
                  <w:vAlign w:val="center"/>
                </w:tcPr>
                <w:p w:rsidR="00E67E30" w:rsidRPr="000A49A3" w:rsidRDefault="00047407">
                  <w:pPr>
                    <w:spacing w:line="320" w:lineRule="exact"/>
                    <w:jc w:val="center"/>
                    <w:rPr>
                      <w:bCs/>
                      <w:szCs w:val="21"/>
                    </w:rPr>
                  </w:pPr>
                  <w:r w:rsidRPr="000A49A3">
                    <w:rPr>
                      <w:rFonts w:hint="eastAsia"/>
                      <w:bCs/>
                      <w:szCs w:val="21"/>
                    </w:rPr>
                    <w:t>5</w:t>
                  </w:r>
                  <w:r w:rsidRPr="000A49A3">
                    <w:rPr>
                      <w:bCs/>
                      <w:szCs w:val="21"/>
                    </w:rPr>
                    <w:t>5616</w:t>
                  </w:r>
                </w:p>
              </w:tc>
              <w:tc>
                <w:tcPr>
                  <w:tcW w:w="1416" w:type="dxa"/>
                  <w:vAlign w:val="center"/>
                </w:tcPr>
                <w:p w:rsidR="00E67E30" w:rsidRPr="000A49A3" w:rsidRDefault="00047407">
                  <w:pPr>
                    <w:spacing w:line="320" w:lineRule="exact"/>
                    <w:jc w:val="center"/>
                    <w:rPr>
                      <w:bCs/>
                      <w:szCs w:val="21"/>
                    </w:rPr>
                  </w:pPr>
                  <w:r w:rsidRPr="000A49A3">
                    <w:rPr>
                      <w:rFonts w:hint="eastAsia"/>
                      <w:bCs/>
                      <w:szCs w:val="21"/>
                    </w:rPr>
                    <w:t>5</w:t>
                  </w:r>
                  <w:r w:rsidRPr="000A49A3">
                    <w:rPr>
                      <w:bCs/>
                      <w:szCs w:val="21"/>
                    </w:rPr>
                    <w:t>3962</w:t>
                  </w:r>
                </w:p>
              </w:tc>
            </w:tr>
          </w:tbl>
          <w:p w:rsidR="00E67E30" w:rsidRPr="000A49A3" w:rsidRDefault="00E67E30">
            <w:pPr>
              <w:spacing w:line="360" w:lineRule="auto"/>
              <w:ind w:firstLineChars="200" w:firstLine="480"/>
              <w:jc w:val="left"/>
              <w:rPr>
                <w:rFonts w:ascii="Times New Roman" w:hAnsi="Times New Roman" w:cs="Times New Roman"/>
                <w:sz w:val="24"/>
                <w:szCs w:val="24"/>
              </w:rPr>
            </w:pPr>
          </w:p>
          <w:p w:rsidR="00524FBC" w:rsidRPr="000A49A3" w:rsidRDefault="00524FBC">
            <w:pPr>
              <w:spacing w:line="360" w:lineRule="auto"/>
              <w:ind w:firstLineChars="200" w:firstLine="480"/>
              <w:jc w:val="left"/>
              <w:rPr>
                <w:rFonts w:ascii="Times New Roman" w:hAnsi="Times New Roman" w:cs="Times New Roman"/>
                <w:sz w:val="24"/>
                <w:szCs w:val="24"/>
              </w:rPr>
            </w:pPr>
          </w:p>
          <w:p w:rsidR="00524FBC" w:rsidRPr="000A49A3" w:rsidRDefault="00524FBC">
            <w:pPr>
              <w:spacing w:line="360" w:lineRule="auto"/>
              <w:ind w:firstLineChars="200" w:firstLine="480"/>
              <w:jc w:val="left"/>
              <w:rPr>
                <w:rFonts w:ascii="Times New Roman" w:hAnsi="Times New Roman" w:cs="Times New Roman"/>
                <w:sz w:val="24"/>
                <w:szCs w:val="24"/>
              </w:rPr>
            </w:pPr>
          </w:p>
          <w:p w:rsidR="00524FBC" w:rsidRPr="000A49A3" w:rsidRDefault="00524FBC">
            <w:pPr>
              <w:spacing w:line="360" w:lineRule="auto"/>
              <w:ind w:firstLineChars="200" w:firstLine="480"/>
              <w:jc w:val="left"/>
              <w:rPr>
                <w:rFonts w:ascii="Times New Roman" w:hAnsi="Times New Roman" w:cs="Times New Roman"/>
                <w:sz w:val="24"/>
                <w:szCs w:val="24"/>
              </w:rPr>
            </w:pPr>
          </w:p>
          <w:p w:rsidR="00524FBC" w:rsidRPr="000A49A3" w:rsidRDefault="00524FBC">
            <w:pPr>
              <w:spacing w:line="360" w:lineRule="auto"/>
              <w:ind w:firstLineChars="200" w:firstLine="480"/>
              <w:jc w:val="left"/>
              <w:rPr>
                <w:rFonts w:ascii="Times New Roman" w:hAnsi="Times New Roman" w:cs="Times New Roman"/>
                <w:sz w:val="24"/>
                <w:szCs w:val="24"/>
              </w:rPr>
            </w:pPr>
          </w:p>
          <w:p w:rsidR="00524FBC" w:rsidRPr="000A49A3" w:rsidRDefault="00524FBC">
            <w:pPr>
              <w:spacing w:line="360" w:lineRule="auto"/>
              <w:ind w:firstLineChars="200" w:firstLine="480"/>
              <w:jc w:val="left"/>
              <w:rPr>
                <w:rFonts w:ascii="Times New Roman" w:hAnsi="Times New Roman" w:cs="Times New Roman"/>
                <w:sz w:val="24"/>
                <w:szCs w:val="24"/>
              </w:rPr>
            </w:pPr>
          </w:p>
          <w:p w:rsidR="00524FBC" w:rsidRPr="000A49A3" w:rsidRDefault="00524FBC">
            <w:pPr>
              <w:pStyle w:val="Default"/>
              <w:jc w:val="center"/>
              <w:rPr>
                <w:rFonts w:ascii="Times New Roman" w:eastAsiaTheme="minorEastAsia" w:hAnsi="Times New Roman" w:cs="Times New Roman"/>
                <w:color w:val="auto"/>
                <w:kern w:val="2"/>
              </w:rPr>
            </w:pPr>
          </w:p>
          <w:p w:rsidR="00E67E30" w:rsidRPr="000A49A3" w:rsidRDefault="00631846">
            <w:pPr>
              <w:pStyle w:val="Default"/>
              <w:jc w:val="center"/>
              <w:rPr>
                <w:rFonts w:ascii="Times New Roman" w:eastAsiaTheme="minorEastAsia" w:hAnsi="Times New Roman" w:cs="Times New Roman"/>
                <w:color w:val="auto"/>
                <w:kern w:val="2"/>
              </w:rPr>
            </w:pPr>
            <w:r>
              <w:rPr>
                <w:color w:val="auto"/>
              </w:rPr>
              <w:lastRenderedPageBreak/>
              <w:pict>
                <v:line id="直接连接符 112" o:spid="_x0000_s1050" style="position:absolute;left:0;text-align:left;z-index:251710464;mso-width-relative:page;mso-height-relative:page" from="3.1pt,15.4pt" to="195.1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"/>
              </w:pict>
            </w:r>
            <w:r w:rsidR="00047407" w:rsidRPr="000A49A3">
              <w:rPr>
                <w:rFonts w:ascii="Times New Roman" w:eastAsiaTheme="minorEastAsia" w:hAnsi="Times New Roman" w:cs="Times New Roman" w:hint="eastAsia"/>
                <w:color w:val="auto"/>
                <w:kern w:val="2"/>
              </w:rPr>
              <w:t>表</w:t>
            </w:r>
            <w:r w:rsidR="00047407" w:rsidRPr="000A49A3">
              <w:rPr>
                <w:rFonts w:ascii="Times New Roman" w:eastAsiaTheme="minorEastAsia" w:hAnsi="Times New Roman" w:cs="Times New Roman" w:hint="eastAsia"/>
                <w:color w:val="auto"/>
                <w:kern w:val="2"/>
              </w:rPr>
              <w:t>7-4  P5-3</w:t>
            </w:r>
            <w:r w:rsidR="00047407" w:rsidRPr="000A49A3">
              <w:rPr>
                <w:rFonts w:ascii="Times New Roman" w:eastAsiaTheme="minorEastAsia" w:hAnsi="Times New Roman" w:cs="Times New Roman" w:hint="eastAsia"/>
                <w:color w:val="auto"/>
                <w:kern w:val="2"/>
              </w:rPr>
              <w:t>（</w:t>
            </w:r>
            <w:r w:rsidR="00047407" w:rsidRPr="000A49A3">
              <w:rPr>
                <w:rFonts w:ascii="Times New Roman" w:eastAsiaTheme="minorEastAsia" w:hAnsi="Times New Roman" w:cs="Times New Roman" w:hint="eastAsia"/>
                <w:color w:val="auto"/>
                <w:kern w:val="2"/>
              </w:rPr>
              <w:t>FQ-089-12</w:t>
            </w:r>
            <w:r w:rsidR="00047407" w:rsidRPr="000A49A3">
              <w:rPr>
                <w:rFonts w:ascii="Times New Roman" w:eastAsiaTheme="minorEastAsia" w:hAnsi="Times New Roman" w:cs="Times New Roman" w:hint="eastAsia"/>
                <w:color w:val="auto"/>
                <w:kern w:val="2"/>
              </w:rPr>
              <w:t>）出口工况</w:t>
            </w:r>
          </w:p>
          <w:tbl>
            <w:tblPr>
              <w:tblW w:w="81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826"/>
              <w:gridCol w:w="716"/>
              <w:gridCol w:w="718"/>
              <w:gridCol w:w="718"/>
              <w:gridCol w:w="718"/>
              <w:gridCol w:w="718"/>
              <w:gridCol w:w="725"/>
            </w:tblGrid>
            <w:tr w:rsidR="000A49A3" w:rsidRPr="000A49A3" w:rsidTr="00524FBC">
              <w:trPr>
                <w:trHeight w:val="601"/>
                <w:jc w:val="center"/>
              </w:trPr>
              <w:tc>
                <w:tcPr>
                  <w:tcW w:w="3826" w:type="dxa"/>
                  <w:vMerge w:val="restart"/>
                  <w:vAlign w:val="center"/>
                </w:tcPr>
                <w:p w:rsidR="00E67E30" w:rsidRPr="000A49A3" w:rsidRDefault="00631846">
                  <w:pPr>
                    <w:spacing w:line="320" w:lineRule="exact"/>
                    <w:jc w:val="center"/>
                    <w:rPr>
                      <w:bCs/>
                      <w:szCs w:val="21"/>
                    </w:rPr>
                  </w:pPr>
                  <w:r>
                    <w:rPr>
                      <w:sz w:val="24"/>
                    </w:rPr>
                    <w:pict>
                      <v:line id="直接连接符 113" o:spid="_x0000_s1049" style="position:absolute;left:0;text-align:left;z-index:251709440;mso-width-relative:page;mso-height-relative:page" from="-4.7pt,-4.05pt" to="187.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"/>
                    </w:pict>
                  </w:r>
                  <w:r>
                    <w:rPr>
                      <w:bCs/>
                      <w:szCs w:val="21"/>
                    </w:rPr>
                    <w:pict>
                      <v:shape id="文本框 114" o:spid="_x0000_s1046" type="#_x0000_t202" style="position:absolute;left:0;text-align:left;margin-left:132.65pt;margin-top:27.05pt;width:60.55pt;height:41.05pt;z-index:2517125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" filled="f" stroked="f">
                        <v:textbox style="mso-next-textbox:#文本框 114">
                          <w:txbxContent>
                            <w:p w:rsidR="007E1649" w:rsidRDefault="007E1649">
                              <w:pPr>
                                <w:jc w:val="center"/>
                              </w:pPr>
                              <w:r>
                                <w:rPr>
                                  <w:rFonts w:hint="eastAsia"/>
                                </w:rPr>
                                <w:t>检测日期及频次</w:t>
                              </w:r>
                            </w:p>
                          </w:txbxContent>
                        </v:textbox>
                      </v:shape>
                    </w:pict>
                  </w:r>
                  <w:r>
                    <w:rPr>
                      <w:bCs/>
                      <w:szCs w:val="21"/>
                    </w:rPr>
                    <w:pict>
                      <v:shape id="文本框 116" o:spid="_x0000_s1047" type="#_x0000_t202" style="position:absolute;left:0;text-align:left;margin-left:111.65pt;margin-top:-.5pt;width:79.15pt;height:28.35pt;z-index:2517135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" filled="f" stroked="f">
                        <v:textbox style="mso-next-textbox:#文本框 116">
                          <w:txbxContent>
                            <w:p w:rsidR="007E1649" w:rsidRDefault="007E1649">
                              <w:pPr>
                                <w:jc w:val="center"/>
                              </w:pPr>
                              <w:r>
                                <w:rPr>
                                  <w:rFonts w:hint="eastAsia"/>
                                </w:rPr>
                                <w:t>采样点位名称</w:t>
                              </w:r>
                            </w:p>
                          </w:txbxContent>
                        </v:textbox>
                      </v:shape>
                    </w:pict>
                  </w:r>
                  <w:r>
                    <w:rPr>
                      <w:bCs/>
                      <w:szCs w:val="21"/>
                    </w:rPr>
                    <w:pict>
                      <v:shape id="文本框 115" o:spid="_x0000_s1048" type="#_x0000_t202" style="position:absolute;left:0;text-align:left;margin-left:59.05pt;margin-top:37.85pt;width:51.7pt;height:27.8pt;z-index:2517114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" filled="f" stroked="f">
                        <v:textbox style="mso-next-textbox:#文本框 115">
                          <w:txbxContent>
                            <w:p w:rsidR="007E1649" w:rsidRDefault="007E1649">
                              <w:r>
                                <w:rPr>
                                  <w:rFonts w:hint="eastAsia"/>
                                </w:rPr>
                                <w:t>参数</w:t>
                              </w:r>
                            </w:p>
                          </w:txbxContent>
                        </v:textbox>
                      </v:shape>
                    </w:pict>
                  </w:r>
                </w:p>
              </w:tc>
              <w:tc>
                <w:tcPr>
                  <w:tcW w:w="4313" w:type="dxa"/>
                  <w:gridSpan w:val="6"/>
                  <w:vAlign w:val="center"/>
                </w:tcPr>
                <w:p w:rsidR="00E67E30" w:rsidRPr="000A49A3" w:rsidRDefault="00047407">
                  <w:pPr>
                    <w:spacing w:line="320" w:lineRule="exact"/>
                    <w:jc w:val="center"/>
                    <w:rPr>
                      <w:bCs/>
                      <w:szCs w:val="21"/>
                    </w:rPr>
                  </w:pPr>
                  <w:r w:rsidRPr="000A49A3">
                    <w:rPr>
                      <w:rFonts w:hint="eastAsia"/>
                      <w:bCs/>
                      <w:szCs w:val="21"/>
                    </w:rPr>
                    <w:t>美</w:t>
                  </w:r>
                  <w:proofErr w:type="gramStart"/>
                  <w:r w:rsidRPr="000A49A3">
                    <w:rPr>
                      <w:rFonts w:hint="eastAsia"/>
                      <w:bCs/>
                      <w:szCs w:val="21"/>
                    </w:rPr>
                    <w:t>装车间喷面漆</w:t>
                  </w:r>
                  <w:proofErr w:type="gramEnd"/>
                  <w:r w:rsidRPr="000A49A3">
                    <w:rPr>
                      <w:rFonts w:hint="eastAsia"/>
                      <w:bCs/>
                      <w:szCs w:val="21"/>
                    </w:rPr>
                    <w:t>废气、</w:t>
                  </w:r>
                  <w:proofErr w:type="gramStart"/>
                  <w:r w:rsidRPr="000A49A3">
                    <w:rPr>
                      <w:rFonts w:hint="eastAsia"/>
                      <w:bCs/>
                      <w:szCs w:val="21"/>
                    </w:rPr>
                    <w:t>流平废气</w:t>
                  </w:r>
                  <w:proofErr w:type="gramEnd"/>
                  <w:r w:rsidRPr="000A49A3">
                    <w:rPr>
                      <w:rFonts w:hint="eastAsia"/>
                      <w:bCs/>
                      <w:szCs w:val="21"/>
                    </w:rPr>
                    <w:t>及沥青漆、污泥干化废气</w:t>
                  </w:r>
                  <w:r w:rsidRPr="000A49A3">
                    <w:rPr>
                      <w:rFonts w:hint="eastAsia"/>
                      <w:bCs/>
                      <w:szCs w:val="21"/>
                    </w:rPr>
                    <w:t>P5-3</w:t>
                  </w:r>
                  <w:r w:rsidRPr="000A49A3">
                    <w:rPr>
                      <w:rFonts w:hint="eastAsia"/>
                      <w:bCs/>
                      <w:szCs w:val="21"/>
                    </w:rPr>
                    <w:t>出口（</w:t>
                  </w:r>
                  <w:r w:rsidRPr="000A49A3">
                    <w:rPr>
                      <w:rFonts w:hint="eastAsia"/>
                      <w:bCs/>
                      <w:szCs w:val="21"/>
                    </w:rPr>
                    <w:t>FQ-089-12</w:t>
                  </w:r>
                  <w:r w:rsidRPr="000A49A3">
                    <w:rPr>
                      <w:rFonts w:hint="eastAsia"/>
                      <w:bCs/>
                      <w:szCs w:val="21"/>
                    </w:rPr>
                    <w:t>）</w:t>
                  </w:r>
                </w:p>
              </w:tc>
            </w:tr>
            <w:tr w:rsidR="000A49A3" w:rsidRPr="000A49A3" w:rsidTr="00524FBC">
              <w:trPr>
                <w:trHeight w:val="422"/>
                <w:jc w:val="center"/>
              </w:trPr>
              <w:tc>
                <w:tcPr>
                  <w:tcW w:w="3826" w:type="dxa"/>
                  <w:vMerge/>
                  <w:vAlign w:val="center"/>
                </w:tcPr>
                <w:p w:rsidR="00E67E30" w:rsidRPr="000A49A3" w:rsidRDefault="00E67E30">
                  <w:pPr>
                    <w:spacing w:line="320" w:lineRule="exact"/>
                    <w:jc w:val="center"/>
                    <w:rPr>
                      <w:bCs/>
                      <w:szCs w:val="21"/>
                    </w:rPr>
                  </w:pPr>
                </w:p>
              </w:tc>
              <w:tc>
                <w:tcPr>
                  <w:tcW w:w="2152" w:type="dxa"/>
                  <w:gridSpan w:val="3"/>
                  <w:vAlign w:val="center"/>
                </w:tcPr>
                <w:p w:rsidR="00E67E30" w:rsidRPr="000A49A3" w:rsidRDefault="00047407">
                  <w:pPr>
                    <w:spacing w:line="320" w:lineRule="exact"/>
                    <w:jc w:val="center"/>
                    <w:rPr>
                      <w:bCs/>
                      <w:szCs w:val="21"/>
                    </w:rPr>
                  </w:pPr>
                  <w:r w:rsidRPr="000A49A3">
                    <w:rPr>
                      <w:rFonts w:hint="eastAsia"/>
                      <w:bCs/>
                      <w:szCs w:val="21"/>
                    </w:rPr>
                    <w:t>2022/04/19</w:t>
                  </w:r>
                </w:p>
              </w:tc>
              <w:tc>
                <w:tcPr>
                  <w:tcW w:w="2161" w:type="dxa"/>
                  <w:gridSpan w:val="3"/>
                  <w:vAlign w:val="center"/>
                </w:tcPr>
                <w:p w:rsidR="00E67E30" w:rsidRPr="000A49A3" w:rsidRDefault="00047407">
                  <w:pPr>
                    <w:spacing w:line="320" w:lineRule="exact"/>
                    <w:jc w:val="center"/>
                    <w:rPr>
                      <w:bCs/>
                      <w:szCs w:val="21"/>
                    </w:rPr>
                  </w:pPr>
                  <w:r w:rsidRPr="000A49A3">
                    <w:rPr>
                      <w:rFonts w:hint="eastAsia"/>
                      <w:bCs/>
                      <w:szCs w:val="21"/>
                    </w:rPr>
                    <w:t>2022/04/20</w:t>
                  </w:r>
                </w:p>
              </w:tc>
            </w:tr>
            <w:tr w:rsidR="000A49A3" w:rsidRPr="000A49A3" w:rsidTr="00524FBC">
              <w:trPr>
                <w:trHeight w:val="422"/>
                <w:jc w:val="center"/>
              </w:trPr>
              <w:tc>
                <w:tcPr>
                  <w:tcW w:w="3826" w:type="dxa"/>
                  <w:vMerge/>
                  <w:vAlign w:val="center"/>
                </w:tcPr>
                <w:p w:rsidR="00E67E30" w:rsidRPr="000A49A3" w:rsidRDefault="00E67E30">
                  <w:pPr>
                    <w:spacing w:line="320" w:lineRule="exact"/>
                    <w:jc w:val="center"/>
                    <w:rPr>
                      <w:bCs/>
                      <w:szCs w:val="21"/>
                    </w:rPr>
                  </w:pPr>
                </w:p>
              </w:tc>
              <w:tc>
                <w:tcPr>
                  <w:tcW w:w="716" w:type="dxa"/>
                  <w:vAlign w:val="center"/>
                </w:tcPr>
                <w:p w:rsidR="00E67E30" w:rsidRPr="000A49A3" w:rsidRDefault="00047407">
                  <w:pPr>
                    <w:spacing w:line="320" w:lineRule="exact"/>
                    <w:jc w:val="center"/>
                    <w:rPr>
                      <w:bCs/>
                      <w:szCs w:val="21"/>
                    </w:rPr>
                  </w:pPr>
                  <w:r w:rsidRPr="000A49A3">
                    <w:rPr>
                      <w:rFonts w:hint="eastAsia"/>
                      <w:bCs/>
                      <w:szCs w:val="21"/>
                    </w:rPr>
                    <w:t>1</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2</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3</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4</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5</w:t>
                  </w:r>
                </w:p>
              </w:tc>
              <w:tc>
                <w:tcPr>
                  <w:tcW w:w="725" w:type="dxa"/>
                  <w:vAlign w:val="center"/>
                </w:tcPr>
                <w:p w:rsidR="00E67E30" w:rsidRPr="000A49A3" w:rsidRDefault="00047407">
                  <w:pPr>
                    <w:spacing w:line="320" w:lineRule="exact"/>
                    <w:jc w:val="center"/>
                    <w:rPr>
                      <w:bCs/>
                      <w:szCs w:val="21"/>
                    </w:rPr>
                  </w:pPr>
                  <w:r w:rsidRPr="000A49A3">
                    <w:rPr>
                      <w:rFonts w:hint="eastAsia"/>
                      <w:bCs/>
                      <w:szCs w:val="21"/>
                    </w:rPr>
                    <w:t>6</w:t>
                  </w:r>
                </w:p>
              </w:tc>
            </w:tr>
            <w:tr w:rsidR="000A49A3" w:rsidRPr="000A49A3" w:rsidTr="00524FBC">
              <w:trPr>
                <w:trHeight w:val="422"/>
                <w:jc w:val="center"/>
              </w:trPr>
              <w:tc>
                <w:tcPr>
                  <w:tcW w:w="3826" w:type="dxa"/>
                  <w:vAlign w:val="center"/>
                </w:tcPr>
                <w:p w:rsidR="00E67E30" w:rsidRPr="000A49A3" w:rsidRDefault="00047407">
                  <w:pPr>
                    <w:ind w:left="525" w:hangingChars="250" w:hanging="525"/>
                    <w:jc w:val="center"/>
                    <w:rPr>
                      <w:bCs/>
                      <w:szCs w:val="21"/>
                    </w:rPr>
                  </w:pPr>
                  <w:r w:rsidRPr="000A49A3">
                    <w:rPr>
                      <w:bCs/>
                      <w:szCs w:val="21"/>
                    </w:rPr>
                    <w:t>主要燃料</w:t>
                  </w:r>
                </w:p>
              </w:tc>
              <w:tc>
                <w:tcPr>
                  <w:tcW w:w="4313" w:type="dxa"/>
                  <w:gridSpan w:val="6"/>
                  <w:vAlign w:val="center"/>
                </w:tcPr>
                <w:p w:rsidR="00E67E30" w:rsidRPr="000A49A3" w:rsidRDefault="00047407">
                  <w:pPr>
                    <w:spacing w:line="320" w:lineRule="exact"/>
                    <w:jc w:val="center"/>
                    <w:rPr>
                      <w:bCs/>
                      <w:szCs w:val="21"/>
                    </w:rPr>
                  </w:pPr>
                  <w:r w:rsidRPr="000A49A3">
                    <w:rPr>
                      <w:rFonts w:hint="eastAsia"/>
                      <w:bCs/>
                      <w:szCs w:val="21"/>
                    </w:rPr>
                    <w:t>天然气</w:t>
                  </w:r>
                </w:p>
              </w:tc>
            </w:tr>
            <w:tr w:rsidR="000A49A3" w:rsidRPr="000A49A3" w:rsidTr="00524FBC">
              <w:trPr>
                <w:trHeight w:val="422"/>
                <w:jc w:val="center"/>
              </w:trPr>
              <w:tc>
                <w:tcPr>
                  <w:tcW w:w="3826" w:type="dxa"/>
                  <w:vAlign w:val="center"/>
                </w:tcPr>
                <w:p w:rsidR="00E67E30" w:rsidRPr="000A49A3" w:rsidRDefault="00047407">
                  <w:pPr>
                    <w:ind w:left="525" w:hangingChars="250" w:hanging="525"/>
                    <w:jc w:val="center"/>
                    <w:rPr>
                      <w:bCs/>
                      <w:szCs w:val="21"/>
                    </w:rPr>
                  </w:pPr>
                  <w:r w:rsidRPr="000A49A3">
                    <w:rPr>
                      <w:bCs/>
                      <w:szCs w:val="21"/>
                    </w:rPr>
                    <w:t>净化设备名称</w:t>
                  </w:r>
                  <w:r w:rsidRPr="000A49A3">
                    <w:rPr>
                      <w:bCs/>
                      <w:szCs w:val="21"/>
                    </w:rPr>
                    <w:t>/</w:t>
                  </w:r>
                  <w:r w:rsidRPr="000A49A3">
                    <w:rPr>
                      <w:bCs/>
                      <w:szCs w:val="21"/>
                    </w:rPr>
                    <w:t>型号</w:t>
                  </w:r>
                </w:p>
              </w:tc>
              <w:tc>
                <w:tcPr>
                  <w:tcW w:w="4313" w:type="dxa"/>
                  <w:gridSpan w:val="6"/>
                  <w:vAlign w:val="center"/>
                </w:tcPr>
                <w:p w:rsidR="00E67E30" w:rsidRPr="000A49A3" w:rsidRDefault="00047407">
                  <w:pPr>
                    <w:spacing w:line="320" w:lineRule="exact"/>
                    <w:jc w:val="center"/>
                    <w:rPr>
                      <w:bCs/>
                      <w:szCs w:val="21"/>
                    </w:rPr>
                  </w:pPr>
                  <w:r w:rsidRPr="000A49A3">
                    <w:rPr>
                      <w:rFonts w:hint="eastAsia"/>
                      <w:bCs/>
                      <w:szCs w:val="21"/>
                    </w:rPr>
                    <w:t>水洗塔</w:t>
                  </w:r>
                  <w:r w:rsidRPr="000A49A3">
                    <w:rPr>
                      <w:rFonts w:hint="eastAsia"/>
                      <w:bCs/>
                      <w:szCs w:val="21"/>
                    </w:rPr>
                    <w:t>+</w:t>
                  </w:r>
                  <w:r w:rsidRPr="000A49A3">
                    <w:rPr>
                      <w:rFonts w:hint="eastAsia"/>
                      <w:bCs/>
                      <w:szCs w:val="21"/>
                    </w:rPr>
                    <w:t>活性炭箱</w:t>
                  </w:r>
                  <w:r w:rsidRPr="000A49A3">
                    <w:rPr>
                      <w:rFonts w:hint="eastAsia"/>
                      <w:bCs/>
                      <w:szCs w:val="21"/>
                    </w:rPr>
                    <w:t>+</w:t>
                  </w:r>
                  <w:r w:rsidRPr="000A49A3">
                    <w:rPr>
                      <w:rFonts w:hint="eastAsia"/>
                      <w:bCs/>
                      <w:szCs w:val="21"/>
                    </w:rPr>
                    <w:t>催化燃烧</w:t>
                  </w:r>
                </w:p>
              </w:tc>
            </w:tr>
            <w:tr w:rsidR="000A49A3" w:rsidRPr="000A49A3" w:rsidTr="00524FBC">
              <w:trPr>
                <w:trHeight w:val="422"/>
                <w:jc w:val="center"/>
              </w:trPr>
              <w:tc>
                <w:tcPr>
                  <w:tcW w:w="3826" w:type="dxa"/>
                  <w:vAlign w:val="center"/>
                </w:tcPr>
                <w:p w:rsidR="00E67E30" w:rsidRPr="000A49A3" w:rsidRDefault="00047407">
                  <w:pPr>
                    <w:ind w:left="525" w:hangingChars="250" w:hanging="525"/>
                    <w:jc w:val="center"/>
                    <w:rPr>
                      <w:bCs/>
                    </w:rPr>
                  </w:pPr>
                  <w:r w:rsidRPr="000A49A3">
                    <w:rPr>
                      <w:bCs/>
                    </w:rPr>
                    <w:t>排气筒高度</w:t>
                  </w:r>
                  <w:r w:rsidRPr="000A49A3">
                    <w:rPr>
                      <w:rFonts w:hint="eastAsia"/>
                      <w:bCs/>
                    </w:rPr>
                    <w:t>（由客户提供）（</w:t>
                  </w:r>
                  <w:r w:rsidRPr="000A49A3">
                    <w:rPr>
                      <w:bCs/>
                    </w:rPr>
                    <w:t>m</w:t>
                  </w:r>
                  <w:r w:rsidRPr="000A49A3">
                    <w:rPr>
                      <w:rFonts w:hint="eastAsia"/>
                      <w:bCs/>
                    </w:rPr>
                    <w:t>）</w:t>
                  </w:r>
                </w:p>
              </w:tc>
              <w:tc>
                <w:tcPr>
                  <w:tcW w:w="4313" w:type="dxa"/>
                  <w:gridSpan w:val="6"/>
                  <w:vAlign w:val="center"/>
                </w:tcPr>
                <w:p w:rsidR="00E67E30" w:rsidRPr="000A49A3" w:rsidRDefault="00047407">
                  <w:pPr>
                    <w:spacing w:line="320" w:lineRule="exact"/>
                    <w:jc w:val="center"/>
                    <w:rPr>
                      <w:bCs/>
                      <w:szCs w:val="21"/>
                    </w:rPr>
                  </w:pPr>
                  <w:r w:rsidRPr="000A49A3">
                    <w:rPr>
                      <w:rFonts w:hint="eastAsia"/>
                      <w:bCs/>
                      <w:szCs w:val="21"/>
                    </w:rPr>
                    <w:t>3</w:t>
                  </w:r>
                  <w:r w:rsidRPr="000A49A3">
                    <w:rPr>
                      <w:bCs/>
                      <w:szCs w:val="21"/>
                    </w:rPr>
                    <w:t>0</w:t>
                  </w:r>
                </w:p>
              </w:tc>
            </w:tr>
            <w:tr w:rsidR="000A49A3" w:rsidRPr="000A49A3" w:rsidTr="00524FBC">
              <w:trPr>
                <w:trHeight w:val="422"/>
                <w:jc w:val="center"/>
              </w:trPr>
              <w:tc>
                <w:tcPr>
                  <w:tcW w:w="3826" w:type="dxa"/>
                  <w:vAlign w:val="center"/>
                </w:tcPr>
                <w:p w:rsidR="00E67E30" w:rsidRPr="000A49A3" w:rsidRDefault="00047407">
                  <w:pPr>
                    <w:spacing w:line="320" w:lineRule="exact"/>
                    <w:jc w:val="center"/>
                    <w:rPr>
                      <w:bCs/>
                      <w:szCs w:val="21"/>
                    </w:rPr>
                  </w:pPr>
                  <w:r w:rsidRPr="000A49A3">
                    <w:rPr>
                      <w:bCs/>
                      <w:szCs w:val="21"/>
                    </w:rPr>
                    <w:t>测点烟气温度（</w:t>
                  </w:r>
                  <w:r w:rsidRPr="000A49A3">
                    <w:rPr>
                      <w:rFonts w:ascii="宋体" w:hAnsi="宋体" w:cs="宋体" w:hint="eastAsia"/>
                      <w:bCs/>
                      <w:szCs w:val="21"/>
                    </w:rPr>
                    <w:t>℃</w:t>
                  </w:r>
                  <w:r w:rsidRPr="000A49A3">
                    <w:rPr>
                      <w:bCs/>
                      <w:szCs w:val="21"/>
                    </w:rPr>
                    <w:t>）</w:t>
                  </w:r>
                </w:p>
              </w:tc>
              <w:tc>
                <w:tcPr>
                  <w:tcW w:w="716"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4</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7</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5</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6</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3</w:t>
                  </w:r>
                  <w:r w:rsidRPr="000A49A3">
                    <w:rPr>
                      <w:bCs/>
                      <w:szCs w:val="21"/>
                    </w:rPr>
                    <w:t>1</w:t>
                  </w:r>
                </w:p>
              </w:tc>
              <w:tc>
                <w:tcPr>
                  <w:tcW w:w="725" w:type="dxa"/>
                  <w:vAlign w:val="center"/>
                </w:tcPr>
                <w:p w:rsidR="00E67E30" w:rsidRPr="000A49A3" w:rsidRDefault="00047407">
                  <w:pPr>
                    <w:spacing w:line="320" w:lineRule="exact"/>
                    <w:jc w:val="center"/>
                    <w:rPr>
                      <w:bCs/>
                      <w:szCs w:val="21"/>
                    </w:rPr>
                  </w:pPr>
                  <w:r w:rsidRPr="000A49A3">
                    <w:rPr>
                      <w:rFonts w:hint="eastAsia"/>
                      <w:bCs/>
                      <w:szCs w:val="21"/>
                    </w:rPr>
                    <w:t>2</w:t>
                  </w:r>
                  <w:r w:rsidRPr="000A49A3">
                    <w:rPr>
                      <w:bCs/>
                      <w:szCs w:val="21"/>
                    </w:rPr>
                    <w:t>6</w:t>
                  </w:r>
                </w:p>
              </w:tc>
            </w:tr>
            <w:tr w:rsidR="000A49A3" w:rsidRPr="000A49A3" w:rsidTr="00524FBC">
              <w:trPr>
                <w:trHeight w:val="422"/>
                <w:jc w:val="center"/>
              </w:trPr>
              <w:tc>
                <w:tcPr>
                  <w:tcW w:w="3826" w:type="dxa"/>
                  <w:vAlign w:val="center"/>
                </w:tcPr>
                <w:p w:rsidR="00E67E30" w:rsidRPr="000A49A3" w:rsidRDefault="00047407">
                  <w:pPr>
                    <w:spacing w:line="320" w:lineRule="exact"/>
                    <w:jc w:val="center"/>
                    <w:rPr>
                      <w:bCs/>
                      <w:szCs w:val="21"/>
                    </w:rPr>
                  </w:pPr>
                  <w:r w:rsidRPr="000A49A3">
                    <w:rPr>
                      <w:bCs/>
                      <w:szCs w:val="21"/>
                    </w:rPr>
                    <w:t>烟气平均流</w:t>
                  </w:r>
                  <w:r w:rsidRPr="000A49A3">
                    <w:rPr>
                      <w:rFonts w:hint="eastAsia"/>
                      <w:bCs/>
                      <w:szCs w:val="21"/>
                    </w:rPr>
                    <w:t>速</w:t>
                  </w:r>
                  <w:r w:rsidRPr="000A49A3">
                    <w:rPr>
                      <w:bCs/>
                      <w:szCs w:val="21"/>
                    </w:rPr>
                    <w:t>（</w:t>
                  </w:r>
                  <w:r w:rsidRPr="000A49A3">
                    <w:rPr>
                      <w:bCs/>
                      <w:szCs w:val="21"/>
                    </w:rPr>
                    <w:t>m/s</w:t>
                  </w:r>
                  <w:r w:rsidRPr="000A49A3">
                    <w:rPr>
                      <w:bCs/>
                      <w:szCs w:val="21"/>
                    </w:rPr>
                    <w:t>）</w:t>
                  </w:r>
                </w:p>
              </w:tc>
              <w:tc>
                <w:tcPr>
                  <w:tcW w:w="716"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1.2</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1.5</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1.5</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1.3</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1.7</w:t>
                  </w:r>
                </w:p>
              </w:tc>
              <w:tc>
                <w:tcPr>
                  <w:tcW w:w="725"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1.6</w:t>
                  </w:r>
                </w:p>
              </w:tc>
            </w:tr>
            <w:tr w:rsidR="000A49A3" w:rsidRPr="000A49A3" w:rsidTr="00524FBC">
              <w:trPr>
                <w:trHeight w:val="422"/>
                <w:jc w:val="center"/>
              </w:trPr>
              <w:tc>
                <w:tcPr>
                  <w:tcW w:w="3826" w:type="dxa"/>
                  <w:vAlign w:val="center"/>
                </w:tcPr>
                <w:p w:rsidR="00E67E30" w:rsidRPr="000A49A3" w:rsidRDefault="00047407">
                  <w:pPr>
                    <w:spacing w:line="320" w:lineRule="exact"/>
                    <w:jc w:val="center"/>
                    <w:rPr>
                      <w:bCs/>
                      <w:szCs w:val="21"/>
                    </w:rPr>
                  </w:pPr>
                  <w:proofErr w:type="gramStart"/>
                  <w:r w:rsidRPr="000A49A3">
                    <w:rPr>
                      <w:bCs/>
                      <w:szCs w:val="21"/>
                    </w:rPr>
                    <w:t>标态干烟气</w:t>
                  </w:r>
                  <w:proofErr w:type="gramEnd"/>
                  <w:r w:rsidRPr="000A49A3">
                    <w:rPr>
                      <w:bCs/>
                      <w:szCs w:val="21"/>
                    </w:rPr>
                    <w:t>流</w:t>
                  </w:r>
                  <w:r w:rsidRPr="000A49A3">
                    <w:rPr>
                      <w:rFonts w:hint="eastAsia"/>
                      <w:bCs/>
                      <w:szCs w:val="21"/>
                    </w:rPr>
                    <w:t>量</w:t>
                  </w:r>
                  <w:r w:rsidRPr="000A49A3">
                    <w:rPr>
                      <w:bCs/>
                      <w:szCs w:val="21"/>
                    </w:rPr>
                    <w:t>（</w:t>
                  </w:r>
                  <w:r w:rsidRPr="000A49A3">
                    <w:rPr>
                      <w:bCs/>
                      <w:szCs w:val="21"/>
                    </w:rPr>
                    <w:t>m</w:t>
                  </w:r>
                  <w:r w:rsidRPr="000A49A3">
                    <w:rPr>
                      <w:bCs/>
                      <w:szCs w:val="21"/>
                      <w:vertAlign w:val="superscript"/>
                    </w:rPr>
                    <w:t>3</w:t>
                  </w:r>
                  <w:r w:rsidRPr="000A49A3">
                    <w:rPr>
                      <w:bCs/>
                      <w:szCs w:val="21"/>
                    </w:rPr>
                    <w:t>/h</w:t>
                  </w:r>
                  <w:r w:rsidRPr="000A49A3">
                    <w:rPr>
                      <w:bCs/>
                      <w:szCs w:val="21"/>
                    </w:rPr>
                    <w:t>）</w:t>
                  </w:r>
                </w:p>
              </w:tc>
              <w:tc>
                <w:tcPr>
                  <w:tcW w:w="716"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13206</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15076</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15848</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13682</w:t>
                  </w:r>
                </w:p>
              </w:tc>
              <w:tc>
                <w:tcPr>
                  <w:tcW w:w="718"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15765</w:t>
                  </w:r>
                </w:p>
              </w:tc>
              <w:tc>
                <w:tcPr>
                  <w:tcW w:w="725" w:type="dxa"/>
                  <w:vAlign w:val="center"/>
                </w:tcPr>
                <w:p w:rsidR="00E67E30" w:rsidRPr="000A49A3" w:rsidRDefault="00047407">
                  <w:pPr>
                    <w:spacing w:line="320" w:lineRule="exact"/>
                    <w:jc w:val="center"/>
                    <w:rPr>
                      <w:bCs/>
                      <w:szCs w:val="21"/>
                    </w:rPr>
                  </w:pPr>
                  <w:r w:rsidRPr="000A49A3">
                    <w:rPr>
                      <w:rFonts w:hint="eastAsia"/>
                      <w:bCs/>
                      <w:szCs w:val="21"/>
                    </w:rPr>
                    <w:t>1</w:t>
                  </w:r>
                  <w:r w:rsidRPr="000A49A3">
                    <w:rPr>
                      <w:bCs/>
                      <w:szCs w:val="21"/>
                    </w:rPr>
                    <w:t>16569</w:t>
                  </w:r>
                </w:p>
              </w:tc>
            </w:tr>
          </w:tbl>
          <w:p w:rsidR="00E67E30" w:rsidRPr="000A49A3" w:rsidRDefault="00047407">
            <w:pPr>
              <w:spacing w:line="360" w:lineRule="auto"/>
              <w:ind w:firstLineChars="200" w:firstLine="480"/>
              <w:jc w:val="left"/>
              <w:rPr>
                <w:rFonts w:ascii="Times New Roman" w:hAnsi="Times New Roman" w:cs="Times New Roman"/>
                <w:sz w:val="24"/>
                <w:szCs w:val="24"/>
              </w:rPr>
            </w:pPr>
            <w:r w:rsidRPr="000A49A3">
              <w:rPr>
                <w:rFonts w:ascii="Times New Roman" w:hAnsi="Times New Roman" w:cs="Times New Roman" w:hint="eastAsia"/>
                <w:sz w:val="24"/>
                <w:szCs w:val="24"/>
              </w:rPr>
              <w:t>监测</w:t>
            </w:r>
            <w:r w:rsidRPr="000A49A3">
              <w:rPr>
                <w:rFonts w:ascii="Times New Roman" w:hAnsi="Times New Roman" w:cs="Times New Roman"/>
                <w:sz w:val="24"/>
                <w:szCs w:val="24"/>
              </w:rPr>
              <w:t>结果如下：</w:t>
            </w: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p w:rsidR="00E67E30" w:rsidRPr="000A49A3" w:rsidRDefault="00E67E30">
            <w:pPr>
              <w:spacing w:line="360" w:lineRule="auto"/>
              <w:ind w:firstLineChars="200" w:firstLine="480"/>
              <w:rPr>
                <w:rFonts w:ascii="Times New Roman" w:hAnsi="Times New Roman" w:cs="Times New Roman"/>
                <w:sz w:val="24"/>
                <w:szCs w:val="24"/>
                <w:highlight w:val="yellow"/>
              </w:rPr>
            </w:pPr>
          </w:p>
        </w:tc>
      </w:tr>
    </w:tbl>
    <w:p w:rsidR="00E67E30" w:rsidRPr="000A49A3" w:rsidRDefault="00E67E30">
      <w:pPr>
        <w:spacing w:line="276" w:lineRule="auto"/>
        <w:jc w:val="left"/>
        <w:outlineLvl w:val="0"/>
        <w:rPr>
          <w:rFonts w:ascii="Times New Roman" w:hAnsi="Times New Roman" w:cs="Times New Roman"/>
          <w:sz w:val="28"/>
          <w:szCs w:val="28"/>
          <w:highlight w:val="yellow"/>
        </w:rPr>
        <w:sectPr w:rsidR="00E67E30" w:rsidRPr="000A49A3">
          <w:pgSz w:w="11906" w:h="16838"/>
          <w:pgMar w:top="1440" w:right="1800" w:bottom="1440" w:left="1800" w:header="851" w:footer="992" w:gutter="0"/>
          <w:cols w:space="425"/>
          <w:docGrid w:type="lines" w:linePitch="312"/>
        </w:sectPr>
      </w:pPr>
    </w:p>
    <w:p w:rsidR="00E67E30" w:rsidRPr="000A49A3" w:rsidRDefault="00047407">
      <w:pPr>
        <w:spacing w:line="360" w:lineRule="auto"/>
        <w:jc w:val="center"/>
        <w:outlineLvl w:val="0"/>
        <w:rPr>
          <w:rFonts w:ascii="Times New Roman" w:hAnsi="Times New Roman" w:cs="Times New Roman"/>
          <w:sz w:val="24"/>
          <w:szCs w:val="24"/>
        </w:rPr>
      </w:pPr>
      <w:r w:rsidRPr="000A49A3">
        <w:rPr>
          <w:rFonts w:ascii="Times New Roman" w:hAnsi="Times New Roman" w:cs="Times New Roman"/>
          <w:sz w:val="24"/>
          <w:szCs w:val="24"/>
        </w:rPr>
        <w:lastRenderedPageBreak/>
        <w:t>表</w:t>
      </w:r>
      <w:r w:rsidRPr="000A49A3">
        <w:rPr>
          <w:rFonts w:ascii="Times New Roman" w:hAnsi="Times New Roman" w:cs="Times New Roman"/>
          <w:sz w:val="24"/>
          <w:szCs w:val="24"/>
        </w:rPr>
        <w:t>7-</w:t>
      </w:r>
      <w:r w:rsidRPr="000A49A3">
        <w:rPr>
          <w:rFonts w:ascii="Times New Roman" w:hAnsi="Times New Roman" w:cs="Times New Roman" w:hint="eastAsia"/>
          <w:sz w:val="24"/>
          <w:szCs w:val="24"/>
        </w:rPr>
        <w:t>5</w:t>
      </w:r>
      <w:r w:rsidRPr="000A49A3">
        <w:rPr>
          <w:rFonts w:ascii="Times New Roman" w:hAnsi="Times New Roman" w:cs="Times New Roman"/>
          <w:sz w:val="24"/>
          <w:szCs w:val="24"/>
        </w:rPr>
        <w:t>有组织排放废气检测结果</w:t>
      </w:r>
    </w:p>
    <w:tbl>
      <w:tblPr>
        <w:tblStyle w:val="ac"/>
        <w:tblW w:w="15088" w:type="dxa"/>
        <w:jc w:val="center"/>
        <w:tblLayout w:type="fixed"/>
        <w:tblLook w:val="04A0" w:firstRow="1" w:lastRow="0" w:firstColumn="1" w:lastColumn="0" w:noHBand="0" w:noVBand="1"/>
      </w:tblPr>
      <w:tblGrid>
        <w:gridCol w:w="1078"/>
        <w:gridCol w:w="950"/>
        <w:gridCol w:w="917"/>
        <w:gridCol w:w="420"/>
        <w:gridCol w:w="1197"/>
        <w:gridCol w:w="1173"/>
        <w:gridCol w:w="1257"/>
        <w:gridCol w:w="1314"/>
        <w:gridCol w:w="1338"/>
        <w:gridCol w:w="1233"/>
        <w:gridCol w:w="1266"/>
        <w:gridCol w:w="1169"/>
        <w:gridCol w:w="896"/>
        <w:gridCol w:w="880"/>
      </w:tblGrid>
      <w:tr w:rsidR="00E67E30" w:rsidRPr="000A49A3">
        <w:trPr>
          <w:jc w:val="center"/>
        </w:trPr>
        <w:tc>
          <w:tcPr>
            <w:tcW w:w="1078" w:type="dxa"/>
            <w:vMerge w:val="restart"/>
            <w:vAlign w:val="center"/>
          </w:tcPr>
          <w:p w:rsidR="00E67E30" w:rsidRPr="000A49A3" w:rsidRDefault="00047407">
            <w:pPr>
              <w:widowControl/>
              <w:jc w:val="center"/>
              <w:textAlignment w:val="center"/>
              <w:rPr>
                <w:rFonts w:ascii="Times New Roman" w:hAnsi="Times New Roman"/>
                <w:szCs w:val="21"/>
              </w:rPr>
            </w:pPr>
            <w:r w:rsidRPr="000A49A3">
              <w:rPr>
                <w:rFonts w:ascii="Times New Roman" w:hAnsi="Times New Roman" w:cs="Times New Roman" w:hint="eastAsia"/>
                <w:szCs w:val="21"/>
              </w:rPr>
              <w:t>排气筒名称</w:t>
            </w:r>
          </w:p>
        </w:tc>
        <w:tc>
          <w:tcPr>
            <w:tcW w:w="950" w:type="dxa"/>
            <w:vMerge w:val="restart"/>
            <w:vAlign w:val="center"/>
          </w:tcPr>
          <w:p w:rsidR="00E67E30" w:rsidRPr="000A49A3" w:rsidRDefault="00047407">
            <w:pPr>
              <w:widowControl/>
              <w:jc w:val="center"/>
              <w:textAlignment w:val="center"/>
              <w:rPr>
                <w:rFonts w:ascii="Times New Roman" w:hAnsi="Times New Roman"/>
                <w:szCs w:val="21"/>
              </w:rPr>
            </w:pPr>
            <w:r w:rsidRPr="000A49A3">
              <w:rPr>
                <w:rFonts w:ascii="Times New Roman" w:hAnsi="Times New Roman" w:cs="Times New Roman" w:hint="eastAsia"/>
                <w:szCs w:val="21"/>
              </w:rPr>
              <w:t>检测项目</w:t>
            </w:r>
          </w:p>
        </w:tc>
        <w:tc>
          <w:tcPr>
            <w:tcW w:w="917" w:type="dxa"/>
            <w:vMerge w:val="restart"/>
            <w:vAlign w:val="center"/>
          </w:tcPr>
          <w:p w:rsidR="00E67E30" w:rsidRPr="000A49A3" w:rsidRDefault="00047407">
            <w:pPr>
              <w:jc w:val="center"/>
              <w:rPr>
                <w:rFonts w:ascii="Times New Roman" w:hAnsi="Times New Roman"/>
                <w:szCs w:val="21"/>
              </w:rPr>
            </w:pPr>
            <w:r w:rsidRPr="000A49A3">
              <w:rPr>
                <w:rFonts w:ascii="Times New Roman" w:hAnsi="Times New Roman"/>
                <w:szCs w:val="21"/>
              </w:rPr>
              <w:t>采样日期</w:t>
            </w:r>
          </w:p>
        </w:tc>
        <w:tc>
          <w:tcPr>
            <w:tcW w:w="420" w:type="dxa"/>
            <w:vMerge w:val="restart"/>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频次</w:t>
            </w:r>
          </w:p>
        </w:tc>
        <w:tc>
          <w:tcPr>
            <w:tcW w:w="2370"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cs="Times New Roman" w:hint="eastAsia"/>
                <w:sz w:val="24"/>
                <w:szCs w:val="24"/>
              </w:rPr>
              <w:t>进口</w:t>
            </w:r>
            <w:r w:rsidRPr="000A49A3">
              <w:rPr>
                <w:rFonts w:ascii="Times New Roman" w:hAnsi="Times New Roman" w:cs="Times New Roman" w:hint="eastAsia"/>
                <w:sz w:val="24"/>
                <w:szCs w:val="24"/>
              </w:rPr>
              <w:t>01</w:t>
            </w:r>
            <w:r w:rsidRPr="000A49A3">
              <w:rPr>
                <w:rFonts w:ascii="Times New Roman" w:hAnsi="Times New Roman" w:cs="Times New Roman" w:hint="eastAsia"/>
                <w:sz w:val="24"/>
                <w:szCs w:val="24"/>
              </w:rPr>
              <w:t>监测结果</w:t>
            </w:r>
          </w:p>
        </w:tc>
        <w:tc>
          <w:tcPr>
            <w:tcW w:w="2571" w:type="dxa"/>
            <w:gridSpan w:val="2"/>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hint="eastAsia"/>
                <w:sz w:val="24"/>
                <w:szCs w:val="24"/>
              </w:rPr>
              <w:t>进口</w:t>
            </w:r>
            <w:r w:rsidRPr="000A49A3">
              <w:rPr>
                <w:rFonts w:ascii="Times New Roman" w:hAnsi="Times New Roman" w:cs="Times New Roman" w:hint="eastAsia"/>
                <w:sz w:val="24"/>
                <w:szCs w:val="24"/>
              </w:rPr>
              <w:t>02</w:t>
            </w:r>
            <w:r w:rsidRPr="000A49A3">
              <w:rPr>
                <w:rFonts w:ascii="Times New Roman" w:hAnsi="Times New Roman" w:cs="Times New Roman" w:hint="eastAsia"/>
                <w:sz w:val="24"/>
                <w:szCs w:val="24"/>
              </w:rPr>
              <w:t>监测结果</w:t>
            </w:r>
          </w:p>
        </w:tc>
        <w:tc>
          <w:tcPr>
            <w:tcW w:w="2571" w:type="dxa"/>
            <w:gridSpan w:val="2"/>
            <w:vAlign w:val="center"/>
          </w:tcPr>
          <w:p w:rsidR="00E67E30" w:rsidRPr="000A49A3" w:rsidRDefault="00047407">
            <w:pPr>
              <w:jc w:val="center"/>
              <w:outlineLvl w:val="0"/>
              <w:rPr>
                <w:rFonts w:ascii="Times New Roman" w:hAnsi="Times New Roman" w:cs="Times New Roman"/>
                <w:sz w:val="24"/>
                <w:szCs w:val="24"/>
              </w:rPr>
            </w:pPr>
            <w:r w:rsidRPr="000A49A3">
              <w:rPr>
                <w:rFonts w:ascii="Times New Roman" w:hAnsi="Times New Roman" w:cs="Times New Roman" w:hint="eastAsia"/>
                <w:sz w:val="24"/>
                <w:szCs w:val="24"/>
              </w:rPr>
              <w:t>出口监测结果</w:t>
            </w:r>
          </w:p>
        </w:tc>
        <w:tc>
          <w:tcPr>
            <w:tcW w:w="2435" w:type="dxa"/>
            <w:gridSpan w:val="2"/>
            <w:vAlign w:val="center"/>
          </w:tcPr>
          <w:p w:rsidR="00E67E30" w:rsidRPr="000A49A3" w:rsidRDefault="00047407">
            <w:pPr>
              <w:jc w:val="center"/>
              <w:outlineLvl w:val="0"/>
              <w:rPr>
                <w:rFonts w:ascii="Times New Roman" w:hAnsi="Times New Roman" w:cs="Times New Roman"/>
                <w:sz w:val="24"/>
                <w:szCs w:val="24"/>
              </w:rPr>
            </w:pPr>
            <w:r w:rsidRPr="000A49A3">
              <w:rPr>
                <w:rFonts w:ascii="Times New Roman" w:hAnsi="Times New Roman" w:cs="Times New Roman" w:hint="eastAsia"/>
                <w:sz w:val="24"/>
                <w:szCs w:val="24"/>
              </w:rPr>
              <w:t>执行标准</w:t>
            </w:r>
          </w:p>
        </w:tc>
        <w:tc>
          <w:tcPr>
            <w:tcW w:w="896" w:type="dxa"/>
            <w:vMerge w:val="restart"/>
            <w:vAlign w:val="center"/>
          </w:tcPr>
          <w:p w:rsidR="00E67E30" w:rsidRPr="000A49A3" w:rsidRDefault="00047407">
            <w:pPr>
              <w:jc w:val="center"/>
              <w:outlineLvl w:val="0"/>
              <w:rPr>
                <w:rFonts w:ascii="Times New Roman" w:hAnsi="Times New Roman" w:cs="Times New Roman"/>
                <w:sz w:val="24"/>
                <w:szCs w:val="24"/>
              </w:rPr>
            </w:pPr>
            <w:r w:rsidRPr="000A49A3">
              <w:rPr>
                <w:rFonts w:ascii="Times New Roman" w:hAnsi="Times New Roman" w:cs="Times New Roman" w:hint="eastAsia"/>
                <w:sz w:val="24"/>
                <w:szCs w:val="24"/>
              </w:rPr>
              <w:t>处理效率</w:t>
            </w:r>
          </w:p>
        </w:tc>
        <w:tc>
          <w:tcPr>
            <w:tcW w:w="880" w:type="dxa"/>
            <w:vMerge w:val="restart"/>
            <w:vAlign w:val="center"/>
          </w:tcPr>
          <w:p w:rsidR="00E67E30" w:rsidRPr="000A49A3" w:rsidRDefault="00047407">
            <w:pPr>
              <w:jc w:val="center"/>
              <w:outlineLvl w:val="0"/>
              <w:rPr>
                <w:rFonts w:ascii="Times New Roman" w:hAnsi="Times New Roman" w:cs="Times New Roman"/>
                <w:sz w:val="24"/>
                <w:szCs w:val="24"/>
              </w:rPr>
            </w:pPr>
            <w:r w:rsidRPr="000A49A3">
              <w:rPr>
                <w:rFonts w:ascii="Times New Roman" w:hAnsi="Times New Roman" w:cs="Times New Roman" w:hint="eastAsia"/>
                <w:sz w:val="24"/>
                <w:szCs w:val="24"/>
              </w:rPr>
              <w:t>是否达标</w:t>
            </w:r>
          </w:p>
        </w:tc>
      </w:tr>
      <w:tr w:rsidR="00E67E30" w:rsidRPr="000A49A3">
        <w:trPr>
          <w:jc w:val="center"/>
        </w:trPr>
        <w:tc>
          <w:tcPr>
            <w:tcW w:w="1078" w:type="dxa"/>
            <w:vMerge/>
            <w:vAlign w:val="center"/>
          </w:tcPr>
          <w:p w:rsidR="00E67E30" w:rsidRPr="000A49A3" w:rsidRDefault="00E67E30">
            <w:pPr>
              <w:jc w:val="center"/>
              <w:outlineLvl w:val="0"/>
              <w:rPr>
                <w:rFonts w:ascii="Times New Roman" w:hAnsi="Times New Roman" w:cs="Times New Roman"/>
                <w:sz w:val="24"/>
                <w:szCs w:val="24"/>
              </w:rPr>
            </w:pPr>
          </w:p>
        </w:tc>
        <w:tc>
          <w:tcPr>
            <w:tcW w:w="950" w:type="dxa"/>
            <w:vMerge/>
            <w:vAlign w:val="center"/>
          </w:tcPr>
          <w:p w:rsidR="00E67E30" w:rsidRPr="000A49A3" w:rsidRDefault="00E67E30">
            <w:pPr>
              <w:jc w:val="center"/>
              <w:outlineLvl w:val="0"/>
              <w:rPr>
                <w:rFonts w:ascii="Times New Roman" w:hAnsi="Times New Roman" w:cs="Times New Roman"/>
                <w:sz w:val="24"/>
                <w:szCs w:val="24"/>
              </w:rPr>
            </w:pPr>
          </w:p>
        </w:tc>
        <w:tc>
          <w:tcPr>
            <w:tcW w:w="917" w:type="dxa"/>
            <w:vMerge/>
            <w:vAlign w:val="center"/>
          </w:tcPr>
          <w:p w:rsidR="00E67E30" w:rsidRPr="000A49A3" w:rsidRDefault="00E67E30">
            <w:pPr>
              <w:jc w:val="center"/>
              <w:outlineLvl w:val="0"/>
              <w:rPr>
                <w:rFonts w:ascii="Times New Roman" w:hAnsi="Times New Roman" w:cs="Times New Roman"/>
                <w:sz w:val="24"/>
                <w:szCs w:val="24"/>
              </w:rPr>
            </w:pPr>
          </w:p>
        </w:tc>
        <w:tc>
          <w:tcPr>
            <w:tcW w:w="420" w:type="dxa"/>
            <w:vMerge/>
            <w:vAlign w:val="center"/>
          </w:tcPr>
          <w:p w:rsidR="00E67E30" w:rsidRPr="000A49A3" w:rsidRDefault="00E67E30">
            <w:pPr>
              <w:jc w:val="center"/>
              <w:outlineLvl w:val="0"/>
              <w:rPr>
                <w:rFonts w:ascii="Times New Roman" w:hAnsi="Times New Roman" w:cs="Times New Roman"/>
                <w:sz w:val="24"/>
                <w:szCs w:val="24"/>
              </w:rPr>
            </w:pPr>
          </w:p>
        </w:tc>
        <w:tc>
          <w:tcPr>
            <w:tcW w:w="1197"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产生浓度</w:t>
            </w:r>
            <w:r w:rsidRPr="000A49A3">
              <w:rPr>
                <w:rFonts w:ascii="Times New Roman" w:hAnsi="Times New Roman"/>
                <w:kern w:val="0"/>
                <w:szCs w:val="21"/>
              </w:rPr>
              <w:t>（</w:t>
            </w:r>
            <w:r w:rsidRPr="000A49A3">
              <w:rPr>
                <w:rFonts w:ascii="Times New Roman" w:hAnsi="Times New Roman"/>
                <w:kern w:val="0"/>
                <w:szCs w:val="21"/>
              </w:rPr>
              <w:t>mg/m</w:t>
            </w:r>
            <w:r w:rsidRPr="000A49A3">
              <w:rPr>
                <w:rFonts w:ascii="Times New Roman" w:hAnsi="Times New Roman"/>
                <w:kern w:val="0"/>
                <w:szCs w:val="21"/>
                <w:vertAlign w:val="superscript"/>
              </w:rPr>
              <w:t>3</w:t>
            </w:r>
            <w:r w:rsidRPr="000A49A3">
              <w:rPr>
                <w:rFonts w:ascii="Times New Roman" w:hAnsi="Times New Roman"/>
                <w:kern w:val="0"/>
                <w:szCs w:val="21"/>
              </w:rPr>
              <w:t>）</w:t>
            </w:r>
          </w:p>
        </w:tc>
        <w:tc>
          <w:tcPr>
            <w:tcW w:w="1173" w:type="dxa"/>
            <w:vAlign w:val="center"/>
          </w:tcPr>
          <w:p w:rsidR="00E67E30" w:rsidRPr="000A49A3" w:rsidRDefault="00047407">
            <w:pPr>
              <w:widowControl/>
              <w:jc w:val="center"/>
              <w:textAlignment w:val="center"/>
              <w:rPr>
                <w:rFonts w:ascii="Times New Roman" w:hAnsi="Times New Roman"/>
                <w:kern w:val="0"/>
                <w:szCs w:val="21"/>
              </w:rPr>
            </w:pPr>
            <w:r w:rsidRPr="000A49A3">
              <w:rPr>
                <w:rFonts w:ascii="Times New Roman" w:hAnsi="Times New Roman" w:hint="eastAsia"/>
                <w:kern w:val="0"/>
                <w:szCs w:val="21"/>
              </w:rPr>
              <w:t>产生</w:t>
            </w:r>
            <w:r w:rsidRPr="000A49A3">
              <w:rPr>
                <w:rFonts w:ascii="Times New Roman" w:hAnsi="Times New Roman"/>
                <w:kern w:val="0"/>
                <w:szCs w:val="21"/>
              </w:rPr>
              <w:t>速率</w:t>
            </w:r>
          </w:p>
          <w:p w:rsidR="00E67E30" w:rsidRPr="000A49A3" w:rsidRDefault="00047407">
            <w:pPr>
              <w:jc w:val="center"/>
              <w:outlineLvl w:val="0"/>
              <w:rPr>
                <w:rFonts w:ascii="Times New Roman" w:hAnsi="Times New Roman" w:cs="Times New Roman"/>
                <w:sz w:val="24"/>
                <w:szCs w:val="24"/>
              </w:rPr>
            </w:pPr>
            <w:r w:rsidRPr="000A49A3">
              <w:rPr>
                <w:rFonts w:ascii="Times New Roman" w:hAnsi="Times New Roman"/>
                <w:kern w:val="0"/>
                <w:szCs w:val="21"/>
              </w:rPr>
              <w:t>（</w:t>
            </w:r>
            <w:r w:rsidRPr="000A49A3">
              <w:rPr>
                <w:rFonts w:ascii="Times New Roman" w:hAnsi="Times New Roman"/>
                <w:kern w:val="0"/>
                <w:szCs w:val="21"/>
              </w:rPr>
              <w:t>kg/h</w:t>
            </w:r>
            <w:r w:rsidRPr="000A49A3">
              <w:rPr>
                <w:rFonts w:ascii="Times New Roman" w:hAnsi="Times New Roman"/>
                <w:kern w:val="0"/>
                <w:szCs w:val="21"/>
              </w:rPr>
              <w:t>）</w:t>
            </w:r>
          </w:p>
        </w:tc>
        <w:tc>
          <w:tcPr>
            <w:tcW w:w="1257"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产生浓度</w:t>
            </w:r>
            <w:r w:rsidRPr="000A49A3">
              <w:rPr>
                <w:rFonts w:ascii="Times New Roman" w:hAnsi="Times New Roman"/>
                <w:kern w:val="0"/>
                <w:szCs w:val="21"/>
              </w:rPr>
              <w:t>（</w:t>
            </w:r>
            <w:r w:rsidRPr="000A49A3">
              <w:rPr>
                <w:rFonts w:ascii="Times New Roman" w:hAnsi="Times New Roman"/>
                <w:kern w:val="0"/>
                <w:szCs w:val="21"/>
              </w:rPr>
              <w:t>mg/m</w:t>
            </w:r>
            <w:r w:rsidRPr="000A49A3">
              <w:rPr>
                <w:rFonts w:ascii="Times New Roman" w:hAnsi="Times New Roman"/>
                <w:kern w:val="0"/>
                <w:szCs w:val="21"/>
                <w:vertAlign w:val="superscript"/>
              </w:rPr>
              <w:t>3</w:t>
            </w:r>
            <w:r w:rsidRPr="000A49A3">
              <w:rPr>
                <w:rFonts w:ascii="Times New Roman" w:hAnsi="Times New Roman"/>
                <w:kern w:val="0"/>
                <w:szCs w:val="21"/>
              </w:rPr>
              <w:t>）</w:t>
            </w:r>
          </w:p>
        </w:tc>
        <w:tc>
          <w:tcPr>
            <w:tcW w:w="1314" w:type="dxa"/>
            <w:vAlign w:val="center"/>
          </w:tcPr>
          <w:p w:rsidR="00E67E30" w:rsidRPr="000A49A3" w:rsidRDefault="00047407">
            <w:pPr>
              <w:widowControl/>
              <w:jc w:val="center"/>
              <w:textAlignment w:val="center"/>
              <w:rPr>
                <w:rFonts w:ascii="Times New Roman" w:hAnsi="Times New Roman"/>
                <w:kern w:val="0"/>
                <w:szCs w:val="21"/>
              </w:rPr>
            </w:pPr>
            <w:r w:rsidRPr="000A49A3">
              <w:rPr>
                <w:rFonts w:ascii="Times New Roman" w:hAnsi="Times New Roman" w:hint="eastAsia"/>
                <w:kern w:val="0"/>
                <w:szCs w:val="21"/>
              </w:rPr>
              <w:t>产生</w:t>
            </w:r>
            <w:r w:rsidRPr="000A49A3">
              <w:rPr>
                <w:rFonts w:ascii="Times New Roman" w:hAnsi="Times New Roman"/>
                <w:kern w:val="0"/>
                <w:szCs w:val="21"/>
              </w:rPr>
              <w:t>速率</w:t>
            </w:r>
          </w:p>
          <w:p w:rsidR="00E67E30" w:rsidRPr="000A49A3" w:rsidRDefault="00047407">
            <w:pPr>
              <w:jc w:val="center"/>
              <w:outlineLvl w:val="0"/>
              <w:rPr>
                <w:rFonts w:ascii="Times New Roman" w:hAnsi="Times New Roman" w:cs="Times New Roman"/>
                <w:sz w:val="24"/>
                <w:szCs w:val="24"/>
              </w:rPr>
            </w:pPr>
            <w:r w:rsidRPr="000A49A3">
              <w:rPr>
                <w:rFonts w:ascii="Times New Roman" w:hAnsi="Times New Roman"/>
                <w:kern w:val="0"/>
                <w:szCs w:val="21"/>
              </w:rPr>
              <w:t>（</w:t>
            </w:r>
            <w:r w:rsidRPr="000A49A3">
              <w:rPr>
                <w:rFonts w:ascii="Times New Roman" w:hAnsi="Times New Roman"/>
                <w:kern w:val="0"/>
                <w:szCs w:val="21"/>
              </w:rPr>
              <w:t>kg/h</w:t>
            </w:r>
            <w:r w:rsidRPr="000A49A3">
              <w:rPr>
                <w:rFonts w:ascii="Times New Roman" w:hAnsi="Times New Roman"/>
                <w:kern w:val="0"/>
                <w:szCs w:val="21"/>
              </w:rPr>
              <w:t>）</w:t>
            </w:r>
          </w:p>
        </w:tc>
        <w:tc>
          <w:tcPr>
            <w:tcW w:w="1338"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排放浓度</w:t>
            </w:r>
            <w:r w:rsidRPr="000A49A3">
              <w:rPr>
                <w:rFonts w:ascii="Times New Roman" w:hAnsi="Times New Roman"/>
                <w:kern w:val="0"/>
                <w:szCs w:val="21"/>
              </w:rPr>
              <w:t>（</w:t>
            </w:r>
            <w:r w:rsidRPr="000A49A3">
              <w:rPr>
                <w:rFonts w:ascii="Times New Roman" w:hAnsi="Times New Roman"/>
                <w:kern w:val="0"/>
                <w:szCs w:val="21"/>
              </w:rPr>
              <w:t>mg/m</w:t>
            </w:r>
            <w:r w:rsidRPr="000A49A3">
              <w:rPr>
                <w:rFonts w:ascii="Times New Roman" w:hAnsi="Times New Roman"/>
                <w:kern w:val="0"/>
                <w:szCs w:val="21"/>
                <w:vertAlign w:val="superscript"/>
              </w:rPr>
              <w:t>3</w:t>
            </w:r>
            <w:r w:rsidRPr="000A49A3">
              <w:rPr>
                <w:rFonts w:ascii="Times New Roman" w:hAnsi="Times New Roman"/>
                <w:kern w:val="0"/>
                <w:szCs w:val="21"/>
              </w:rPr>
              <w:t>）</w:t>
            </w:r>
          </w:p>
        </w:tc>
        <w:tc>
          <w:tcPr>
            <w:tcW w:w="1233" w:type="dxa"/>
            <w:vAlign w:val="center"/>
          </w:tcPr>
          <w:p w:rsidR="00E67E30" w:rsidRPr="000A49A3" w:rsidRDefault="00047407">
            <w:pPr>
              <w:widowControl/>
              <w:jc w:val="center"/>
              <w:textAlignment w:val="center"/>
              <w:rPr>
                <w:rFonts w:ascii="Times New Roman" w:hAnsi="Times New Roman"/>
                <w:kern w:val="0"/>
                <w:szCs w:val="21"/>
              </w:rPr>
            </w:pPr>
            <w:r w:rsidRPr="000A49A3">
              <w:rPr>
                <w:rFonts w:ascii="Times New Roman" w:hAnsi="Times New Roman"/>
                <w:kern w:val="0"/>
                <w:szCs w:val="21"/>
              </w:rPr>
              <w:t>排放速率</w:t>
            </w:r>
          </w:p>
          <w:p w:rsidR="00E67E30" w:rsidRPr="000A49A3" w:rsidRDefault="00047407">
            <w:pPr>
              <w:jc w:val="center"/>
              <w:outlineLvl w:val="0"/>
              <w:rPr>
                <w:rFonts w:ascii="Times New Roman" w:hAnsi="Times New Roman" w:cs="Times New Roman"/>
                <w:sz w:val="24"/>
                <w:szCs w:val="24"/>
              </w:rPr>
            </w:pPr>
            <w:r w:rsidRPr="000A49A3">
              <w:rPr>
                <w:rFonts w:ascii="Times New Roman" w:hAnsi="Times New Roman"/>
                <w:kern w:val="0"/>
                <w:szCs w:val="21"/>
              </w:rPr>
              <w:t>（</w:t>
            </w:r>
            <w:r w:rsidRPr="000A49A3">
              <w:rPr>
                <w:rFonts w:ascii="Times New Roman" w:hAnsi="Times New Roman"/>
                <w:kern w:val="0"/>
                <w:szCs w:val="21"/>
              </w:rPr>
              <w:t>kg/h</w:t>
            </w:r>
            <w:r w:rsidRPr="000A49A3">
              <w:rPr>
                <w:rFonts w:ascii="Times New Roman" w:hAnsi="Times New Roman"/>
                <w:kern w:val="0"/>
                <w:szCs w:val="21"/>
              </w:rPr>
              <w:t>）</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浓度</w:t>
            </w:r>
            <w:r w:rsidRPr="000A49A3">
              <w:rPr>
                <w:rFonts w:ascii="Times New Roman" w:hAnsi="Times New Roman"/>
                <w:kern w:val="0"/>
                <w:szCs w:val="21"/>
              </w:rPr>
              <w:t>（</w:t>
            </w:r>
            <w:r w:rsidRPr="000A49A3">
              <w:rPr>
                <w:rFonts w:ascii="Times New Roman" w:hAnsi="Times New Roman"/>
                <w:kern w:val="0"/>
                <w:szCs w:val="21"/>
              </w:rPr>
              <w:t>mg/m</w:t>
            </w:r>
            <w:r w:rsidRPr="000A49A3">
              <w:rPr>
                <w:rFonts w:ascii="Times New Roman" w:hAnsi="Times New Roman"/>
                <w:kern w:val="0"/>
                <w:szCs w:val="21"/>
                <w:vertAlign w:val="superscript"/>
              </w:rPr>
              <w:t>3</w:t>
            </w:r>
            <w:r w:rsidRPr="000A49A3">
              <w:rPr>
                <w:rFonts w:ascii="Times New Roman" w:hAnsi="Times New Roman"/>
                <w:kern w:val="0"/>
                <w:szCs w:val="21"/>
              </w:rPr>
              <w:t>）</w:t>
            </w:r>
          </w:p>
        </w:tc>
        <w:tc>
          <w:tcPr>
            <w:tcW w:w="1169" w:type="dxa"/>
            <w:vAlign w:val="center"/>
          </w:tcPr>
          <w:p w:rsidR="00E67E30" w:rsidRPr="000A49A3" w:rsidRDefault="00047407">
            <w:pPr>
              <w:widowControl/>
              <w:jc w:val="center"/>
              <w:textAlignment w:val="center"/>
              <w:rPr>
                <w:rFonts w:ascii="Times New Roman" w:hAnsi="Times New Roman"/>
                <w:kern w:val="0"/>
                <w:szCs w:val="21"/>
              </w:rPr>
            </w:pPr>
            <w:r w:rsidRPr="000A49A3">
              <w:rPr>
                <w:rFonts w:ascii="Times New Roman" w:hAnsi="Times New Roman" w:hint="eastAsia"/>
                <w:kern w:val="0"/>
                <w:szCs w:val="21"/>
              </w:rPr>
              <w:t>速率</w:t>
            </w:r>
          </w:p>
          <w:p w:rsidR="00E67E30" w:rsidRPr="000A49A3" w:rsidRDefault="00047407">
            <w:pPr>
              <w:jc w:val="center"/>
              <w:outlineLvl w:val="0"/>
              <w:rPr>
                <w:rFonts w:ascii="Times New Roman" w:hAnsi="Times New Roman" w:cs="Times New Roman"/>
                <w:sz w:val="24"/>
                <w:szCs w:val="24"/>
              </w:rPr>
            </w:pPr>
            <w:r w:rsidRPr="000A49A3">
              <w:rPr>
                <w:rFonts w:ascii="Times New Roman" w:hAnsi="Times New Roman"/>
                <w:kern w:val="0"/>
                <w:szCs w:val="21"/>
              </w:rPr>
              <w:t>（</w:t>
            </w:r>
            <w:r w:rsidRPr="000A49A3">
              <w:rPr>
                <w:rFonts w:ascii="Times New Roman" w:hAnsi="Times New Roman"/>
                <w:kern w:val="0"/>
                <w:szCs w:val="21"/>
              </w:rPr>
              <w:t>kg/h</w:t>
            </w:r>
            <w:r w:rsidRPr="000A49A3">
              <w:rPr>
                <w:rFonts w:ascii="Times New Roman" w:hAnsi="Times New Roman"/>
                <w:kern w:val="0"/>
                <w:szCs w:val="21"/>
              </w:rPr>
              <w:t>）</w:t>
            </w:r>
          </w:p>
        </w:tc>
        <w:tc>
          <w:tcPr>
            <w:tcW w:w="896" w:type="dxa"/>
            <w:vMerge/>
            <w:vAlign w:val="center"/>
          </w:tcPr>
          <w:p w:rsidR="00E67E30" w:rsidRPr="000A49A3" w:rsidRDefault="00E67E30">
            <w:pPr>
              <w:jc w:val="center"/>
              <w:outlineLvl w:val="0"/>
              <w:rPr>
                <w:rFonts w:ascii="Times New Roman" w:hAnsi="Times New Roman" w:cs="Times New Roman"/>
                <w:sz w:val="24"/>
                <w:szCs w:val="24"/>
              </w:rPr>
            </w:pPr>
          </w:p>
        </w:tc>
        <w:tc>
          <w:tcPr>
            <w:tcW w:w="880" w:type="dxa"/>
            <w:vMerge/>
            <w:vAlign w:val="center"/>
          </w:tcPr>
          <w:p w:rsidR="00E67E30" w:rsidRPr="000A49A3" w:rsidRDefault="00E67E30">
            <w:pPr>
              <w:jc w:val="center"/>
              <w:outlineLvl w:val="0"/>
              <w:rPr>
                <w:rFonts w:ascii="Times New Roman" w:hAnsi="Times New Roman" w:cs="Times New Roman"/>
                <w:sz w:val="24"/>
                <w:szCs w:val="24"/>
              </w:rPr>
            </w:pPr>
          </w:p>
        </w:tc>
      </w:tr>
      <w:tr w:rsidR="00E67E30" w:rsidRPr="000A49A3">
        <w:trPr>
          <w:jc w:val="center"/>
        </w:trPr>
        <w:tc>
          <w:tcPr>
            <w:tcW w:w="1078" w:type="dxa"/>
            <w:vMerge w:val="restart"/>
            <w:vAlign w:val="center"/>
          </w:tcPr>
          <w:p w:rsidR="00E67E30" w:rsidRPr="000A49A3" w:rsidRDefault="00047407">
            <w:pPr>
              <w:widowControl/>
              <w:spacing w:line="300" w:lineRule="exact"/>
              <w:jc w:val="center"/>
              <w:textAlignment w:val="center"/>
              <w:rPr>
                <w:rFonts w:ascii="Times New Roman" w:hAnsi="Times New Roman" w:cs="Times New Roman"/>
                <w:szCs w:val="21"/>
              </w:rPr>
            </w:pPr>
            <w:r w:rsidRPr="000A49A3">
              <w:rPr>
                <w:rFonts w:ascii="Times New Roman" w:hAnsi="Times New Roman" w:hint="eastAsia"/>
                <w:szCs w:val="21"/>
              </w:rPr>
              <w:t>P5-3</w:t>
            </w:r>
            <w:r w:rsidRPr="000A49A3">
              <w:rPr>
                <w:rFonts w:ascii="Times New Roman" w:hAnsi="Times New Roman" w:hint="eastAsia"/>
                <w:szCs w:val="21"/>
              </w:rPr>
              <w:t>（</w:t>
            </w:r>
            <w:r w:rsidRPr="000A49A3">
              <w:rPr>
                <w:rFonts w:ascii="Times New Roman" w:hAnsi="Times New Roman" w:hint="eastAsia"/>
                <w:szCs w:val="21"/>
              </w:rPr>
              <w:t>FQ-089-12</w:t>
            </w:r>
            <w:r w:rsidRPr="000A49A3">
              <w:rPr>
                <w:rFonts w:ascii="Times New Roman" w:hAnsi="Times New Roman" w:hint="eastAsia"/>
                <w:szCs w:val="21"/>
              </w:rPr>
              <w:t>）</w:t>
            </w:r>
          </w:p>
        </w:tc>
        <w:tc>
          <w:tcPr>
            <w:tcW w:w="950" w:type="dxa"/>
            <w:vMerge w:val="restart"/>
            <w:vAlign w:val="center"/>
          </w:tcPr>
          <w:p w:rsidR="00E67E30" w:rsidRPr="000A49A3" w:rsidRDefault="00047407">
            <w:pPr>
              <w:widowControl/>
              <w:spacing w:line="300" w:lineRule="exact"/>
              <w:jc w:val="center"/>
              <w:textAlignment w:val="center"/>
              <w:rPr>
                <w:rFonts w:ascii="Times New Roman" w:hAnsi="Times New Roman" w:cs="Times New Roman"/>
                <w:szCs w:val="21"/>
              </w:rPr>
            </w:pPr>
            <w:r w:rsidRPr="000A49A3">
              <w:rPr>
                <w:rFonts w:ascii="Times New Roman" w:hAnsi="Times New Roman" w:hint="eastAsia"/>
                <w:szCs w:val="21"/>
              </w:rPr>
              <w:t>非甲烷总烃</w:t>
            </w: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2022.4.19</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w:t>
            </w:r>
          </w:p>
        </w:tc>
        <w:tc>
          <w:tcPr>
            <w:tcW w:w="1197"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67.6</w:t>
            </w:r>
          </w:p>
        </w:tc>
        <w:tc>
          <w:tcPr>
            <w:tcW w:w="1173"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5.0</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64.3</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3.4</w:t>
            </w:r>
          </w:p>
        </w:tc>
        <w:tc>
          <w:tcPr>
            <w:tcW w:w="1338"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14.8</w:t>
            </w:r>
          </w:p>
        </w:tc>
        <w:tc>
          <w:tcPr>
            <w:tcW w:w="1233"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1.7</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40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8.9</w:t>
            </w:r>
          </w:p>
        </w:tc>
        <w:tc>
          <w:tcPr>
            <w:tcW w:w="896" w:type="dxa"/>
            <w:vAlign w:val="center"/>
          </w:tcPr>
          <w:p w:rsidR="00E67E30" w:rsidRPr="000A49A3" w:rsidRDefault="00047407">
            <w:pPr>
              <w:jc w:val="center"/>
              <w:rPr>
                <w:rFonts w:ascii="Times New Roman" w:hAnsi="Times New Roman" w:cs="Times New Roman"/>
                <w:sz w:val="24"/>
                <w:szCs w:val="24"/>
              </w:rPr>
            </w:pPr>
            <w:r w:rsidRPr="000A49A3">
              <w:rPr>
                <w:rFonts w:ascii="Times New Roman" w:eastAsia="宋体" w:hAnsi="Times New Roman" w:cs="Times New Roman" w:hint="eastAsia"/>
                <w:kern w:val="0"/>
                <w:szCs w:val="21"/>
              </w:rPr>
              <w:t>89%</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w:t>
            </w:r>
          </w:p>
        </w:tc>
        <w:tc>
          <w:tcPr>
            <w:tcW w:w="1197"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64.8</w:t>
            </w:r>
          </w:p>
        </w:tc>
        <w:tc>
          <w:tcPr>
            <w:tcW w:w="1173"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5.0</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65.4</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3.6</w:t>
            </w:r>
          </w:p>
        </w:tc>
        <w:tc>
          <w:tcPr>
            <w:tcW w:w="1338"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14.6</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1.7</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40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8.9</w:t>
            </w:r>
          </w:p>
        </w:tc>
        <w:tc>
          <w:tcPr>
            <w:tcW w:w="896" w:type="dxa"/>
            <w:vAlign w:val="center"/>
          </w:tcPr>
          <w:p w:rsidR="00E67E30" w:rsidRPr="000A49A3" w:rsidRDefault="00047407">
            <w:pPr>
              <w:jc w:val="center"/>
              <w:rPr>
                <w:rFonts w:ascii="Times New Roman" w:hAnsi="Times New Roman" w:cs="Times New Roman"/>
                <w:sz w:val="24"/>
                <w:szCs w:val="24"/>
              </w:rPr>
            </w:pPr>
            <w:r w:rsidRPr="000A49A3">
              <w:rPr>
                <w:rFonts w:ascii="Times New Roman" w:eastAsia="宋体" w:hAnsi="Times New Roman" w:cs="Times New Roman" w:hint="eastAsia"/>
                <w:kern w:val="0"/>
                <w:szCs w:val="21"/>
              </w:rPr>
              <w:t>89%</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3</w:t>
            </w:r>
          </w:p>
        </w:tc>
        <w:tc>
          <w:tcPr>
            <w:tcW w:w="1197"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66.1</w:t>
            </w:r>
          </w:p>
        </w:tc>
        <w:tc>
          <w:tcPr>
            <w:tcW w:w="1173"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5.1</w:t>
            </w:r>
          </w:p>
        </w:tc>
        <w:tc>
          <w:tcPr>
            <w:tcW w:w="1257"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68.6</w:t>
            </w:r>
          </w:p>
        </w:tc>
        <w:tc>
          <w:tcPr>
            <w:tcW w:w="1314"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3.7</w:t>
            </w:r>
          </w:p>
        </w:tc>
        <w:tc>
          <w:tcPr>
            <w:tcW w:w="1338" w:type="dxa"/>
            <w:vAlign w:val="bottom"/>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14.8</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1.7</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40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8.9</w:t>
            </w:r>
          </w:p>
        </w:tc>
        <w:tc>
          <w:tcPr>
            <w:tcW w:w="896" w:type="dxa"/>
            <w:vAlign w:val="center"/>
          </w:tcPr>
          <w:p w:rsidR="00E67E30" w:rsidRPr="000A49A3" w:rsidRDefault="00047407">
            <w:pPr>
              <w:jc w:val="center"/>
              <w:rPr>
                <w:rFonts w:ascii="Times New Roman" w:hAnsi="Times New Roman" w:cs="Times New Roman"/>
                <w:sz w:val="24"/>
                <w:szCs w:val="24"/>
              </w:rPr>
            </w:pPr>
            <w:r w:rsidRPr="000A49A3">
              <w:rPr>
                <w:rFonts w:ascii="Times New Roman" w:eastAsia="宋体" w:hAnsi="Times New Roman" w:cs="Times New Roman" w:hint="eastAsia"/>
                <w:kern w:val="0"/>
                <w:szCs w:val="21"/>
              </w:rPr>
              <w:t>89%</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2022.4.20</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4</w:t>
            </w:r>
          </w:p>
        </w:tc>
        <w:tc>
          <w:tcPr>
            <w:tcW w:w="119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bottom"/>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15.1</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1.7</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40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8.9</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5</w:t>
            </w:r>
          </w:p>
        </w:tc>
        <w:tc>
          <w:tcPr>
            <w:tcW w:w="119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bottom"/>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14.6</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1.7</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40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8.9</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w:t>
            </w:r>
          </w:p>
        </w:tc>
        <w:tc>
          <w:tcPr>
            <w:tcW w:w="119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bottom"/>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14.9</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1.7</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40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8.9</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restart"/>
            <w:vAlign w:val="center"/>
          </w:tcPr>
          <w:p w:rsidR="00E67E30" w:rsidRPr="000A49A3" w:rsidRDefault="00047407">
            <w:pPr>
              <w:widowControl/>
              <w:spacing w:line="300" w:lineRule="exact"/>
              <w:jc w:val="center"/>
              <w:textAlignment w:val="center"/>
              <w:rPr>
                <w:rFonts w:ascii="Times New Roman" w:hAnsi="Times New Roman" w:cs="Times New Roman"/>
                <w:szCs w:val="21"/>
              </w:rPr>
            </w:pPr>
            <w:r w:rsidRPr="000A49A3">
              <w:rPr>
                <w:rFonts w:hint="eastAsia"/>
                <w:szCs w:val="21"/>
              </w:rPr>
              <w:t>TRVOC</w:t>
            </w: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2022.4.19</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w:t>
            </w:r>
          </w:p>
        </w:tc>
        <w:tc>
          <w:tcPr>
            <w:tcW w:w="119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16.3</w:t>
            </w:r>
          </w:p>
        </w:tc>
        <w:tc>
          <w:tcPr>
            <w:tcW w:w="1233"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1.8</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hint="eastAsia"/>
              </w:rPr>
              <w:t>11.9</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w:t>
            </w:r>
          </w:p>
        </w:tc>
        <w:tc>
          <w:tcPr>
            <w:tcW w:w="119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16.8</w:t>
            </w:r>
          </w:p>
        </w:tc>
        <w:tc>
          <w:tcPr>
            <w:tcW w:w="1233"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1.9</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hint="eastAsia"/>
              </w:rPr>
              <w:t>11.9</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3</w:t>
            </w:r>
          </w:p>
        </w:tc>
        <w:tc>
          <w:tcPr>
            <w:tcW w:w="119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15.6</w:t>
            </w:r>
          </w:p>
        </w:tc>
        <w:tc>
          <w:tcPr>
            <w:tcW w:w="1233" w:type="dxa"/>
            <w:vAlign w:val="bottom"/>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1.8</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hint="eastAsia"/>
              </w:rPr>
              <w:t>11.9</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2022.4.20</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4</w:t>
            </w:r>
          </w:p>
        </w:tc>
        <w:tc>
          <w:tcPr>
            <w:tcW w:w="119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17.3</w:t>
            </w:r>
          </w:p>
        </w:tc>
        <w:tc>
          <w:tcPr>
            <w:tcW w:w="123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hint="eastAsia"/>
              </w:rPr>
              <w:t>11.9</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5</w:t>
            </w:r>
          </w:p>
        </w:tc>
        <w:tc>
          <w:tcPr>
            <w:tcW w:w="119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10.1</w:t>
            </w:r>
          </w:p>
        </w:tc>
        <w:tc>
          <w:tcPr>
            <w:tcW w:w="123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1.2</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hint="eastAsia"/>
              </w:rPr>
              <w:t>11.9</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w:t>
            </w:r>
          </w:p>
        </w:tc>
        <w:tc>
          <w:tcPr>
            <w:tcW w:w="119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9.90</w:t>
            </w:r>
          </w:p>
        </w:tc>
        <w:tc>
          <w:tcPr>
            <w:tcW w:w="123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1.2</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rPr>
                <w:rFonts w:ascii="Times New Roman" w:hAnsi="Times New Roman" w:cs="Times New Roman"/>
              </w:rPr>
            </w:pPr>
            <w:r w:rsidRPr="000A49A3">
              <w:rPr>
                <w:rFonts w:ascii="Times New Roman" w:hAnsi="Times New Roman" w:cs="Times New Roman" w:hint="eastAsia"/>
              </w:rPr>
              <w:t>11.9</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restart"/>
            <w:vAlign w:val="center"/>
          </w:tcPr>
          <w:p w:rsidR="00E67E30" w:rsidRPr="000A49A3" w:rsidRDefault="00047407">
            <w:pPr>
              <w:widowControl/>
              <w:spacing w:line="300" w:lineRule="exact"/>
              <w:jc w:val="center"/>
              <w:textAlignment w:val="center"/>
              <w:rPr>
                <w:rFonts w:ascii="Times New Roman" w:hAnsi="Times New Roman" w:cs="Times New Roman"/>
                <w:szCs w:val="21"/>
              </w:rPr>
            </w:pPr>
            <w:r w:rsidRPr="000A49A3">
              <w:rPr>
                <w:rFonts w:hint="eastAsia"/>
                <w:szCs w:val="21"/>
              </w:rPr>
              <w:t>颗粒物</w:t>
            </w: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2022.4.19</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w:t>
            </w:r>
          </w:p>
        </w:tc>
        <w:tc>
          <w:tcPr>
            <w:tcW w:w="119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20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trHeight w:val="286"/>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w:t>
            </w:r>
          </w:p>
        </w:tc>
        <w:tc>
          <w:tcPr>
            <w:tcW w:w="119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20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3</w:t>
            </w:r>
          </w:p>
        </w:tc>
        <w:tc>
          <w:tcPr>
            <w:tcW w:w="119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173"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20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2022.4.20</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4</w:t>
            </w:r>
          </w:p>
        </w:tc>
        <w:tc>
          <w:tcPr>
            <w:tcW w:w="1197"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173"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20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5</w:t>
            </w:r>
          </w:p>
        </w:tc>
        <w:tc>
          <w:tcPr>
            <w:tcW w:w="1197" w:type="dxa"/>
          </w:tcPr>
          <w:p w:rsidR="00E67E30" w:rsidRPr="000A49A3" w:rsidRDefault="00047407">
            <w:pPr>
              <w:spacing w:line="300" w:lineRule="exact"/>
              <w:jc w:val="center"/>
            </w:pPr>
            <w:r w:rsidRPr="000A49A3">
              <w:rPr>
                <w:rFonts w:ascii="Times New Roman" w:hAnsi="Times New Roman" w:hint="eastAsia"/>
                <w:szCs w:val="21"/>
              </w:rPr>
              <w:t>/</w:t>
            </w:r>
          </w:p>
        </w:tc>
        <w:tc>
          <w:tcPr>
            <w:tcW w:w="1173" w:type="dxa"/>
          </w:tcPr>
          <w:p w:rsidR="00E67E30" w:rsidRPr="000A49A3" w:rsidRDefault="00047407">
            <w:pPr>
              <w:spacing w:line="300" w:lineRule="exact"/>
              <w:jc w:val="cente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20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w:t>
            </w:r>
          </w:p>
        </w:tc>
        <w:tc>
          <w:tcPr>
            <w:tcW w:w="1197" w:type="dxa"/>
          </w:tcPr>
          <w:p w:rsidR="00E67E30" w:rsidRPr="000A49A3" w:rsidRDefault="00047407">
            <w:pPr>
              <w:spacing w:line="300" w:lineRule="exact"/>
              <w:jc w:val="center"/>
            </w:pPr>
            <w:r w:rsidRPr="000A49A3">
              <w:rPr>
                <w:rFonts w:ascii="Times New Roman" w:hAnsi="Times New Roman" w:hint="eastAsia"/>
                <w:szCs w:val="21"/>
              </w:rPr>
              <w:t>/</w:t>
            </w:r>
          </w:p>
        </w:tc>
        <w:tc>
          <w:tcPr>
            <w:tcW w:w="1173" w:type="dxa"/>
          </w:tcPr>
          <w:p w:rsidR="00E67E30" w:rsidRPr="000A49A3" w:rsidRDefault="00047407">
            <w:pPr>
              <w:spacing w:line="300" w:lineRule="exact"/>
              <w:jc w:val="cente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20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restart"/>
            <w:vAlign w:val="center"/>
          </w:tcPr>
          <w:p w:rsidR="00E67E30" w:rsidRPr="000A49A3" w:rsidRDefault="00047407">
            <w:pPr>
              <w:widowControl/>
              <w:spacing w:line="300" w:lineRule="exact"/>
              <w:jc w:val="center"/>
              <w:textAlignment w:val="center"/>
              <w:rPr>
                <w:rFonts w:ascii="Times New Roman" w:hAnsi="Times New Roman"/>
                <w:szCs w:val="21"/>
              </w:rPr>
            </w:pPr>
            <w:r w:rsidRPr="000A49A3">
              <w:rPr>
                <w:rFonts w:ascii="宋体" w:hAnsi="宋体" w:cs="宋体" w:hint="eastAsia"/>
                <w:spacing w:val="6"/>
                <w:szCs w:val="21"/>
              </w:rPr>
              <w:t>氮氧化物</w:t>
            </w: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2022.4.19</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w:t>
            </w:r>
          </w:p>
        </w:tc>
        <w:tc>
          <w:tcPr>
            <w:tcW w:w="1197"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173"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eastAsia="Times New Roman"/>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300</w:t>
            </w:r>
          </w:p>
        </w:tc>
        <w:tc>
          <w:tcPr>
            <w:tcW w:w="1169" w:type="dxa"/>
            <w:vAlign w:val="center"/>
          </w:tcPr>
          <w:p w:rsidR="00E67E30" w:rsidRPr="000A49A3" w:rsidRDefault="00047407">
            <w:pPr>
              <w:jc w:val="center"/>
            </w:pPr>
            <w:r w:rsidRPr="000A49A3">
              <w:rPr>
                <w:rFonts w:hint="eastAsia"/>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w:t>
            </w:r>
          </w:p>
        </w:tc>
        <w:tc>
          <w:tcPr>
            <w:tcW w:w="1197" w:type="dxa"/>
          </w:tcPr>
          <w:p w:rsidR="00E67E30" w:rsidRPr="000A49A3" w:rsidRDefault="00047407">
            <w:pPr>
              <w:spacing w:line="300" w:lineRule="exact"/>
              <w:jc w:val="center"/>
            </w:pPr>
            <w:r w:rsidRPr="000A49A3">
              <w:rPr>
                <w:rFonts w:ascii="Times New Roman" w:hAnsi="Times New Roman" w:hint="eastAsia"/>
                <w:szCs w:val="21"/>
              </w:rPr>
              <w:t>/</w:t>
            </w:r>
          </w:p>
        </w:tc>
        <w:tc>
          <w:tcPr>
            <w:tcW w:w="1173" w:type="dxa"/>
          </w:tcPr>
          <w:p w:rsidR="00E67E30" w:rsidRPr="000A49A3" w:rsidRDefault="00047407">
            <w:pPr>
              <w:spacing w:line="300" w:lineRule="exact"/>
              <w:jc w:val="cente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eastAsia="Times New Roman"/>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300</w:t>
            </w:r>
          </w:p>
        </w:tc>
        <w:tc>
          <w:tcPr>
            <w:tcW w:w="1169" w:type="dxa"/>
            <w:vAlign w:val="center"/>
          </w:tcPr>
          <w:p w:rsidR="00E67E30" w:rsidRPr="000A49A3" w:rsidRDefault="00047407">
            <w:pPr>
              <w:jc w:val="center"/>
            </w:pPr>
            <w:r w:rsidRPr="000A49A3">
              <w:rPr>
                <w:rFonts w:hint="eastAsia"/>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rPr>
                <w:rFonts w:ascii="Times New Roman" w:hAnsi="Times New Roman" w:cs="Times New Roman"/>
                <w:sz w:val="24"/>
                <w:szCs w:val="24"/>
              </w:rP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3</w:t>
            </w:r>
          </w:p>
        </w:tc>
        <w:tc>
          <w:tcPr>
            <w:tcW w:w="1197"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173"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eastAsia="Times New Roman"/>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300</w:t>
            </w:r>
          </w:p>
        </w:tc>
        <w:tc>
          <w:tcPr>
            <w:tcW w:w="1169" w:type="dxa"/>
            <w:vAlign w:val="center"/>
          </w:tcPr>
          <w:p w:rsidR="00E67E30" w:rsidRPr="000A49A3" w:rsidRDefault="00047407">
            <w:pPr>
              <w:jc w:val="center"/>
            </w:pPr>
            <w:r w:rsidRPr="000A49A3">
              <w:rPr>
                <w:rFonts w:hint="eastAsia"/>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2022.4.20</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4</w:t>
            </w:r>
          </w:p>
        </w:tc>
        <w:tc>
          <w:tcPr>
            <w:tcW w:w="1197" w:type="dxa"/>
          </w:tcPr>
          <w:p w:rsidR="00E67E30" w:rsidRPr="000A49A3" w:rsidRDefault="00047407">
            <w:pPr>
              <w:spacing w:line="300" w:lineRule="exact"/>
              <w:jc w:val="center"/>
            </w:pPr>
            <w:r w:rsidRPr="000A49A3">
              <w:rPr>
                <w:rFonts w:ascii="Times New Roman" w:hAnsi="Times New Roman" w:hint="eastAsia"/>
                <w:szCs w:val="21"/>
              </w:rPr>
              <w:t>/</w:t>
            </w:r>
          </w:p>
        </w:tc>
        <w:tc>
          <w:tcPr>
            <w:tcW w:w="1173" w:type="dxa"/>
          </w:tcPr>
          <w:p w:rsidR="00E67E30" w:rsidRPr="000A49A3" w:rsidRDefault="00047407">
            <w:pPr>
              <w:spacing w:line="300" w:lineRule="exact"/>
              <w:jc w:val="cente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eastAsia="Times New Roman"/>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eastAsia="Times New Roman"/>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300</w:t>
            </w:r>
          </w:p>
        </w:tc>
        <w:tc>
          <w:tcPr>
            <w:tcW w:w="1169" w:type="dxa"/>
            <w:vAlign w:val="center"/>
          </w:tcPr>
          <w:p w:rsidR="00E67E30" w:rsidRPr="000A49A3" w:rsidRDefault="00047407">
            <w:pPr>
              <w:jc w:val="center"/>
            </w:pPr>
            <w:r w:rsidRPr="000A49A3">
              <w:rPr>
                <w:rFonts w:hint="eastAsia"/>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5</w:t>
            </w:r>
          </w:p>
        </w:tc>
        <w:tc>
          <w:tcPr>
            <w:tcW w:w="1197" w:type="dxa"/>
          </w:tcPr>
          <w:p w:rsidR="00E67E30" w:rsidRPr="000A49A3" w:rsidRDefault="00047407">
            <w:pPr>
              <w:spacing w:line="300" w:lineRule="exact"/>
              <w:jc w:val="center"/>
            </w:pPr>
            <w:r w:rsidRPr="000A49A3">
              <w:rPr>
                <w:rFonts w:ascii="Times New Roman" w:hAnsi="Times New Roman" w:hint="eastAsia"/>
                <w:szCs w:val="21"/>
              </w:rPr>
              <w:t>/</w:t>
            </w:r>
          </w:p>
        </w:tc>
        <w:tc>
          <w:tcPr>
            <w:tcW w:w="1173" w:type="dxa"/>
          </w:tcPr>
          <w:p w:rsidR="00E67E30" w:rsidRPr="000A49A3" w:rsidRDefault="00047407">
            <w:pPr>
              <w:spacing w:line="300" w:lineRule="exact"/>
              <w:jc w:val="cente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eastAsia="Times New Roman"/>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eastAsia="Times New Roman"/>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300</w:t>
            </w:r>
          </w:p>
        </w:tc>
        <w:tc>
          <w:tcPr>
            <w:tcW w:w="1169" w:type="dxa"/>
            <w:vAlign w:val="center"/>
          </w:tcPr>
          <w:p w:rsidR="00E67E30" w:rsidRPr="000A49A3" w:rsidRDefault="00047407">
            <w:pPr>
              <w:jc w:val="center"/>
            </w:pPr>
            <w:r w:rsidRPr="000A49A3">
              <w:rPr>
                <w:rFonts w:hint="eastAsia"/>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w:t>
            </w:r>
          </w:p>
        </w:tc>
        <w:tc>
          <w:tcPr>
            <w:tcW w:w="1197"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173"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eastAsia="Times New Roman"/>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eastAsia="Times New Roman"/>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300</w:t>
            </w:r>
          </w:p>
        </w:tc>
        <w:tc>
          <w:tcPr>
            <w:tcW w:w="1169" w:type="dxa"/>
            <w:vAlign w:val="center"/>
          </w:tcPr>
          <w:p w:rsidR="00E67E30" w:rsidRPr="000A49A3" w:rsidRDefault="00047407">
            <w:pPr>
              <w:jc w:val="center"/>
            </w:pPr>
            <w:r w:rsidRPr="000A49A3">
              <w:rPr>
                <w:rFonts w:hint="eastAsia"/>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restart"/>
            <w:vAlign w:val="center"/>
          </w:tcPr>
          <w:p w:rsidR="00E67E30" w:rsidRPr="000A49A3" w:rsidRDefault="00047407">
            <w:pPr>
              <w:widowControl/>
              <w:spacing w:line="300" w:lineRule="exact"/>
              <w:jc w:val="center"/>
              <w:textAlignment w:val="center"/>
              <w:rPr>
                <w:rFonts w:ascii="Times New Roman" w:hAnsi="Times New Roman"/>
                <w:szCs w:val="21"/>
              </w:rPr>
            </w:pPr>
            <w:r w:rsidRPr="000A49A3">
              <w:rPr>
                <w:rFonts w:ascii="Times New Roman" w:hAnsi="Times New Roman" w:hint="eastAsia"/>
                <w:szCs w:val="21"/>
              </w:rPr>
              <w:t>二氧化硫</w:t>
            </w: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2022.4.19</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w:t>
            </w:r>
          </w:p>
        </w:tc>
        <w:tc>
          <w:tcPr>
            <w:tcW w:w="1197" w:type="dxa"/>
          </w:tcPr>
          <w:p w:rsidR="00E67E30" w:rsidRPr="000A49A3" w:rsidRDefault="00047407">
            <w:pPr>
              <w:spacing w:line="300" w:lineRule="exact"/>
              <w:jc w:val="center"/>
            </w:pPr>
            <w:r w:rsidRPr="000A49A3">
              <w:rPr>
                <w:rFonts w:ascii="Times New Roman" w:hAnsi="Times New Roman" w:hint="eastAsia"/>
                <w:szCs w:val="21"/>
              </w:rPr>
              <w:t>/</w:t>
            </w:r>
          </w:p>
        </w:tc>
        <w:tc>
          <w:tcPr>
            <w:tcW w:w="1173" w:type="dxa"/>
          </w:tcPr>
          <w:p w:rsidR="00E67E30" w:rsidRPr="000A49A3" w:rsidRDefault="00047407">
            <w:pPr>
              <w:spacing w:line="300" w:lineRule="exact"/>
              <w:jc w:val="cente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w:t>
            </w:r>
          </w:p>
        </w:tc>
        <w:tc>
          <w:tcPr>
            <w:tcW w:w="1197" w:type="dxa"/>
          </w:tcPr>
          <w:p w:rsidR="00E67E30" w:rsidRPr="000A49A3" w:rsidRDefault="00047407">
            <w:pPr>
              <w:spacing w:line="300" w:lineRule="exact"/>
              <w:jc w:val="center"/>
            </w:pPr>
            <w:r w:rsidRPr="000A49A3">
              <w:rPr>
                <w:rFonts w:ascii="Times New Roman" w:hAnsi="Times New Roman" w:hint="eastAsia"/>
                <w:szCs w:val="21"/>
              </w:rPr>
              <w:t>/</w:t>
            </w:r>
          </w:p>
        </w:tc>
        <w:tc>
          <w:tcPr>
            <w:tcW w:w="1173" w:type="dxa"/>
          </w:tcPr>
          <w:p w:rsidR="00E67E30" w:rsidRPr="000A49A3" w:rsidRDefault="00047407">
            <w:pPr>
              <w:spacing w:line="300" w:lineRule="exact"/>
              <w:jc w:val="cente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3</w:t>
            </w:r>
          </w:p>
        </w:tc>
        <w:tc>
          <w:tcPr>
            <w:tcW w:w="1197"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173"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2022.4.20</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4</w:t>
            </w:r>
          </w:p>
        </w:tc>
        <w:tc>
          <w:tcPr>
            <w:tcW w:w="1197" w:type="dxa"/>
          </w:tcPr>
          <w:p w:rsidR="00E67E30" w:rsidRPr="000A49A3" w:rsidRDefault="00047407">
            <w:pPr>
              <w:spacing w:line="300" w:lineRule="exact"/>
              <w:jc w:val="center"/>
            </w:pPr>
            <w:r w:rsidRPr="000A49A3">
              <w:rPr>
                <w:rFonts w:ascii="Times New Roman" w:hAnsi="Times New Roman" w:hint="eastAsia"/>
                <w:szCs w:val="21"/>
              </w:rPr>
              <w:t>/</w:t>
            </w:r>
          </w:p>
        </w:tc>
        <w:tc>
          <w:tcPr>
            <w:tcW w:w="1173" w:type="dxa"/>
          </w:tcPr>
          <w:p w:rsidR="00E67E30" w:rsidRPr="000A49A3" w:rsidRDefault="00047407">
            <w:pPr>
              <w:spacing w:line="300" w:lineRule="exact"/>
              <w:jc w:val="cente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5</w:t>
            </w:r>
          </w:p>
        </w:tc>
        <w:tc>
          <w:tcPr>
            <w:tcW w:w="1197" w:type="dxa"/>
          </w:tcPr>
          <w:p w:rsidR="00E67E30" w:rsidRPr="000A49A3" w:rsidRDefault="00047407">
            <w:pPr>
              <w:spacing w:line="300" w:lineRule="exact"/>
              <w:jc w:val="center"/>
            </w:pPr>
            <w:r w:rsidRPr="000A49A3">
              <w:rPr>
                <w:rFonts w:ascii="Times New Roman" w:hAnsi="Times New Roman" w:hint="eastAsia"/>
                <w:szCs w:val="21"/>
              </w:rPr>
              <w:t>/</w:t>
            </w:r>
          </w:p>
        </w:tc>
        <w:tc>
          <w:tcPr>
            <w:tcW w:w="1173" w:type="dxa"/>
          </w:tcPr>
          <w:p w:rsidR="00E67E30" w:rsidRPr="000A49A3" w:rsidRDefault="00047407">
            <w:pPr>
              <w:spacing w:line="300" w:lineRule="exact"/>
              <w:jc w:val="center"/>
            </w:pPr>
            <w:r w:rsidRPr="000A49A3">
              <w:rPr>
                <w:rFonts w:ascii="Times New Roman" w:hAnsi="Times New Roman" w:hint="eastAsia"/>
                <w:szCs w:val="21"/>
              </w:rPr>
              <w:t>/</w:t>
            </w:r>
          </w:p>
        </w:tc>
        <w:tc>
          <w:tcPr>
            <w:tcW w:w="1257"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w:t>
            </w:r>
          </w:p>
        </w:tc>
        <w:tc>
          <w:tcPr>
            <w:tcW w:w="1197"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173" w:type="dxa"/>
            <w:vAlign w:val="center"/>
          </w:tcPr>
          <w:p w:rsidR="00E67E30" w:rsidRPr="000A49A3" w:rsidRDefault="00047407">
            <w:pPr>
              <w:spacing w:line="300" w:lineRule="exact"/>
              <w:jc w:val="center"/>
            </w:pPr>
            <w:r w:rsidRPr="000A49A3">
              <w:rPr>
                <w:rFonts w:ascii="Times New Roman" w:hAnsi="Times New Roman" w:hint="eastAsia"/>
                <w:szCs w:val="21"/>
              </w:rPr>
              <w:t>/</w:t>
            </w:r>
          </w:p>
        </w:tc>
        <w:tc>
          <w:tcPr>
            <w:tcW w:w="1257"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14"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w:t>
            </w:r>
          </w:p>
        </w:tc>
        <w:tc>
          <w:tcPr>
            <w:tcW w:w="1338" w:type="dxa"/>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ND</w:t>
            </w:r>
          </w:p>
        </w:tc>
        <w:tc>
          <w:tcPr>
            <w:tcW w:w="1233" w:type="dxa"/>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p>
        </w:tc>
        <w:tc>
          <w:tcPr>
            <w:tcW w:w="1266" w:type="dxa"/>
          </w:tcPr>
          <w:p w:rsidR="00E67E30" w:rsidRPr="000A49A3" w:rsidRDefault="00047407">
            <w:pPr>
              <w:jc w:val="center"/>
            </w:pPr>
            <w:r w:rsidRPr="000A49A3">
              <w:rPr>
                <w:rFonts w:hint="eastAsia"/>
              </w:rPr>
              <w:t>50</w:t>
            </w:r>
          </w:p>
        </w:tc>
        <w:tc>
          <w:tcPr>
            <w:tcW w:w="1169"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restart"/>
            <w:vAlign w:val="center"/>
          </w:tcPr>
          <w:p w:rsidR="00E67E30" w:rsidRPr="000A49A3" w:rsidRDefault="00047407">
            <w:pPr>
              <w:widowControl/>
              <w:spacing w:line="300" w:lineRule="exact"/>
              <w:jc w:val="center"/>
              <w:textAlignment w:val="center"/>
              <w:rPr>
                <w:rFonts w:ascii="Times New Roman" w:hAnsi="Times New Roman" w:cs="Times New Roman"/>
                <w:szCs w:val="21"/>
              </w:rPr>
            </w:pPr>
            <w:r w:rsidRPr="000A49A3">
              <w:rPr>
                <w:rFonts w:ascii="Times New Roman" w:hAnsi="Times New Roman" w:cs="Times New Roman" w:hint="eastAsia"/>
                <w:szCs w:val="21"/>
              </w:rPr>
              <w:t>烟气黑度</w:t>
            </w: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2022.4.19</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r w:rsidRPr="000A49A3">
              <w:rPr>
                <w:rFonts w:ascii="Times New Roman" w:eastAsia="宋体" w:hAnsi="Times New Roman" w:cs="Times New Roman" w:hint="eastAsia"/>
                <w:kern w:val="0"/>
                <w:szCs w:val="21"/>
              </w:rPr>
              <w:t>1</w:t>
            </w:r>
          </w:p>
        </w:tc>
        <w:tc>
          <w:tcPr>
            <w:tcW w:w="2435" w:type="dxa"/>
            <w:gridSpan w:val="2"/>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r w:rsidRPr="000A49A3">
              <w:rPr>
                <w:rFonts w:ascii="Times New Roman" w:eastAsia="宋体" w:hAnsi="Times New Roman" w:cs="Times New Roman" w:hint="eastAsia"/>
                <w:kern w:val="0"/>
                <w:szCs w:val="21"/>
              </w:rPr>
              <w:t>1</w:t>
            </w:r>
          </w:p>
        </w:tc>
        <w:tc>
          <w:tcPr>
            <w:tcW w:w="2435" w:type="dxa"/>
            <w:gridSpan w:val="2"/>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3</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r w:rsidRPr="000A49A3">
              <w:rPr>
                <w:rFonts w:ascii="Times New Roman" w:eastAsia="宋体" w:hAnsi="Times New Roman" w:cs="Times New Roman" w:hint="eastAsia"/>
                <w:kern w:val="0"/>
                <w:szCs w:val="21"/>
              </w:rPr>
              <w:t>1</w:t>
            </w:r>
          </w:p>
        </w:tc>
        <w:tc>
          <w:tcPr>
            <w:tcW w:w="2435" w:type="dxa"/>
            <w:gridSpan w:val="2"/>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2022.4.20</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4</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r w:rsidRPr="000A49A3">
              <w:rPr>
                <w:rFonts w:ascii="Times New Roman" w:eastAsia="宋体" w:hAnsi="Times New Roman" w:cs="Times New Roman" w:hint="eastAsia"/>
                <w:kern w:val="0"/>
                <w:szCs w:val="21"/>
              </w:rPr>
              <w:t>1</w:t>
            </w:r>
          </w:p>
        </w:tc>
        <w:tc>
          <w:tcPr>
            <w:tcW w:w="2435" w:type="dxa"/>
            <w:gridSpan w:val="2"/>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5</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r w:rsidRPr="000A49A3">
              <w:rPr>
                <w:rFonts w:ascii="Times New Roman" w:eastAsia="宋体" w:hAnsi="Times New Roman" w:cs="Times New Roman" w:hint="eastAsia"/>
                <w:kern w:val="0"/>
                <w:szCs w:val="21"/>
              </w:rPr>
              <w:t>1</w:t>
            </w:r>
          </w:p>
        </w:tc>
        <w:tc>
          <w:tcPr>
            <w:tcW w:w="2435" w:type="dxa"/>
            <w:gridSpan w:val="2"/>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szCs w:val="21"/>
              </w:rPr>
            </w:pPr>
          </w:p>
        </w:tc>
        <w:tc>
          <w:tcPr>
            <w:tcW w:w="917" w:type="dxa"/>
            <w:vMerge/>
            <w:vAlign w:val="center"/>
          </w:tcPr>
          <w:p w:rsidR="00E67E30" w:rsidRPr="000A49A3" w:rsidRDefault="00E67E30">
            <w:pPr>
              <w:spacing w:line="300" w:lineRule="exact"/>
              <w:jc w:val="center"/>
              <w:rPr>
                <w:rFonts w:ascii="Times New Roman" w:hAnsi="Times New Roman"/>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kern w:val="0"/>
                <w:szCs w:val="21"/>
              </w:rPr>
            </w:pPr>
            <w:r w:rsidRPr="000A49A3">
              <w:rPr>
                <w:rFonts w:ascii="Times New Roman" w:eastAsia="宋体" w:hAnsi="Times New Roman" w:cs="Times New Roman" w:hint="eastAsia"/>
                <w:kern w:val="0"/>
                <w:szCs w:val="21"/>
              </w:rPr>
              <w:t>＜</w:t>
            </w:r>
            <w:r w:rsidRPr="000A49A3">
              <w:rPr>
                <w:rFonts w:ascii="Times New Roman" w:eastAsia="宋体" w:hAnsi="Times New Roman" w:cs="Times New Roman" w:hint="eastAsia"/>
                <w:kern w:val="0"/>
                <w:szCs w:val="21"/>
              </w:rPr>
              <w:t>1</w:t>
            </w:r>
          </w:p>
        </w:tc>
        <w:tc>
          <w:tcPr>
            <w:tcW w:w="2435" w:type="dxa"/>
            <w:gridSpan w:val="2"/>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restart"/>
            <w:vAlign w:val="center"/>
          </w:tcPr>
          <w:p w:rsidR="00E67E30" w:rsidRPr="000A49A3" w:rsidRDefault="00047407">
            <w:pPr>
              <w:widowControl/>
              <w:spacing w:line="300" w:lineRule="exact"/>
              <w:jc w:val="center"/>
              <w:textAlignment w:val="center"/>
              <w:rPr>
                <w:rFonts w:ascii="Times New Roman" w:hAnsi="Times New Roman" w:cs="Times New Roman"/>
                <w:szCs w:val="21"/>
              </w:rPr>
            </w:pPr>
            <w:r w:rsidRPr="000A49A3">
              <w:rPr>
                <w:rFonts w:ascii="Times New Roman" w:hAnsi="Times New Roman" w:hint="eastAsia"/>
                <w:szCs w:val="21"/>
              </w:rPr>
              <w:t>臭气浓度</w:t>
            </w: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2022.4.19</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1</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131</w:t>
            </w:r>
          </w:p>
        </w:tc>
        <w:tc>
          <w:tcPr>
            <w:tcW w:w="2435"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1000</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17" w:type="dxa"/>
            <w:vMerge/>
            <w:vAlign w:val="center"/>
          </w:tcPr>
          <w:p w:rsidR="00E67E30" w:rsidRPr="000A49A3" w:rsidRDefault="00E67E30">
            <w:pPr>
              <w:pStyle w:val="a8"/>
              <w:jc w:val="center"/>
              <w:rPr>
                <w:rFonts w:ascii="Times New Roman" w:hAnsi="Times New Roman" w:cs="Times New Roman"/>
                <w:sz w:val="21"/>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131</w:t>
            </w:r>
          </w:p>
        </w:tc>
        <w:tc>
          <w:tcPr>
            <w:tcW w:w="2435"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1000</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17" w:type="dxa"/>
            <w:vMerge/>
            <w:vAlign w:val="center"/>
          </w:tcPr>
          <w:p w:rsidR="00E67E30" w:rsidRPr="000A49A3" w:rsidRDefault="00E67E30">
            <w:pPr>
              <w:pStyle w:val="a8"/>
              <w:jc w:val="center"/>
              <w:rPr>
                <w:rFonts w:ascii="Times New Roman" w:hAnsi="Times New Roman" w:cs="Times New Roman"/>
                <w:sz w:val="21"/>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3</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173</w:t>
            </w:r>
          </w:p>
        </w:tc>
        <w:tc>
          <w:tcPr>
            <w:tcW w:w="2435"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1000</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17" w:type="dxa"/>
            <w:vMerge w:val="restart"/>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2022.4.20</w:t>
            </w: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4</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131</w:t>
            </w:r>
          </w:p>
        </w:tc>
        <w:tc>
          <w:tcPr>
            <w:tcW w:w="2435"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1000</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trHeight w:val="269"/>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17" w:type="dxa"/>
            <w:vMerge/>
            <w:vAlign w:val="center"/>
          </w:tcPr>
          <w:p w:rsidR="00E67E30" w:rsidRPr="000A49A3" w:rsidRDefault="00E67E30">
            <w:pPr>
              <w:pStyle w:val="a8"/>
              <w:jc w:val="center"/>
              <w:rPr>
                <w:rFonts w:ascii="Times New Roman" w:hAnsi="Times New Roman" w:cs="Times New Roman"/>
                <w:sz w:val="21"/>
                <w:szCs w:val="21"/>
              </w:rPr>
            </w:pPr>
          </w:p>
        </w:tc>
        <w:tc>
          <w:tcPr>
            <w:tcW w:w="420" w:type="dxa"/>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5</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173</w:t>
            </w:r>
          </w:p>
        </w:tc>
        <w:tc>
          <w:tcPr>
            <w:tcW w:w="2435"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1000</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r w:rsidR="00E67E30" w:rsidRPr="000A49A3">
        <w:trPr>
          <w:jc w:val="center"/>
        </w:trPr>
        <w:tc>
          <w:tcPr>
            <w:tcW w:w="1078"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50" w:type="dxa"/>
            <w:vMerge/>
            <w:vAlign w:val="center"/>
          </w:tcPr>
          <w:p w:rsidR="00E67E30" w:rsidRPr="000A49A3" w:rsidRDefault="00E67E30">
            <w:pPr>
              <w:widowControl/>
              <w:spacing w:line="300" w:lineRule="exact"/>
              <w:jc w:val="center"/>
              <w:textAlignment w:val="center"/>
              <w:rPr>
                <w:rFonts w:ascii="Times New Roman" w:hAnsi="Times New Roman" w:cs="Times New Roman"/>
                <w:szCs w:val="21"/>
              </w:rPr>
            </w:pPr>
          </w:p>
        </w:tc>
        <w:tc>
          <w:tcPr>
            <w:tcW w:w="917" w:type="dxa"/>
            <w:vMerge/>
            <w:vAlign w:val="center"/>
          </w:tcPr>
          <w:p w:rsidR="00E67E30" w:rsidRPr="000A49A3" w:rsidRDefault="00E67E30">
            <w:pPr>
              <w:pStyle w:val="a8"/>
              <w:jc w:val="center"/>
              <w:rPr>
                <w:rFonts w:ascii="Times New Roman" w:hAnsi="Times New Roman" w:cs="Times New Roman"/>
                <w:sz w:val="21"/>
                <w:szCs w:val="21"/>
              </w:rPr>
            </w:pPr>
          </w:p>
        </w:tc>
        <w:tc>
          <w:tcPr>
            <w:tcW w:w="420" w:type="dxa"/>
            <w:vAlign w:val="center"/>
          </w:tcPr>
          <w:p w:rsidR="00E67E30" w:rsidRPr="000A49A3" w:rsidRDefault="00047407">
            <w:pPr>
              <w:spacing w:line="300" w:lineRule="exact"/>
              <w:jc w:val="center"/>
              <w:rPr>
                <w:rFonts w:ascii="Times New Roman" w:hAnsi="Times New Roman"/>
                <w:szCs w:val="21"/>
              </w:rPr>
            </w:pPr>
            <w:r w:rsidRPr="000A49A3">
              <w:rPr>
                <w:rFonts w:ascii="Times New Roman" w:hAnsi="Times New Roman" w:hint="eastAsia"/>
                <w:szCs w:val="21"/>
              </w:rPr>
              <w:t>6</w:t>
            </w:r>
          </w:p>
        </w:tc>
        <w:tc>
          <w:tcPr>
            <w:tcW w:w="2370" w:type="dxa"/>
            <w:gridSpan w:val="2"/>
          </w:tcPr>
          <w:p w:rsidR="00E67E30" w:rsidRPr="000A49A3" w:rsidRDefault="00047407">
            <w:pPr>
              <w:jc w:val="center"/>
            </w:pPr>
            <w:r w:rsidRPr="000A49A3">
              <w:rPr>
                <w:rFonts w:hint="eastAsia"/>
              </w:rPr>
              <w:t>/</w:t>
            </w:r>
          </w:p>
        </w:tc>
        <w:tc>
          <w:tcPr>
            <w:tcW w:w="2571"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p>
        </w:tc>
        <w:tc>
          <w:tcPr>
            <w:tcW w:w="2571" w:type="dxa"/>
            <w:gridSpan w:val="2"/>
            <w:vAlign w:val="center"/>
          </w:tcPr>
          <w:p w:rsidR="00E67E30" w:rsidRPr="000A49A3" w:rsidRDefault="00047407">
            <w:pPr>
              <w:widowControl/>
              <w:jc w:val="center"/>
              <w:textAlignment w:val="center"/>
              <w:rPr>
                <w:rFonts w:ascii="Times New Roman" w:eastAsia="宋体" w:hAnsi="Times New Roman" w:cs="Times New Roman"/>
                <w:bCs/>
                <w:szCs w:val="21"/>
              </w:rPr>
            </w:pPr>
            <w:r w:rsidRPr="000A49A3">
              <w:rPr>
                <w:rFonts w:ascii="Times New Roman" w:eastAsia="宋体" w:hAnsi="Times New Roman" w:cs="Times New Roman" w:hint="eastAsia"/>
                <w:bCs/>
                <w:szCs w:val="21"/>
              </w:rPr>
              <w:t>173</w:t>
            </w:r>
          </w:p>
        </w:tc>
        <w:tc>
          <w:tcPr>
            <w:tcW w:w="2435" w:type="dxa"/>
            <w:gridSpan w:val="2"/>
            <w:vAlign w:val="center"/>
          </w:tcPr>
          <w:p w:rsidR="00E67E30" w:rsidRPr="000A49A3" w:rsidRDefault="00047407">
            <w:pPr>
              <w:jc w:val="center"/>
              <w:rPr>
                <w:rFonts w:ascii="Times New Roman" w:hAnsi="Times New Roman"/>
                <w:szCs w:val="21"/>
              </w:rPr>
            </w:pPr>
            <w:r w:rsidRPr="000A49A3">
              <w:rPr>
                <w:rFonts w:ascii="Times New Roman" w:hAnsi="Times New Roman" w:hint="eastAsia"/>
                <w:szCs w:val="21"/>
              </w:rPr>
              <w:t>≤</w:t>
            </w:r>
            <w:r w:rsidRPr="000A49A3">
              <w:rPr>
                <w:rFonts w:ascii="Times New Roman" w:hAnsi="Times New Roman" w:hint="eastAsia"/>
                <w:szCs w:val="21"/>
              </w:rPr>
              <w:t>1000</w:t>
            </w:r>
            <w:r w:rsidRPr="000A49A3">
              <w:rPr>
                <w:rFonts w:ascii="Times New Roman" w:hAnsi="Times New Roman" w:hint="eastAsia"/>
                <w:szCs w:val="21"/>
              </w:rPr>
              <w:t>（无量纲）</w:t>
            </w:r>
          </w:p>
        </w:tc>
        <w:tc>
          <w:tcPr>
            <w:tcW w:w="896" w:type="dxa"/>
          </w:tcPr>
          <w:p w:rsidR="00E67E30" w:rsidRPr="000A49A3" w:rsidRDefault="00047407">
            <w:pPr>
              <w:jc w:val="center"/>
            </w:pPr>
            <w:r w:rsidRPr="000A49A3">
              <w:rPr>
                <w:rFonts w:ascii="Times New Roman" w:hAnsi="Times New Roman" w:hint="eastAsia"/>
                <w:szCs w:val="21"/>
              </w:rPr>
              <w:t>/</w:t>
            </w:r>
          </w:p>
        </w:tc>
        <w:tc>
          <w:tcPr>
            <w:tcW w:w="880" w:type="dxa"/>
            <w:vAlign w:val="center"/>
          </w:tcPr>
          <w:p w:rsidR="00E67E30" w:rsidRPr="000A49A3" w:rsidRDefault="00047407">
            <w:pPr>
              <w:jc w:val="center"/>
            </w:pPr>
            <w:r w:rsidRPr="000A49A3">
              <w:rPr>
                <w:rFonts w:ascii="Times New Roman" w:hAnsi="Times New Roman" w:cs="Times New Roman" w:hint="eastAsia"/>
                <w:sz w:val="24"/>
                <w:szCs w:val="24"/>
              </w:rPr>
              <w:t>是</w:t>
            </w:r>
          </w:p>
        </w:tc>
      </w:tr>
    </w:tbl>
    <w:p w:rsidR="00E67E30" w:rsidRPr="000A49A3" w:rsidRDefault="00E67E30">
      <w:pPr>
        <w:pStyle w:val="Default"/>
        <w:rPr>
          <w:color w:val="auto"/>
        </w:rPr>
        <w:sectPr w:rsidR="00E67E30" w:rsidRPr="000A49A3">
          <w:pgSz w:w="16838" w:h="11906" w:orient="landscape"/>
          <w:pgMar w:top="1800" w:right="1440" w:bottom="1916" w:left="1440" w:header="851" w:footer="992" w:gutter="0"/>
          <w:cols w:space="425"/>
          <w:docGrid w:type="lines" w:linePitch="312"/>
        </w:sectPr>
      </w:pPr>
    </w:p>
    <w:tbl>
      <w:tblPr>
        <w:tblStyle w:val="ac"/>
        <w:tblW w:w="8522" w:type="dxa"/>
        <w:tblLayout w:type="fixed"/>
        <w:tblLook w:val="04A0" w:firstRow="1" w:lastRow="0" w:firstColumn="1" w:lastColumn="0" w:noHBand="0" w:noVBand="1"/>
      </w:tblPr>
      <w:tblGrid>
        <w:gridCol w:w="8522"/>
      </w:tblGrid>
      <w:tr w:rsidR="00E67E30" w:rsidRPr="000A49A3">
        <w:tc>
          <w:tcPr>
            <w:tcW w:w="8522" w:type="dxa"/>
          </w:tcPr>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lastRenderedPageBreak/>
              <w:t>根据上表可知，</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排气筒</w:t>
            </w:r>
            <w:r w:rsidRPr="000A49A3">
              <w:rPr>
                <w:rFonts w:ascii="Times New Roman" w:hAnsi="Times New Roman" w:cs="Times New Roman"/>
                <w:sz w:val="24"/>
                <w:szCs w:val="24"/>
              </w:rPr>
              <w:t>FQ-089-12</w:t>
            </w:r>
            <w:r w:rsidRPr="000A49A3">
              <w:rPr>
                <w:rFonts w:ascii="Times New Roman" w:hAnsi="Times New Roman" w:cs="Times New Roman"/>
                <w:sz w:val="24"/>
                <w:szCs w:val="24"/>
              </w:rPr>
              <w:t>排放的废气中，污染物</w:t>
            </w:r>
            <w:r w:rsidRPr="000A49A3">
              <w:rPr>
                <w:rFonts w:ascii="Times New Roman" w:hAnsi="Times New Roman" w:cs="Times New Roman"/>
                <w:sz w:val="24"/>
                <w:szCs w:val="24"/>
              </w:rPr>
              <w:t>TRVOC</w:t>
            </w:r>
            <w:r w:rsidRPr="000A49A3">
              <w:rPr>
                <w:rFonts w:ascii="Times New Roman" w:hAnsi="Times New Roman" w:cs="Times New Roman"/>
                <w:sz w:val="24"/>
                <w:szCs w:val="24"/>
              </w:rPr>
              <w:t>、非甲烷总烃、监测数据满足《工业企业挥发性有机物排放控制标准》（</w:t>
            </w:r>
            <w:r w:rsidRPr="000A49A3">
              <w:rPr>
                <w:rFonts w:ascii="Times New Roman" w:hAnsi="Times New Roman" w:cs="Times New Roman"/>
                <w:sz w:val="24"/>
                <w:szCs w:val="24"/>
              </w:rPr>
              <w:t>DB12/524-2020</w:t>
            </w:r>
            <w:r w:rsidRPr="000A49A3">
              <w:rPr>
                <w:rFonts w:ascii="Times New Roman" w:hAnsi="Times New Roman" w:cs="Times New Roman"/>
                <w:sz w:val="24"/>
                <w:szCs w:val="24"/>
              </w:rPr>
              <w:t>）表</w:t>
            </w:r>
            <w:r w:rsidRPr="000A49A3">
              <w:rPr>
                <w:rFonts w:ascii="Times New Roman" w:hAnsi="Times New Roman" w:cs="Times New Roman"/>
                <w:sz w:val="24"/>
                <w:szCs w:val="24"/>
              </w:rPr>
              <w:t>1“</w:t>
            </w:r>
            <w:r w:rsidRPr="000A49A3">
              <w:rPr>
                <w:rFonts w:ascii="Times New Roman" w:hAnsi="Times New Roman" w:cs="Times New Roman"/>
                <w:sz w:val="24"/>
                <w:szCs w:val="24"/>
              </w:rPr>
              <w:t>表面涂装</w:t>
            </w:r>
            <w:r w:rsidRPr="000A49A3">
              <w:rPr>
                <w:rFonts w:ascii="Times New Roman" w:hAnsi="Times New Roman" w:cs="Times New Roman"/>
                <w:sz w:val="24"/>
                <w:szCs w:val="24"/>
              </w:rPr>
              <w:t>-</w:t>
            </w:r>
            <w:r w:rsidRPr="000A49A3">
              <w:rPr>
                <w:rFonts w:ascii="Times New Roman" w:hAnsi="Times New Roman" w:cs="Times New Roman"/>
                <w:sz w:val="24"/>
                <w:szCs w:val="24"/>
              </w:rPr>
              <w:t>调漆、喷漆、烘干工艺</w:t>
            </w:r>
            <w:r w:rsidRPr="000A49A3">
              <w:rPr>
                <w:rFonts w:ascii="Times New Roman" w:hAnsi="Times New Roman" w:cs="Times New Roman"/>
                <w:sz w:val="24"/>
                <w:szCs w:val="24"/>
              </w:rPr>
              <w:t>”</w:t>
            </w:r>
            <w:r w:rsidRPr="000A49A3">
              <w:rPr>
                <w:rFonts w:ascii="Times New Roman" w:hAnsi="Times New Roman" w:cs="Times New Roman"/>
                <w:sz w:val="24"/>
                <w:szCs w:val="24"/>
              </w:rPr>
              <w:t>标准限值；污染物臭气浓度监测结果满足《恶臭污染物排放标准》（</w:t>
            </w:r>
            <w:r w:rsidRPr="000A49A3">
              <w:rPr>
                <w:rFonts w:ascii="Times New Roman" w:hAnsi="Times New Roman" w:cs="Times New Roman"/>
                <w:sz w:val="24"/>
                <w:szCs w:val="24"/>
              </w:rPr>
              <w:t>DB12/059-2018</w:t>
            </w:r>
            <w:r w:rsidRPr="000A49A3">
              <w:rPr>
                <w:rFonts w:ascii="Times New Roman" w:hAnsi="Times New Roman" w:cs="Times New Roman"/>
                <w:sz w:val="24"/>
                <w:szCs w:val="24"/>
              </w:rPr>
              <w:t>）中相应限值；颗粒物、氮氧化物、二氧化硫、烟气黑度监测结果满足《工业窑炉大气污染物排放标准》（</w:t>
            </w:r>
            <w:r w:rsidRPr="000A49A3">
              <w:rPr>
                <w:rFonts w:ascii="Times New Roman" w:hAnsi="Times New Roman" w:cs="Times New Roman"/>
                <w:sz w:val="24"/>
                <w:szCs w:val="24"/>
              </w:rPr>
              <w:t>DB12/556-2015</w:t>
            </w:r>
            <w:r w:rsidRPr="000A49A3">
              <w:rPr>
                <w:rFonts w:ascii="Times New Roman" w:hAnsi="Times New Roman" w:cs="Times New Roman"/>
                <w:sz w:val="24"/>
                <w:szCs w:val="24"/>
              </w:rPr>
              <w:t>）表</w:t>
            </w:r>
            <w:r w:rsidRPr="000A49A3">
              <w:rPr>
                <w:rFonts w:ascii="Times New Roman" w:hAnsi="Times New Roman" w:cs="Times New Roman" w:hint="eastAsia"/>
                <w:sz w:val="24"/>
                <w:szCs w:val="24"/>
              </w:rPr>
              <w:t>3</w:t>
            </w:r>
            <w:r w:rsidRPr="000A49A3">
              <w:rPr>
                <w:rFonts w:ascii="Times New Roman" w:hAnsi="Times New Roman" w:cs="Times New Roman"/>
                <w:sz w:val="24"/>
                <w:szCs w:val="24"/>
              </w:rPr>
              <w:t>中相应限值。根据废气治理设施进出口监测结果</w:t>
            </w:r>
            <w:r w:rsidRPr="000A49A3">
              <w:rPr>
                <w:rFonts w:ascii="Times New Roman" w:hAnsi="Times New Roman" w:cs="Times New Roman" w:hint="eastAsia"/>
                <w:sz w:val="24"/>
                <w:szCs w:val="24"/>
              </w:rPr>
              <w:t>计算</w:t>
            </w:r>
            <w:r w:rsidRPr="000A49A3">
              <w:rPr>
                <w:rFonts w:ascii="Times New Roman" w:hAnsi="Times New Roman" w:cs="Times New Roman"/>
                <w:sz w:val="24"/>
                <w:szCs w:val="24"/>
              </w:rPr>
              <w:t>可知，废气治理设施效率为</w:t>
            </w:r>
            <w:r w:rsidRPr="000A49A3">
              <w:rPr>
                <w:rFonts w:ascii="Times New Roman" w:hAnsi="Times New Roman" w:cs="Times New Roman" w:hint="eastAsia"/>
                <w:sz w:val="24"/>
                <w:szCs w:val="24"/>
              </w:rPr>
              <w:t>89</w:t>
            </w:r>
            <w:r w:rsidRPr="000A49A3">
              <w:rPr>
                <w:rFonts w:ascii="Times New Roman" w:hAnsi="Times New Roman" w:cs="Times New Roman"/>
                <w:sz w:val="24"/>
                <w:szCs w:val="24"/>
              </w:rPr>
              <w:t>%</w:t>
            </w:r>
            <w:r w:rsidRPr="000A49A3">
              <w:rPr>
                <w:rFonts w:ascii="Times New Roman" w:hAnsi="Times New Roman" w:cs="Times New Roman"/>
                <w:sz w:val="24"/>
                <w:szCs w:val="24"/>
              </w:rPr>
              <w:t>。</w:t>
            </w:r>
          </w:p>
          <w:p w:rsidR="00E67E30" w:rsidRPr="000A49A3" w:rsidRDefault="00047407">
            <w:pPr>
              <w:spacing w:line="276" w:lineRule="auto"/>
              <w:jc w:val="left"/>
              <w:rPr>
                <w:rFonts w:ascii="Times New Roman" w:hAnsi="Times New Roman" w:cs="Times New Roman"/>
                <w:sz w:val="24"/>
                <w:szCs w:val="24"/>
              </w:rPr>
            </w:pPr>
            <w:r w:rsidRPr="000A49A3">
              <w:rPr>
                <w:rFonts w:ascii="Times New Roman" w:hAnsi="Times New Roman" w:cs="Times New Roman"/>
                <w:sz w:val="24"/>
                <w:szCs w:val="24"/>
              </w:rPr>
              <w:t xml:space="preserve">2. </w:t>
            </w:r>
            <w:r w:rsidRPr="000A49A3">
              <w:rPr>
                <w:rFonts w:ascii="Times New Roman" w:hAnsi="Times New Roman" w:cs="Times New Roman"/>
                <w:sz w:val="24"/>
                <w:szCs w:val="24"/>
              </w:rPr>
              <w:t>废水监测结果</w:t>
            </w:r>
          </w:p>
          <w:p w:rsidR="00E67E30" w:rsidRPr="000A49A3" w:rsidRDefault="00047407">
            <w:pPr>
              <w:spacing w:line="276" w:lineRule="auto"/>
              <w:jc w:val="center"/>
              <w:rPr>
                <w:rFonts w:ascii="Times New Roman" w:hAnsi="Times New Roman" w:cs="Times New Roman"/>
                <w:sz w:val="24"/>
                <w:szCs w:val="24"/>
              </w:rPr>
            </w:pPr>
            <w:r w:rsidRPr="000A49A3">
              <w:rPr>
                <w:rFonts w:ascii="Times New Roman" w:hAnsi="Times New Roman" w:cs="Times New Roman"/>
                <w:sz w:val="24"/>
                <w:szCs w:val="24"/>
              </w:rPr>
              <w:t>表</w:t>
            </w:r>
            <w:r w:rsidRPr="000A49A3">
              <w:rPr>
                <w:rFonts w:ascii="Times New Roman" w:hAnsi="Times New Roman" w:cs="Times New Roman"/>
                <w:sz w:val="24"/>
                <w:szCs w:val="24"/>
              </w:rPr>
              <w:t>7-</w:t>
            </w:r>
            <w:r w:rsidRPr="000A49A3">
              <w:rPr>
                <w:rFonts w:ascii="Times New Roman" w:hAnsi="Times New Roman" w:cs="Times New Roman" w:hint="eastAsia"/>
                <w:sz w:val="24"/>
                <w:szCs w:val="24"/>
              </w:rPr>
              <w:t>6</w:t>
            </w:r>
            <w:r w:rsidRPr="000A49A3">
              <w:rPr>
                <w:rFonts w:ascii="Times New Roman" w:hAnsi="Times New Roman" w:cs="Times New Roman" w:hint="eastAsia"/>
                <w:sz w:val="24"/>
                <w:szCs w:val="24"/>
              </w:rPr>
              <w:t>废水</w:t>
            </w:r>
            <w:r w:rsidRPr="000A49A3">
              <w:rPr>
                <w:rFonts w:ascii="Times New Roman" w:hAnsi="Times New Roman" w:cs="Times New Roman"/>
                <w:sz w:val="24"/>
                <w:szCs w:val="24"/>
              </w:rPr>
              <w:t>监测结果单位：</w:t>
            </w:r>
            <w:r w:rsidRPr="000A49A3">
              <w:rPr>
                <w:rFonts w:ascii="Times New Roman" w:hAnsi="Times New Roman" w:cs="Times New Roman" w:hint="eastAsia"/>
                <w:sz w:val="24"/>
                <w:szCs w:val="24"/>
              </w:rPr>
              <w:t>mg/L</w:t>
            </w:r>
            <w:r w:rsidRPr="000A49A3">
              <w:rPr>
                <w:rFonts w:ascii="Times New Roman" w:hAnsi="Times New Roman" w:cs="Times New Roman" w:hint="eastAsia"/>
                <w:sz w:val="24"/>
                <w:szCs w:val="24"/>
              </w:rPr>
              <w:t>（</w:t>
            </w:r>
            <w:r w:rsidR="00524FBC" w:rsidRPr="000A49A3">
              <w:rPr>
                <w:rFonts w:ascii="Times New Roman" w:hAnsi="Times New Roman" w:cs="Times New Roman" w:hint="eastAsia"/>
                <w:sz w:val="24"/>
                <w:szCs w:val="24"/>
              </w:rPr>
              <w:t>pH</w:t>
            </w:r>
            <w:r w:rsidRPr="000A49A3">
              <w:rPr>
                <w:rFonts w:ascii="Times New Roman" w:hAnsi="Times New Roman" w:cs="Times New Roman" w:hint="eastAsia"/>
                <w:sz w:val="24"/>
                <w:szCs w:val="24"/>
              </w:rPr>
              <w:t>除外）</w:t>
            </w:r>
          </w:p>
          <w:tbl>
            <w:tblPr>
              <w:tblStyle w:val="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821"/>
              <w:gridCol w:w="791"/>
              <w:gridCol w:w="800"/>
              <w:gridCol w:w="846"/>
              <w:gridCol w:w="840"/>
              <w:gridCol w:w="840"/>
              <w:gridCol w:w="767"/>
              <w:gridCol w:w="853"/>
              <w:gridCol w:w="649"/>
            </w:tblGrid>
            <w:tr w:rsidR="00E67E30" w:rsidRPr="000A49A3">
              <w:trPr>
                <w:cnfStyle w:val="100000000000" w:firstRow="1" w:lastRow="0" w:firstColumn="0" w:lastColumn="0" w:oddVBand="0" w:evenVBand="0" w:oddHBand="0" w:evenHBand="0" w:firstRowFirstColumn="0" w:firstRowLastColumn="0" w:lastRowFirstColumn="0" w:lastRowLastColumn="0"/>
                <w:trHeight w:val="339"/>
                <w:jc w:val="center"/>
              </w:trPr>
              <w:tc>
                <w:tcPr>
                  <w:tcW w:w="656" w:type="pct"/>
                  <w:vMerge w:val="restart"/>
                  <w:vAlign w:val="center"/>
                </w:tcPr>
                <w:p w:rsidR="00E67E30" w:rsidRPr="000A49A3" w:rsidRDefault="00047407">
                  <w:pPr>
                    <w:jc w:val="center"/>
                    <w:rPr>
                      <w:rFonts w:ascii="Times New Roman" w:hAnsi="Times New Roman" w:cs="Times New Roman"/>
                      <w:b w:val="0"/>
                      <w:kern w:val="0"/>
                      <w:szCs w:val="21"/>
                    </w:rPr>
                  </w:pPr>
                  <w:r w:rsidRPr="000A49A3">
                    <w:rPr>
                      <w:rFonts w:ascii="Times New Roman" w:hAnsi="Times New Roman" w:cs="Times New Roman"/>
                      <w:b w:val="0"/>
                      <w:kern w:val="0"/>
                      <w:szCs w:val="21"/>
                    </w:rPr>
                    <w:t>监测因子</w:t>
                  </w:r>
                </w:p>
              </w:tc>
              <w:tc>
                <w:tcPr>
                  <w:tcW w:w="1962" w:type="pct"/>
                  <w:gridSpan w:val="4"/>
                  <w:vAlign w:val="center"/>
                </w:tcPr>
                <w:p w:rsidR="00E67E30" w:rsidRPr="000A49A3" w:rsidRDefault="00047407">
                  <w:pPr>
                    <w:jc w:val="center"/>
                    <w:rPr>
                      <w:rFonts w:ascii="Times New Roman" w:hAnsi="Times New Roman" w:cs="Times New Roman"/>
                      <w:b w:val="0"/>
                      <w:kern w:val="0"/>
                      <w:szCs w:val="21"/>
                    </w:rPr>
                  </w:pPr>
                  <w:r w:rsidRPr="000A49A3">
                    <w:rPr>
                      <w:rFonts w:ascii="Times New Roman" w:hAnsi="Times New Roman" w:cs="Times New Roman"/>
                      <w:b w:val="0"/>
                      <w:szCs w:val="21"/>
                    </w:rPr>
                    <w:t>2022.</w:t>
                  </w:r>
                  <w:r w:rsidRPr="000A49A3">
                    <w:rPr>
                      <w:rFonts w:ascii="Times New Roman" w:hAnsi="Times New Roman" w:cs="Times New Roman" w:hint="eastAsia"/>
                      <w:b w:val="0"/>
                      <w:szCs w:val="21"/>
                    </w:rPr>
                    <w:t>4.19</w:t>
                  </w:r>
                </w:p>
              </w:tc>
              <w:tc>
                <w:tcPr>
                  <w:tcW w:w="1988" w:type="pct"/>
                  <w:gridSpan w:val="4"/>
                  <w:vAlign w:val="center"/>
                </w:tcPr>
                <w:p w:rsidR="00E67E30" w:rsidRPr="000A49A3" w:rsidRDefault="00047407">
                  <w:pPr>
                    <w:jc w:val="center"/>
                    <w:rPr>
                      <w:rFonts w:ascii="Times New Roman" w:hAnsi="Times New Roman" w:cs="Times New Roman"/>
                      <w:b w:val="0"/>
                      <w:kern w:val="0"/>
                      <w:szCs w:val="21"/>
                    </w:rPr>
                  </w:pPr>
                  <w:r w:rsidRPr="000A49A3">
                    <w:rPr>
                      <w:rFonts w:ascii="Times New Roman" w:hAnsi="Times New Roman" w:cs="Times New Roman"/>
                      <w:b w:val="0"/>
                      <w:szCs w:val="21"/>
                    </w:rPr>
                    <w:t>2022.</w:t>
                  </w:r>
                  <w:r w:rsidRPr="000A49A3">
                    <w:rPr>
                      <w:rFonts w:ascii="Times New Roman" w:hAnsi="Times New Roman" w:cs="Times New Roman" w:hint="eastAsia"/>
                      <w:b w:val="0"/>
                      <w:szCs w:val="21"/>
                    </w:rPr>
                    <w:t>4.20</w:t>
                  </w:r>
                </w:p>
              </w:tc>
              <w:tc>
                <w:tcPr>
                  <w:tcW w:w="391" w:type="pct"/>
                  <w:vMerge w:val="restart"/>
                  <w:vAlign w:val="center"/>
                </w:tcPr>
                <w:p w:rsidR="00E67E30" w:rsidRPr="000A49A3" w:rsidRDefault="00047407">
                  <w:pPr>
                    <w:jc w:val="center"/>
                    <w:rPr>
                      <w:rFonts w:ascii="Times New Roman" w:hAnsi="Times New Roman" w:cs="Times New Roman"/>
                      <w:b w:val="0"/>
                      <w:kern w:val="0"/>
                      <w:szCs w:val="21"/>
                    </w:rPr>
                  </w:pPr>
                  <w:r w:rsidRPr="000A49A3">
                    <w:rPr>
                      <w:rFonts w:ascii="Times New Roman" w:hAnsi="Times New Roman" w:cs="Times New Roman"/>
                      <w:b w:val="0"/>
                      <w:kern w:val="0"/>
                      <w:szCs w:val="21"/>
                    </w:rPr>
                    <w:t>排放标准限值</w:t>
                  </w:r>
                </w:p>
              </w:tc>
            </w:tr>
            <w:tr w:rsidR="00E67E30" w:rsidRPr="000A49A3">
              <w:trPr>
                <w:trHeight w:val="259"/>
                <w:jc w:val="center"/>
              </w:trPr>
              <w:tc>
                <w:tcPr>
                  <w:tcW w:w="656" w:type="pct"/>
                  <w:vMerge/>
                  <w:vAlign w:val="center"/>
                </w:tcPr>
                <w:p w:rsidR="00E67E30" w:rsidRPr="000A49A3" w:rsidRDefault="00E67E30">
                  <w:pPr>
                    <w:jc w:val="center"/>
                    <w:rPr>
                      <w:rFonts w:ascii="Times New Roman" w:hAnsi="Times New Roman" w:cs="Times New Roman"/>
                      <w:b/>
                      <w:kern w:val="0"/>
                      <w:szCs w:val="21"/>
                    </w:rPr>
                  </w:pPr>
                </w:p>
              </w:tc>
              <w:tc>
                <w:tcPr>
                  <w:tcW w:w="49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1</w:t>
                  </w:r>
                  <w:r w:rsidRPr="000A49A3">
                    <w:rPr>
                      <w:rFonts w:ascii="Times New Roman" w:hAnsi="Times New Roman" w:cs="Times New Roman"/>
                      <w:szCs w:val="21"/>
                    </w:rPr>
                    <w:t>频次</w:t>
                  </w:r>
                </w:p>
              </w:tc>
              <w:tc>
                <w:tcPr>
                  <w:tcW w:w="47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2</w:t>
                  </w:r>
                  <w:r w:rsidRPr="000A49A3">
                    <w:rPr>
                      <w:rFonts w:ascii="Times New Roman" w:hAnsi="Times New Roman" w:cs="Times New Roman"/>
                      <w:szCs w:val="21"/>
                    </w:rPr>
                    <w:t>频次</w:t>
                  </w:r>
                </w:p>
              </w:tc>
              <w:tc>
                <w:tcPr>
                  <w:tcW w:w="48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3</w:t>
                  </w:r>
                  <w:r w:rsidRPr="000A49A3">
                    <w:rPr>
                      <w:rFonts w:ascii="Times New Roman" w:hAnsi="Times New Roman" w:cs="Times New Roman"/>
                      <w:szCs w:val="21"/>
                    </w:rPr>
                    <w:t>频次</w:t>
                  </w:r>
                </w:p>
              </w:tc>
              <w:tc>
                <w:tcPr>
                  <w:tcW w:w="5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平均值</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1</w:t>
                  </w:r>
                  <w:r w:rsidRPr="000A49A3">
                    <w:rPr>
                      <w:rFonts w:ascii="Times New Roman" w:hAnsi="Times New Roman" w:cs="Times New Roman"/>
                      <w:szCs w:val="21"/>
                    </w:rPr>
                    <w:t>频次</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2</w:t>
                  </w:r>
                  <w:r w:rsidRPr="000A49A3">
                    <w:rPr>
                      <w:rFonts w:ascii="Times New Roman" w:hAnsi="Times New Roman" w:cs="Times New Roman"/>
                      <w:szCs w:val="21"/>
                    </w:rPr>
                    <w:t>频次</w:t>
                  </w:r>
                </w:p>
              </w:tc>
              <w:tc>
                <w:tcPr>
                  <w:tcW w:w="46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3</w:t>
                  </w:r>
                  <w:r w:rsidRPr="000A49A3">
                    <w:rPr>
                      <w:rFonts w:ascii="Times New Roman" w:hAnsi="Times New Roman" w:cs="Times New Roman"/>
                      <w:szCs w:val="21"/>
                    </w:rPr>
                    <w:t>频次</w:t>
                  </w:r>
                </w:p>
              </w:tc>
              <w:tc>
                <w:tcPr>
                  <w:tcW w:w="51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平均值</w:t>
                  </w:r>
                </w:p>
              </w:tc>
              <w:tc>
                <w:tcPr>
                  <w:tcW w:w="391" w:type="pct"/>
                  <w:vMerge/>
                  <w:vAlign w:val="center"/>
                </w:tcPr>
                <w:p w:rsidR="00E67E30" w:rsidRPr="000A49A3" w:rsidRDefault="00E67E30">
                  <w:pPr>
                    <w:jc w:val="center"/>
                    <w:rPr>
                      <w:rFonts w:ascii="Times New Roman" w:hAnsi="Times New Roman" w:cs="Times New Roman"/>
                      <w:szCs w:val="21"/>
                    </w:rPr>
                  </w:pPr>
                </w:p>
              </w:tc>
            </w:tr>
            <w:tr w:rsidR="00E67E30" w:rsidRPr="000A49A3">
              <w:trPr>
                <w:jc w:val="center"/>
              </w:trPr>
              <w:tc>
                <w:tcPr>
                  <w:tcW w:w="656"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pH</w:t>
                  </w:r>
                  <w:r w:rsidRPr="000A49A3">
                    <w:rPr>
                      <w:rFonts w:ascii="Times New Roman" w:hAnsi="Times New Roman" w:cs="Times New Roman"/>
                      <w:szCs w:val="21"/>
                    </w:rPr>
                    <w:t>值（无量纲）</w:t>
                  </w:r>
                </w:p>
              </w:tc>
              <w:tc>
                <w:tcPr>
                  <w:tcW w:w="49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7.1</w:t>
                  </w:r>
                </w:p>
              </w:tc>
              <w:tc>
                <w:tcPr>
                  <w:tcW w:w="47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7.0</w:t>
                  </w:r>
                </w:p>
              </w:tc>
              <w:tc>
                <w:tcPr>
                  <w:tcW w:w="48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7.1</w:t>
                  </w:r>
                </w:p>
              </w:tc>
              <w:tc>
                <w:tcPr>
                  <w:tcW w:w="509" w:type="pct"/>
                  <w:vAlign w:val="center"/>
                </w:tcPr>
                <w:p w:rsidR="00E67E30" w:rsidRPr="000A49A3" w:rsidRDefault="00872144">
                  <w:pPr>
                    <w:jc w:val="center"/>
                    <w:rPr>
                      <w:rFonts w:ascii="Times New Roman" w:hAnsi="Times New Roman" w:cs="Times New Roman"/>
                      <w:szCs w:val="21"/>
                    </w:rPr>
                  </w:pPr>
                  <w:r w:rsidRPr="000A49A3">
                    <w:rPr>
                      <w:rFonts w:ascii="Times New Roman" w:hAnsi="Times New Roman" w:cs="Times New Roman" w:hint="eastAsia"/>
                      <w:szCs w:val="21"/>
                    </w:rPr>
                    <w:t>/</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6.9</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7.1</w:t>
                  </w:r>
                </w:p>
              </w:tc>
              <w:tc>
                <w:tcPr>
                  <w:tcW w:w="46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7.2</w:t>
                  </w:r>
                </w:p>
              </w:tc>
              <w:tc>
                <w:tcPr>
                  <w:tcW w:w="512" w:type="pct"/>
                  <w:vAlign w:val="center"/>
                </w:tcPr>
                <w:p w:rsidR="00E67E30" w:rsidRPr="000A49A3" w:rsidRDefault="00872144">
                  <w:pPr>
                    <w:jc w:val="center"/>
                    <w:rPr>
                      <w:rFonts w:ascii="Times New Roman" w:hAnsi="Times New Roman" w:cs="Times New Roman"/>
                      <w:szCs w:val="21"/>
                    </w:rPr>
                  </w:pPr>
                  <w:r w:rsidRPr="000A49A3">
                    <w:rPr>
                      <w:rFonts w:ascii="Times New Roman" w:hAnsi="Times New Roman" w:cs="Times New Roman" w:hint="eastAsia"/>
                      <w:szCs w:val="21"/>
                    </w:rPr>
                    <w:t>/</w:t>
                  </w:r>
                </w:p>
              </w:tc>
              <w:tc>
                <w:tcPr>
                  <w:tcW w:w="39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6~9</w:t>
                  </w:r>
                </w:p>
              </w:tc>
            </w:tr>
            <w:tr w:rsidR="00E67E30" w:rsidRPr="000A49A3">
              <w:trPr>
                <w:jc w:val="center"/>
              </w:trPr>
              <w:tc>
                <w:tcPr>
                  <w:tcW w:w="656"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悬浮物</w:t>
                  </w:r>
                </w:p>
              </w:tc>
              <w:tc>
                <w:tcPr>
                  <w:tcW w:w="49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5</w:t>
                  </w:r>
                </w:p>
              </w:tc>
              <w:tc>
                <w:tcPr>
                  <w:tcW w:w="47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8</w:t>
                  </w:r>
                </w:p>
              </w:tc>
              <w:tc>
                <w:tcPr>
                  <w:tcW w:w="48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w:t>
                  </w:r>
                </w:p>
              </w:tc>
              <w:tc>
                <w:tcPr>
                  <w:tcW w:w="509" w:type="pct"/>
                  <w:vAlign w:val="center"/>
                </w:tcPr>
                <w:p w:rsidR="00E67E30" w:rsidRPr="000A49A3" w:rsidRDefault="00047407" w:rsidP="00872144">
                  <w:pPr>
                    <w:jc w:val="center"/>
                    <w:rPr>
                      <w:rFonts w:ascii="Times New Roman" w:hAnsi="Times New Roman" w:cs="Times New Roman"/>
                      <w:szCs w:val="21"/>
                    </w:rPr>
                  </w:pPr>
                  <w:r w:rsidRPr="000A49A3">
                    <w:rPr>
                      <w:rFonts w:ascii="Times New Roman" w:hAnsi="Times New Roman" w:cs="Times New Roman" w:hint="eastAsia"/>
                      <w:szCs w:val="21"/>
                    </w:rPr>
                    <w:t>6.</w:t>
                  </w:r>
                  <w:r w:rsidR="00872144" w:rsidRPr="000A49A3">
                    <w:rPr>
                      <w:rFonts w:ascii="Times New Roman" w:hAnsi="Times New Roman" w:cs="Times New Roman" w:hint="eastAsia"/>
                      <w:szCs w:val="21"/>
                    </w:rPr>
                    <w:t>0</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9</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w:t>
                  </w:r>
                </w:p>
              </w:tc>
              <w:tc>
                <w:tcPr>
                  <w:tcW w:w="46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5</w:t>
                  </w:r>
                </w:p>
              </w:tc>
              <w:tc>
                <w:tcPr>
                  <w:tcW w:w="512" w:type="pct"/>
                  <w:vAlign w:val="center"/>
                </w:tcPr>
                <w:p w:rsidR="00E67E30" w:rsidRPr="000A49A3" w:rsidRDefault="007E4C96">
                  <w:pPr>
                    <w:jc w:val="center"/>
                    <w:rPr>
                      <w:rFonts w:ascii="Times New Roman" w:hAnsi="Times New Roman" w:cs="Times New Roman"/>
                      <w:szCs w:val="21"/>
                    </w:rPr>
                  </w:pPr>
                  <w:r w:rsidRPr="000A49A3">
                    <w:rPr>
                      <w:rFonts w:ascii="Times New Roman" w:hAnsi="Times New Roman" w:cs="Times New Roman" w:hint="eastAsia"/>
                      <w:szCs w:val="21"/>
                    </w:rPr>
                    <w:t>7.0</w:t>
                  </w:r>
                </w:p>
              </w:tc>
              <w:tc>
                <w:tcPr>
                  <w:tcW w:w="39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400</w:t>
                  </w:r>
                </w:p>
              </w:tc>
            </w:tr>
            <w:tr w:rsidR="00E67E30" w:rsidRPr="000A49A3">
              <w:trPr>
                <w:jc w:val="center"/>
              </w:trPr>
              <w:tc>
                <w:tcPr>
                  <w:tcW w:w="656"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化学需氧量</w:t>
                  </w:r>
                </w:p>
              </w:tc>
              <w:tc>
                <w:tcPr>
                  <w:tcW w:w="49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125</w:t>
                  </w:r>
                </w:p>
              </w:tc>
              <w:tc>
                <w:tcPr>
                  <w:tcW w:w="47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132</w:t>
                  </w:r>
                </w:p>
              </w:tc>
              <w:tc>
                <w:tcPr>
                  <w:tcW w:w="48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128</w:t>
                  </w:r>
                </w:p>
              </w:tc>
              <w:tc>
                <w:tcPr>
                  <w:tcW w:w="509" w:type="pct"/>
                  <w:vAlign w:val="center"/>
                </w:tcPr>
                <w:p w:rsidR="00E67E30" w:rsidRPr="000A49A3" w:rsidRDefault="00047407" w:rsidP="007E4C96">
                  <w:pPr>
                    <w:jc w:val="center"/>
                    <w:rPr>
                      <w:rFonts w:ascii="Times New Roman" w:hAnsi="Times New Roman" w:cs="Times New Roman"/>
                      <w:szCs w:val="21"/>
                    </w:rPr>
                  </w:pPr>
                  <w:r w:rsidRPr="000A49A3">
                    <w:rPr>
                      <w:rFonts w:ascii="Times New Roman" w:hAnsi="Times New Roman" w:cs="Times New Roman" w:hint="eastAsia"/>
                      <w:szCs w:val="21"/>
                    </w:rPr>
                    <w:t>128.</w:t>
                  </w:r>
                  <w:r w:rsidR="007E4C96" w:rsidRPr="000A49A3">
                    <w:rPr>
                      <w:rFonts w:ascii="Times New Roman" w:hAnsi="Times New Roman" w:cs="Times New Roman" w:hint="eastAsia"/>
                      <w:szCs w:val="21"/>
                    </w:rPr>
                    <w:t>0</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130</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136</w:t>
                  </w:r>
                </w:p>
              </w:tc>
              <w:tc>
                <w:tcPr>
                  <w:tcW w:w="46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132</w:t>
                  </w:r>
                </w:p>
              </w:tc>
              <w:tc>
                <w:tcPr>
                  <w:tcW w:w="512" w:type="pct"/>
                  <w:vAlign w:val="center"/>
                </w:tcPr>
                <w:p w:rsidR="00E67E30" w:rsidRPr="000A49A3" w:rsidRDefault="00047407" w:rsidP="007E4C96">
                  <w:pPr>
                    <w:jc w:val="center"/>
                    <w:rPr>
                      <w:rFonts w:ascii="Times New Roman" w:hAnsi="Times New Roman" w:cs="Times New Roman"/>
                      <w:szCs w:val="21"/>
                    </w:rPr>
                  </w:pPr>
                  <w:r w:rsidRPr="000A49A3">
                    <w:rPr>
                      <w:rFonts w:ascii="Times New Roman" w:hAnsi="Times New Roman" w:cs="Times New Roman" w:hint="eastAsia"/>
                      <w:szCs w:val="21"/>
                    </w:rPr>
                    <w:t>13</w:t>
                  </w:r>
                  <w:r w:rsidR="007E4C96" w:rsidRPr="000A49A3">
                    <w:rPr>
                      <w:rFonts w:ascii="Times New Roman" w:hAnsi="Times New Roman" w:cs="Times New Roman" w:hint="eastAsia"/>
                      <w:szCs w:val="21"/>
                    </w:rPr>
                    <w:t>3.0</w:t>
                  </w:r>
                </w:p>
              </w:tc>
              <w:tc>
                <w:tcPr>
                  <w:tcW w:w="39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500</w:t>
                  </w:r>
                </w:p>
              </w:tc>
            </w:tr>
            <w:tr w:rsidR="00E67E30" w:rsidRPr="000A49A3">
              <w:trPr>
                <w:jc w:val="center"/>
              </w:trPr>
              <w:tc>
                <w:tcPr>
                  <w:tcW w:w="656"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氨氮（以</w:t>
                  </w:r>
                  <w:r w:rsidRPr="000A49A3">
                    <w:rPr>
                      <w:rFonts w:ascii="Times New Roman" w:hAnsi="Times New Roman" w:cs="Times New Roman"/>
                      <w:szCs w:val="21"/>
                    </w:rPr>
                    <w:t>N</w:t>
                  </w:r>
                  <w:r w:rsidRPr="000A49A3">
                    <w:rPr>
                      <w:rFonts w:ascii="Times New Roman" w:hAnsi="Times New Roman" w:cs="Times New Roman"/>
                      <w:szCs w:val="21"/>
                    </w:rPr>
                    <w:t>计）</w:t>
                  </w:r>
                </w:p>
              </w:tc>
              <w:tc>
                <w:tcPr>
                  <w:tcW w:w="49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30.5</w:t>
                  </w:r>
                </w:p>
              </w:tc>
              <w:tc>
                <w:tcPr>
                  <w:tcW w:w="47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29.6</w:t>
                  </w:r>
                </w:p>
              </w:tc>
              <w:tc>
                <w:tcPr>
                  <w:tcW w:w="48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29.1</w:t>
                  </w:r>
                </w:p>
              </w:tc>
              <w:tc>
                <w:tcPr>
                  <w:tcW w:w="5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29.7</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30.1</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30.2</w:t>
                  </w:r>
                </w:p>
              </w:tc>
              <w:tc>
                <w:tcPr>
                  <w:tcW w:w="46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29.2</w:t>
                  </w:r>
                </w:p>
              </w:tc>
              <w:tc>
                <w:tcPr>
                  <w:tcW w:w="51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29.8</w:t>
                  </w:r>
                </w:p>
              </w:tc>
              <w:tc>
                <w:tcPr>
                  <w:tcW w:w="39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45</w:t>
                  </w:r>
                </w:p>
              </w:tc>
            </w:tr>
            <w:tr w:rsidR="00E67E30" w:rsidRPr="000A49A3">
              <w:trPr>
                <w:jc w:val="center"/>
              </w:trPr>
              <w:tc>
                <w:tcPr>
                  <w:tcW w:w="656"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总磷（以</w:t>
                  </w:r>
                  <w:r w:rsidRPr="000A49A3">
                    <w:rPr>
                      <w:rFonts w:ascii="Times New Roman" w:hAnsi="Times New Roman" w:cs="Times New Roman"/>
                      <w:szCs w:val="21"/>
                    </w:rPr>
                    <w:t>P</w:t>
                  </w:r>
                  <w:r w:rsidRPr="000A49A3">
                    <w:rPr>
                      <w:rFonts w:ascii="Times New Roman" w:hAnsi="Times New Roman" w:cs="Times New Roman"/>
                      <w:szCs w:val="21"/>
                    </w:rPr>
                    <w:t>计）</w:t>
                  </w:r>
                </w:p>
              </w:tc>
              <w:tc>
                <w:tcPr>
                  <w:tcW w:w="49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4.96</w:t>
                  </w:r>
                </w:p>
              </w:tc>
              <w:tc>
                <w:tcPr>
                  <w:tcW w:w="47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5.03</w:t>
                  </w:r>
                </w:p>
              </w:tc>
              <w:tc>
                <w:tcPr>
                  <w:tcW w:w="48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4.93</w:t>
                  </w:r>
                </w:p>
              </w:tc>
              <w:tc>
                <w:tcPr>
                  <w:tcW w:w="5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5.0</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5.01</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4.95</w:t>
                  </w:r>
                </w:p>
              </w:tc>
              <w:tc>
                <w:tcPr>
                  <w:tcW w:w="46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5.09</w:t>
                  </w:r>
                </w:p>
              </w:tc>
              <w:tc>
                <w:tcPr>
                  <w:tcW w:w="51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5.0</w:t>
                  </w:r>
                </w:p>
              </w:tc>
              <w:tc>
                <w:tcPr>
                  <w:tcW w:w="39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8</w:t>
                  </w:r>
                </w:p>
              </w:tc>
            </w:tr>
            <w:tr w:rsidR="00E67E30" w:rsidRPr="000A49A3">
              <w:trPr>
                <w:trHeight w:val="278"/>
                <w:jc w:val="center"/>
              </w:trPr>
              <w:tc>
                <w:tcPr>
                  <w:tcW w:w="656"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总氮（以</w:t>
                  </w:r>
                  <w:r w:rsidRPr="000A49A3">
                    <w:rPr>
                      <w:rFonts w:ascii="Times New Roman" w:hAnsi="Times New Roman" w:cs="Times New Roman"/>
                      <w:szCs w:val="21"/>
                    </w:rPr>
                    <w:t>N</w:t>
                  </w:r>
                  <w:r w:rsidRPr="000A49A3">
                    <w:rPr>
                      <w:rFonts w:ascii="Times New Roman" w:hAnsi="Times New Roman" w:cs="Times New Roman"/>
                      <w:szCs w:val="21"/>
                    </w:rPr>
                    <w:t>计）</w:t>
                  </w:r>
                </w:p>
              </w:tc>
              <w:tc>
                <w:tcPr>
                  <w:tcW w:w="49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61.4</w:t>
                  </w:r>
                </w:p>
              </w:tc>
              <w:tc>
                <w:tcPr>
                  <w:tcW w:w="47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60.8</w:t>
                  </w:r>
                </w:p>
              </w:tc>
              <w:tc>
                <w:tcPr>
                  <w:tcW w:w="48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60.3</w:t>
                  </w:r>
                </w:p>
              </w:tc>
              <w:tc>
                <w:tcPr>
                  <w:tcW w:w="5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60.8</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61.2</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61.5</w:t>
                  </w:r>
                </w:p>
              </w:tc>
              <w:tc>
                <w:tcPr>
                  <w:tcW w:w="46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60.4</w:t>
                  </w:r>
                </w:p>
              </w:tc>
              <w:tc>
                <w:tcPr>
                  <w:tcW w:w="51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61.0</w:t>
                  </w:r>
                </w:p>
              </w:tc>
              <w:tc>
                <w:tcPr>
                  <w:tcW w:w="39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70</w:t>
                  </w:r>
                </w:p>
              </w:tc>
            </w:tr>
            <w:tr w:rsidR="00E67E30" w:rsidRPr="000A49A3">
              <w:trPr>
                <w:trHeight w:val="278"/>
                <w:jc w:val="center"/>
              </w:trPr>
              <w:tc>
                <w:tcPr>
                  <w:tcW w:w="656"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生化需氧量（</w:t>
                  </w:r>
                  <w:r w:rsidRPr="000A49A3">
                    <w:rPr>
                      <w:rFonts w:ascii="Times New Roman" w:hAnsi="Times New Roman" w:cs="Times New Roman"/>
                      <w:szCs w:val="21"/>
                    </w:rPr>
                    <w:t>BOD</w:t>
                  </w:r>
                  <w:r w:rsidRPr="000A49A3">
                    <w:rPr>
                      <w:rFonts w:ascii="Times New Roman" w:hAnsi="Times New Roman" w:cs="Times New Roman"/>
                      <w:szCs w:val="21"/>
                      <w:vertAlign w:val="subscript"/>
                    </w:rPr>
                    <w:t>5</w:t>
                  </w:r>
                  <w:r w:rsidRPr="000A49A3">
                    <w:rPr>
                      <w:rFonts w:ascii="Times New Roman" w:hAnsi="Times New Roman" w:cs="Times New Roman"/>
                      <w:szCs w:val="21"/>
                    </w:rPr>
                    <w:t>）</w:t>
                  </w:r>
                </w:p>
              </w:tc>
              <w:tc>
                <w:tcPr>
                  <w:tcW w:w="49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45.2</w:t>
                  </w:r>
                </w:p>
              </w:tc>
              <w:tc>
                <w:tcPr>
                  <w:tcW w:w="47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47.2</w:t>
                  </w:r>
                </w:p>
              </w:tc>
              <w:tc>
                <w:tcPr>
                  <w:tcW w:w="48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46.1</w:t>
                  </w:r>
                </w:p>
              </w:tc>
              <w:tc>
                <w:tcPr>
                  <w:tcW w:w="5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46.2</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46.7</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47.6</w:t>
                  </w:r>
                </w:p>
              </w:tc>
              <w:tc>
                <w:tcPr>
                  <w:tcW w:w="46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46.5</w:t>
                  </w:r>
                </w:p>
              </w:tc>
              <w:tc>
                <w:tcPr>
                  <w:tcW w:w="51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46.9</w:t>
                  </w:r>
                </w:p>
              </w:tc>
              <w:tc>
                <w:tcPr>
                  <w:tcW w:w="39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300</w:t>
                  </w:r>
                </w:p>
              </w:tc>
            </w:tr>
            <w:tr w:rsidR="00E67E30" w:rsidRPr="000A49A3">
              <w:trPr>
                <w:trHeight w:val="278"/>
                <w:jc w:val="center"/>
              </w:trPr>
              <w:tc>
                <w:tcPr>
                  <w:tcW w:w="65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动植物油</w:t>
                  </w:r>
                </w:p>
              </w:tc>
              <w:tc>
                <w:tcPr>
                  <w:tcW w:w="49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0.13</w:t>
                  </w:r>
                </w:p>
              </w:tc>
              <w:tc>
                <w:tcPr>
                  <w:tcW w:w="47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0.16</w:t>
                  </w:r>
                </w:p>
              </w:tc>
              <w:tc>
                <w:tcPr>
                  <w:tcW w:w="48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0.16</w:t>
                  </w:r>
                </w:p>
              </w:tc>
              <w:tc>
                <w:tcPr>
                  <w:tcW w:w="509"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0.2</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0.16</w:t>
                  </w:r>
                </w:p>
              </w:tc>
              <w:tc>
                <w:tcPr>
                  <w:tcW w:w="506"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0.16</w:t>
                  </w:r>
                </w:p>
              </w:tc>
              <w:tc>
                <w:tcPr>
                  <w:tcW w:w="46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0.19</w:t>
                  </w:r>
                </w:p>
              </w:tc>
              <w:tc>
                <w:tcPr>
                  <w:tcW w:w="512"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0.2</w:t>
                  </w:r>
                </w:p>
              </w:tc>
              <w:tc>
                <w:tcPr>
                  <w:tcW w:w="391"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100</w:t>
                  </w:r>
                </w:p>
              </w:tc>
            </w:tr>
          </w:tbl>
          <w:p w:rsidR="00E67E30" w:rsidRPr="000A49A3" w:rsidRDefault="00047407">
            <w:pPr>
              <w:spacing w:line="276" w:lineRule="auto"/>
              <w:ind w:firstLineChars="200" w:firstLine="480"/>
              <w:rPr>
                <w:rFonts w:ascii="Times New Roman" w:hAnsi="Times New Roman" w:cs="Times New Roman"/>
                <w:sz w:val="24"/>
                <w:szCs w:val="24"/>
                <w:highlight w:val="yellow"/>
              </w:rPr>
            </w:pPr>
            <w:r w:rsidRPr="000A49A3">
              <w:rPr>
                <w:rFonts w:ascii="Times New Roman" w:hAnsi="Times New Roman" w:cs="Times New Roman"/>
                <w:sz w:val="24"/>
                <w:szCs w:val="24"/>
              </w:rPr>
              <w:t>根据上表可知，废水排放口监测数据</w:t>
            </w:r>
            <w:r w:rsidRPr="000A49A3">
              <w:rPr>
                <w:rFonts w:ascii="Times New Roman" w:hAnsi="Times New Roman" w:cs="Times New Roman" w:hint="eastAsia"/>
                <w:sz w:val="24"/>
                <w:szCs w:val="24"/>
              </w:rPr>
              <w:t>平均值</w:t>
            </w:r>
            <w:r w:rsidRPr="000A49A3">
              <w:rPr>
                <w:rFonts w:ascii="Times New Roman" w:hAnsi="Times New Roman" w:cs="Times New Roman"/>
                <w:sz w:val="24"/>
                <w:szCs w:val="24"/>
              </w:rPr>
              <w:t>满足</w:t>
            </w:r>
            <w:r w:rsidRPr="000A49A3">
              <w:rPr>
                <w:rFonts w:ascii="Times New Roman" w:hAnsi="Times New Roman" w:cs="Times New Roman"/>
                <w:sz w:val="24"/>
                <w:szCs w:val="24"/>
              </w:rPr>
              <w:t>DB12/356-2018</w:t>
            </w:r>
            <w:r w:rsidRPr="000A49A3">
              <w:rPr>
                <w:rFonts w:ascii="Times New Roman" w:hAnsi="Times New Roman" w:cs="Times New Roman"/>
                <w:sz w:val="24"/>
                <w:szCs w:val="24"/>
              </w:rPr>
              <w:t>《污水综合排放标准》（三级），可以达标排放。</w:t>
            </w:r>
          </w:p>
          <w:p w:rsidR="00E67E30" w:rsidRPr="000A49A3" w:rsidRDefault="00047407">
            <w:pPr>
              <w:spacing w:line="276" w:lineRule="auto"/>
              <w:jc w:val="left"/>
              <w:rPr>
                <w:rFonts w:ascii="Times New Roman" w:hAnsi="Times New Roman" w:cs="Times New Roman"/>
                <w:sz w:val="24"/>
                <w:szCs w:val="24"/>
              </w:rPr>
            </w:pPr>
            <w:r w:rsidRPr="000A49A3">
              <w:rPr>
                <w:rFonts w:ascii="Times New Roman" w:hAnsi="Times New Roman" w:cs="Times New Roman"/>
                <w:sz w:val="24"/>
                <w:szCs w:val="24"/>
              </w:rPr>
              <w:t xml:space="preserve">3. </w:t>
            </w:r>
            <w:r w:rsidRPr="000A49A3">
              <w:rPr>
                <w:rFonts w:ascii="Times New Roman" w:hAnsi="Times New Roman" w:cs="Times New Roman"/>
                <w:sz w:val="24"/>
                <w:szCs w:val="24"/>
              </w:rPr>
              <w:t>噪声监测结果</w:t>
            </w:r>
          </w:p>
          <w:p w:rsidR="00E67E30" w:rsidRPr="000A49A3" w:rsidRDefault="00047407">
            <w:pPr>
              <w:spacing w:line="276" w:lineRule="auto"/>
              <w:jc w:val="center"/>
              <w:rPr>
                <w:rFonts w:ascii="Times New Roman" w:hAnsi="Times New Roman" w:cs="Times New Roman"/>
                <w:sz w:val="24"/>
                <w:szCs w:val="24"/>
              </w:rPr>
            </w:pPr>
            <w:r w:rsidRPr="000A49A3">
              <w:rPr>
                <w:rFonts w:ascii="Times New Roman" w:hAnsi="Times New Roman" w:cs="Times New Roman"/>
                <w:sz w:val="24"/>
                <w:szCs w:val="24"/>
              </w:rPr>
              <w:t>表</w:t>
            </w:r>
            <w:r w:rsidRPr="000A49A3">
              <w:rPr>
                <w:rFonts w:ascii="Times New Roman" w:hAnsi="Times New Roman" w:cs="Times New Roman"/>
                <w:sz w:val="24"/>
                <w:szCs w:val="24"/>
              </w:rPr>
              <w:t>7-</w:t>
            </w:r>
            <w:r w:rsidRPr="000A49A3">
              <w:rPr>
                <w:rFonts w:ascii="Times New Roman" w:hAnsi="Times New Roman" w:cs="Times New Roman" w:hint="eastAsia"/>
                <w:sz w:val="24"/>
                <w:szCs w:val="24"/>
              </w:rPr>
              <w:t>7</w:t>
            </w:r>
            <w:r w:rsidRPr="000A49A3">
              <w:rPr>
                <w:rFonts w:ascii="Times New Roman" w:hAnsi="Times New Roman" w:cs="Times New Roman"/>
                <w:sz w:val="24"/>
                <w:szCs w:val="24"/>
              </w:rPr>
              <w:t xml:space="preserve">  </w:t>
            </w:r>
            <w:r w:rsidRPr="000A49A3">
              <w:rPr>
                <w:rFonts w:ascii="Times New Roman" w:hAnsi="Times New Roman" w:cs="Times New Roman"/>
                <w:sz w:val="24"/>
                <w:szCs w:val="24"/>
              </w:rPr>
              <w:t>噪声监测结果</w:t>
            </w:r>
            <w:r w:rsidRPr="000A49A3">
              <w:rPr>
                <w:rFonts w:ascii="Times New Roman" w:hAnsi="Times New Roman" w:cs="Times New Roman"/>
                <w:sz w:val="24"/>
                <w:szCs w:val="24"/>
              </w:rPr>
              <w:t xml:space="preserve">    </w:t>
            </w:r>
            <w:r w:rsidRPr="000A49A3">
              <w:rPr>
                <w:rFonts w:ascii="Times New Roman" w:hAnsi="Times New Roman" w:cs="Times New Roman"/>
                <w:sz w:val="24"/>
                <w:szCs w:val="24"/>
              </w:rPr>
              <w:t>单位：</w:t>
            </w:r>
            <w:r w:rsidRPr="000A49A3">
              <w:rPr>
                <w:rFonts w:ascii="Times New Roman" w:hAnsi="Times New Roman" w:cs="Times New Roman"/>
                <w:sz w:val="24"/>
                <w:szCs w:val="24"/>
              </w:rPr>
              <w:t>dB</w:t>
            </w:r>
            <w:r w:rsidRPr="000A49A3">
              <w:rPr>
                <w:rFonts w:ascii="Times New Roman" w:hAnsi="Times New Roman" w:cs="Times New Roman"/>
                <w:sz w:val="24"/>
                <w:szCs w:val="24"/>
              </w:rPr>
              <w:t>（</w:t>
            </w:r>
            <w:r w:rsidRPr="000A49A3">
              <w:rPr>
                <w:rFonts w:ascii="Times New Roman" w:hAnsi="Times New Roman" w:cs="Times New Roman"/>
                <w:sz w:val="24"/>
                <w:szCs w:val="24"/>
              </w:rPr>
              <w:t>A</w:t>
            </w:r>
            <w:r w:rsidRPr="000A49A3">
              <w:rPr>
                <w:rFonts w:ascii="Times New Roman" w:hAnsi="Times New Roman" w:cs="Times New Roman"/>
                <w:sz w:val="24"/>
                <w:szCs w:val="24"/>
              </w:rPr>
              <w:t>）</w:t>
            </w:r>
          </w:p>
          <w:tbl>
            <w:tblPr>
              <w:tblStyle w:val="7"/>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09"/>
              <w:gridCol w:w="1475"/>
              <w:gridCol w:w="1573"/>
              <w:gridCol w:w="1203"/>
              <w:gridCol w:w="1815"/>
            </w:tblGrid>
            <w:tr w:rsidR="00E67E30" w:rsidRPr="000A49A3">
              <w:trPr>
                <w:cnfStyle w:val="100000000000" w:firstRow="1" w:lastRow="0" w:firstColumn="0" w:lastColumn="0" w:oddVBand="0" w:evenVBand="0" w:oddHBand="0" w:evenHBand="0" w:firstRowFirstColumn="0" w:firstRowLastColumn="0" w:lastRowFirstColumn="0" w:lastRowLastColumn="0"/>
              </w:trPr>
              <w:tc>
                <w:tcPr>
                  <w:tcW w:w="855"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b w:val="0"/>
                      <w:kern w:val="0"/>
                      <w:szCs w:val="21"/>
                    </w:rPr>
                    <w:t>监测位置</w:t>
                  </w:r>
                </w:p>
              </w:tc>
              <w:tc>
                <w:tcPr>
                  <w:tcW w:w="48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b w:val="0"/>
                      <w:kern w:val="0"/>
                      <w:szCs w:val="21"/>
                    </w:rPr>
                    <w:t>监测时段</w:t>
                  </w: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b w:val="0"/>
                      <w:kern w:val="0"/>
                      <w:szCs w:val="21"/>
                    </w:rPr>
                    <w:t>一周期</w:t>
                  </w:r>
                </w:p>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b w:val="0"/>
                      <w:kern w:val="0"/>
                      <w:szCs w:val="21"/>
                    </w:rPr>
                    <w:t>（</w:t>
                  </w:r>
                  <w:r w:rsidRPr="000A49A3">
                    <w:rPr>
                      <w:rFonts w:ascii="Times New Roman" w:hAnsi="Times New Roman" w:cs="Times New Roman"/>
                      <w:b w:val="0"/>
                      <w:kern w:val="0"/>
                      <w:szCs w:val="21"/>
                    </w:rPr>
                    <w:t>2022.4.19</w:t>
                  </w:r>
                  <w:r w:rsidRPr="000A49A3">
                    <w:rPr>
                      <w:rFonts w:ascii="Times New Roman" w:hAnsi="Times New Roman" w:cs="Times New Roman"/>
                      <w:b w:val="0"/>
                      <w:kern w:val="0"/>
                      <w:szCs w:val="21"/>
                    </w:rPr>
                    <w:t>）</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b w:val="0"/>
                      <w:kern w:val="0"/>
                      <w:szCs w:val="21"/>
                    </w:rPr>
                    <w:t>二周期</w:t>
                  </w:r>
                </w:p>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b w:val="0"/>
                      <w:kern w:val="0"/>
                      <w:szCs w:val="21"/>
                    </w:rPr>
                    <w:t>（</w:t>
                  </w:r>
                  <w:r w:rsidRPr="000A49A3">
                    <w:rPr>
                      <w:rFonts w:ascii="Times New Roman" w:hAnsi="Times New Roman" w:cs="Times New Roman"/>
                      <w:b w:val="0"/>
                      <w:kern w:val="0"/>
                      <w:szCs w:val="21"/>
                    </w:rPr>
                    <w:t>20212.4.20</w:t>
                  </w:r>
                  <w:r w:rsidRPr="000A49A3">
                    <w:rPr>
                      <w:rFonts w:ascii="Times New Roman" w:hAnsi="Times New Roman" w:cs="Times New Roman"/>
                      <w:b w:val="0"/>
                      <w:kern w:val="0"/>
                      <w:szCs w:val="21"/>
                    </w:rPr>
                    <w:t>）</w:t>
                  </w:r>
                </w:p>
              </w:tc>
              <w:tc>
                <w:tcPr>
                  <w:tcW w:w="725"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b w:val="0"/>
                      <w:kern w:val="0"/>
                      <w:szCs w:val="21"/>
                    </w:rPr>
                    <w:t>主要声源</w:t>
                  </w:r>
                </w:p>
              </w:tc>
              <w:tc>
                <w:tcPr>
                  <w:tcW w:w="1094"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b w:val="0"/>
                      <w:kern w:val="0"/>
                      <w:szCs w:val="21"/>
                    </w:rPr>
                    <w:t>排放标准限值</w:t>
                  </w:r>
                </w:p>
              </w:tc>
            </w:tr>
            <w:tr w:rsidR="00E67E30" w:rsidRPr="000A49A3">
              <w:trPr>
                <w:trHeight w:val="390"/>
              </w:trPr>
              <w:tc>
                <w:tcPr>
                  <w:tcW w:w="855"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北侧厂界外</w:t>
                  </w:r>
                  <w:r w:rsidRPr="000A49A3">
                    <w:rPr>
                      <w:rFonts w:ascii="Times New Roman" w:hAnsi="Times New Roman" w:cs="Times New Roman"/>
                      <w:kern w:val="0"/>
                      <w:szCs w:val="21"/>
                    </w:rPr>
                    <w:t>1m</w:t>
                  </w:r>
                </w:p>
              </w:tc>
              <w:tc>
                <w:tcPr>
                  <w:tcW w:w="488"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昼间</w:t>
                  </w: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56</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56</w:t>
                  </w:r>
                </w:p>
              </w:tc>
              <w:tc>
                <w:tcPr>
                  <w:tcW w:w="725"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交通、生产</w:t>
                  </w:r>
                </w:p>
              </w:tc>
              <w:tc>
                <w:tcPr>
                  <w:tcW w:w="1094"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昼间</w:t>
                  </w:r>
                  <w:r w:rsidRPr="000A49A3">
                    <w:rPr>
                      <w:rFonts w:ascii="Times New Roman" w:hAnsi="Times New Roman" w:cs="Times New Roman"/>
                      <w:kern w:val="0"/>
                      <w:szCs w:val="21"/>
                    </w:rPr>
                    <w:t>65dB</w:t>
                  </w:r>
                  <w:r w:rsidRPr="000A49A3">
                    <w:rPr>
                      <w:rFonts w:ascii="Times New Roman" w:hAnsi="Times New Roman" w:cs="Times New Roman"/>
                      <w:kern w:val="0"/>
                      <w:szCs w:val="21"/>
                    </w:rPr>
                    <w:t>（</w:t>
                  </w:r>
                  <w:r w:rsidRPr="000A49A3">
                    <w:rPr>
                      <w:rFonts w:ascii="Times New Roman" w:hAnsi="Times New Roman" w:cs="Times New Roman"/>
                      <w:kern w:val="0"/>
                      <w:szCs w:val="21"/>
                    </w:rPr>
                    <w:t>A</w:t>
                  </w:r>
                  <w:r w:rsidRPr="000A49A3">
                    <w:rPr>
                      <w:rFonts w:ascii="Times New Roman" w:hAnsi="Times New Roman" w:cs="Times New Roman"/>
                      <w:kern w:val="0"/>
                      <w:szCs w:val="21"/>
                    </w:rPr>
                    <w:t>）</w:t>
                  </w:r>
                </w:p>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夜间</w:t>
                  </w:r>
                  <w:r w:rsidRPr="000A49A3">
                    <w:rPr>
                      <w:rFonts w:ascii="Times New Roman" w:hAnsi="Times New Roman" w:cs="Times New Roman"/>
                      <w:kern w:val="0"/>
                      <w:szCs w:val="21"/>
                    </w:rPr>
                    <w:t>55 dB</w:t>
                  </w:r>
                  <w:r w:rsidRPr="000A49A3">
                    <w:rPr>
                      <w:rFonts w:ascii="Times New Roman" w:hAnsi="Times New Roman" w:cs="Times New Roman"/>
                      <w:kern w:val="0"/>
                      <w:szCs w:val="21"/>
                    </w:rPr>
                    <w:t>（</w:t>
                  </w:r>
                  <w:r w:rsidRPr="000A49A3">
                    <w:rPr>
                      <w:rFonts w:ascii="Times New Roman" w:hAnsi="Times New Roman" w:cs="Times New Roman"/>
                      <w:kern w:val="0"/>
                      <w:szCs w:val="21"/>
                    </w:rPr>
                    <w:t>A</w:t>
                  </w:r>
                  <w:r w:rsidRPr="000A49A3">
                    <w:rPr>
                      <w:rFonts w:ascii="Times New Roman" w:hAnsi="Times New Roman" w:cs="Times New Roman"/>
                      <w:kern w:val="0"/>
                      <w:szCs w:val="21"/>
                    </w:rPr>
                    <w:t>）</w:t>
                  </w:r>
                </w:p>
              </w:tc>
            </w:tr>
            <w:tr w:rsidR="00E67E30" w:rsidRPr="000A49A3">
              <w:trPr>
                <w:trHeight w:val="390"/>
              </w:trPr>
              <w:tc>
                <w:tcPr>
                  <w:tcW w:w="855" w:type="pct"/>
                  <w:vMerge/>
                  <w:vAlign w:val="center"/>
                </w:tcPr>
                <w:p w:rsidR="00E67E30" w:rsidRPr="000A49A3" w:rsidRDefault="00E67E30">
                  <w:pPr>
                    <w:jc w:val="center"/>
                    <w:rPr>
                      <w:rFonts w:ascii="Times New Roman" w:hAnsi="Times New Roman" w:cs="Times New Roman"/>
                      <w:kern w:val="0"/>
                      <w:szCs w:val="21"/>
                    </w:rPr>
                  </w:pPr>
                </w:p>
              </w:tc>
              <w:tc>
                <w:tcPr>
                  <w:tcW w:w="488" w:type="pct"/>
                  <w:vMerge/>
                  <w:vAlign w:val="center"/>
                </w:tcPr>
                <w:p w:rsidR="00E67E30" w:rsidRPr="000A49A3" w:rsidRDefault="00E67E30">
                  <w:pPr>
                    <w:jc w:val="center"/>
                    <w:rPr>
                      <w:rFonts w:ascii="Times New Roman" w:hAnsi="Times New Roman" w:cs="Times New Roman"/>
                      <w:kern w:val="0"/>
                      <w:szCs w:val="21"/>
                    </w:rPr>
                  </w:pP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54</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54</w:t>
                  </w:r>
                </w:p>
              </w:tc>
              <w:tc>
                <w:tcPr>
                  <w:tcW w:w="725" w:type="pct"/>
                  <w:vMerge/>
                  <w:vAlign w:val="center"/>
                </w:tcPr>
                <w:p w:rsidR="00E67E30" w:rsidRPr="000A49A3" w:rsidRDefault="00E67E30">
                  <w:pPr>
                    <w:jc w:val="center"/>
                    <w:rPr>
                      <w:rFonts w:ascii="Times New Roman" w:hAnsi="Times New Roman" w:cs="Times New Roman"/>
                      <w:kern w:val="0"/>
                      <w:szCs w:val="21"/>
                    </w:rPr>
                  </w:pPr>
                </w:p>
              </w:tc>
              <w:tc>
                <w:tcPr>
                  <w:tcW w:w="1094" w:type="pct"/>
                  <w:vMerge/>
                  <w:vAlign w:val="center"/>
                </w:tcPr>
                <w:p w:rsidR="00E67E30" w:rsidRPr="000A49A3" w:rsidRDefault="00E67E30">
                  <w:pPr>
                    <w:jc w:val="center"/>
                    <w:rPr>
                      <w:rFonts w:ascii="Times New Roman" w:hAnsi="Times New Roman" w:cs="Times New Roman"/>
                      <w:kern w:val="0"/>
                      <w:szCs w:val="21"/>
                    </w:rPr>
                  </w:pPr>
                </w:p>
              </w:tc>
            </w:tr>
            <w:tr w:rsidR="00E67E30" w:rsidRPr="000A49A3">
              <w:trPr>
                <w:trHeight w:val="270"/>
              </w:trPr>
              <w:tc>
                <w:tcPr>
                  <w:tcW w:w="855" w:type="pct"/>
                  <w:vMerge/>
                  <w:vAlign w:val="center"/>
                </w:tcPr>
                <w:p w:rsidR="00E67E30" w:rsidRPr="000A49A3" w:rsidRDefault="00E67E30">
                  <w:pPr>
                    <w:jc w:val="center"/>
                    <w:rPr>
                      <w:rFonts w:ascii="Times New Roman" w:hAnsi="Times New Roman" w:cs="Times New Roman"/>
                      <w:kern w:val="0"/>
                      <w:szCs w:val="21"/>
                    </w:rPr>
                  </w:pPr>
                </w:p>
              </w:tc>
              <w:tc>
                <w:tcPr>
                  <w:tcW w:w="48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夜间</w:t>
                  </w: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44</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45</w:t>
                  </w:r>
                </w:p>
              </w:tc>
              <w:tc>
                <w:tcPr>
                  <w:tcW w:w="725" w:type="pct"/>
                  <w:vMerge/>
                  <w:vAlign w:val="center"/>
                </w:tcPr>
                <w:p w:rsidR="00E67E30" w:rsidRPr="000A49A3" w:rsidRDefault="00E67E30">
                  <w:pPr>
                    <w:jc w:val="center"/>
                    <w:rPr>
                      <w:rFonts w:ascii="Times New Roman" w:hAnsi="Times New Roman" w:cs="Times New Roman"/>
                      <w:kern w:val="0"/>
                      <w:szCs w:val="21"/>
                    </w:rPr>
                  </w:pPr>
                </w:p>
              </w:tc>
              <w:tc>
                <w:tcPr>
                  <w:tcW w:w="1094" w:type="pct"/>
                  <w:vMerge/>
                  <w:vAlign w:val="center"/>
                </w:tcPr>
                <w:p w:rsidR="00E67E30" w:rsidRPr="000A49A3" w:rsidRDefault="00E67E30">
                  <w:pPr>
                    <w:jc w:val="center"/>
                    <w:rPr>
                      <w:rFonts w:ascii="Times New Roman" w:hAnsi="Times New Roman" w:cs="Times New Roman"/>
                      <w:kern w:val="0"/>
                      <w:szCs w:val="21"/>
                    </w:rPr>
                  </w:pPr>
                </w:p>
              </w:tc>
            </w:tr>
            <w:tr w:rsidR="00E67E30" w:rsidRPr="000A49A3">
              <w:trPr>
                <w:trHeight w:val="405"/>
              </w:trPr>
              <w:tc>
                <w:tcPr>
                  <w:tcW w:w="855"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东侧厂界外</w:t>
                  </w:r>
                  <w:r w:rsidRPr="000A49A3">
                    <w:rPr>
                      <w:rFonts w:ascii="Times New Roman" w:hAnsi="Times New Roman" w:cs="Times New Roman"/>
                      <w:kern w:val="0"/>
                      <w:szCs w:val="21"/>
                    </w:rPr>
                    <w:t>1m</w:t>
                  </w:r>
                </w:p>
              </w:tc>
              <w:tc>
                <w:tcPr>
                  <w:tcW w:w="488"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昼间</w:t>
                  </w: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57</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55</w:t>
                  </w:r>
                </w:p>
              </w:tc>
              <w:tc>
                <w:tcPr>
                  <w:tcW w:w="725"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交通、生产</w:t>
                  </w:r>
                </w:p>
              </w:tc>
              <w:tc>
                <w:tcPr>
                  <w:tcW w:w="1094" w:type="pct"/>
                  <w:vMerge/>
                  <w:vAlign w:val="center"/>
                </w:tcPr>
                <w:p w:rsidR="00E67E30" w:rsidRPr="000A49A3" w:rsidRDefault="00E67E30">
                  <w:pPr>
                    <w:jc w:val="center"/>
                    <w:rPr>
                      <w:rFonts w:ascii="Times New Roman" w:hAnsi="Times New Roman" w:cs="Times New Roman"/>
                      <w:kern w:val="0"/>
                      <w:szCs w:val="21"/>
                    </w:rPr>
                  </w:pPr>
                </w:p>
              </w:tc>
            </w:tr>
            <w:tr w:rsidR="00E67E30" w:rsidRPr="000A49A3">
              <w:trPr>
                <w:trHeight w:val="405"/>
              </w:trPr>
              <w:tc>
                <w:tcPr>
                  <w:tcW w:w="855" w:type="pct"/>
                  <w:vMerge/>
                  <w:vAlign w:val="center"/>
                </w:tcPr>
                <w:p w:rsidR="00E67E30" w:rsidRPr="000A49A3" w:rsidRDefault="00E67E30">
                  <w:pPr>
                    <w:jc w:val="center"/>
                    <w:rPr>
                      <w:rFonts w:ascii="Times New Roman" w:hAnsi="Times New Roman" w:cs="Times New Roman"/>
                      <w:kern w:val="0"/>
                      <w:szCs w:val="21"/>
                    </w:rPr>
                  </w:pPr>
                </w:p>
              </w:tc>
              <w:tc>
                <w:tcPr>
                  <w:tcW w:w="488" w:type="pct"/>
                  <w:vMerge/>
                  <w:vAlign w:val="center"/>
                </w:tcPr>
                <w:p w:rsidR="00E67E30" w:rsidRPr="000A49A3" w:rsidRDefault="00E67E30">
                  <w:pPr>
                    <w:jc w:val="center"/>
                    <w:rPr>
                      <w:rFonts w:ascii="Times New Roman" w:hAnsi="Times New Roman" w:cs="Times New Roman"/>
                      <w:kern w:val="0"/>
                      <w:szCs w:val="21"/>
                    </w:rPr>
                  </w:pP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56</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56</w:t>
                  </w:r>
                </w:p>
              </w:tc>
              <w:tc>
                <w:tcPr>
                  <w:tcW w:w="725" w:type="pct"/>
                  <w:vMerge/>
                  <w:vAlign w:val="center"/>
                </w:tcPr>
                <w:p w:rsidR="00E67E30" w:rsidRPr="000A49A3" w:rsidRDefault="00E67E30">
                  <w:pPr>
                    <w:jc w:val="center"/>
                    <w:rPr>
                      <w:rFonts w:ascii="Times New Roman" w:hAnsi="Times New Roman" w:cs="Times New Roman"/>
                      <w:kern w:val="0"/>
                      <w:szCs w:val="21"/>
                    </w:rPr>
                  </w:pPr>
                </w:p>
              </w:tc>
              <w:tc>
                <w:tcPr>
                  <w:tcW w:w="1094" w:type="pct"/>
                  <w:vMerge/>
                  <w:vAlign w:val="center"/>
                </w:tcPr>
                <w:p w:rsidR="00E67E30" w:rsidRPr="000A49A3" w:rsidRDefault="00E67E30">
                  <w:pPr>
                    <w:jc w:val="center"/>
                    <w:rPr>
                      <w:rFonts w:ascii="Times New Roman" w:hAnsi="Times New Roman" w:cs="Times New Roman"/>
                      <w:kern w:val="0"/>
                      <w:szCs w:val="21"/>
                    </w:rPr>
                  </w:pPr>
                </w:p>
              </w:tc>
            </w:tr>
            <w:tr w:rsidR="00E67E30" w:rsidRPr="000A49A3">
              <w:trPr>
                <w:trHeight w:val="234"/>
              </w:trPr>
              <w:tc>
                <w:tcPr>
                  <w:tcW w:w="855" w:type="pct"/>
                  <w:vMerge/>
                  <w:vAlign w:val="center"/>
                </w:tcPr>
                <w:p w:rsidR="00E67E30" w:rsidRPr="000A49A3" w:rsidRDefault="00E67E30">
                  <w:pPr>
                    <w:jc w:val="center"/>
                    <w:rPr>
                      <w:rFonts w:ascii="Times New Roman" w:hAnsi="Times New Roman" w:cs="Times New Roman"/>
                      <w:kern w:val="0"/>
                      <w:szCs w:val="21"/>
                    </w:rPr>
                  </w:pPr>
                </w:p>
              </w:tc>
              <w:tc>
                <w:tcPr>
                  <w:tcW w:w="48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夜间</w:t>
                  </w: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45</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45</w:t>
                  </w:r>
                </w:p>
              </w:tc>
              <w:tc>
                <w:tcPr>
                  <w:tcW w:w="725" w:type="pct"/>
                  <w:vMerge/>
                  <w:vAlign w:val="center"/>
                </w:tcPr>
                <w:p w:rsidR="00E67E30" w:rsidRPr="000A49A3" w:rsidRDefault="00E67E30">
                  <w:pPr>
                    <w:jc w:val="center"/>
                    <w:rPr>
                      <w:rFonts w:ascii="Times New Roman" w:hAnsi="Times New Roman" w:cs="Times New Roman"/>
                      <w:kern w:val="0"/>
                      <w:szCs w:val="21"/>
                    </w:rPr>
                  </w:pPr>
                </w:p>
              </w:tc>
              <w:tc>
                <w:tcPr>
                  <w:tcW w:w="1094" w:type="pct"/>
                  <w:vMerge/>
                  <w:vAlign w:val="center"/>
                </w:tcPr>
                <w:p w:rsidR="00E67E30" w:rsidRPr="000A49A3" w:rsidRDefault="00E67E30">
                  <w:pPr>
                    <w:jc w:val="center"/>
                    <w:rPr>
                      <w:rFonts w:ascii="Times New Roman" w:hAnsi="Times New Roman" w:cs="Times New Roman"/>
                      <w:kern w:val="0"/>
                      <w:szCs w:val="21"/>
                    </w:rPr>
                  </w:pPr>
                </w:p>
              </w:tc>
            </w:tr>
            <w:tr w:rsidR="00E67E30" w:rsidRPr="000A49A3">
              <w:trPr>
                <w:trHeight w:val="375"/>
              </w:trPr>
              <w:tc>
                <w:tcPr>
                  <w:tcW w:w="855"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南侧厂界外</w:t>
                  </w:r>
                  <w:r w:rsidRPr="000A49A3">
                    <w:rPr>
                      <w:rFonts w:ascii="Times New Roman" w:hAnsi="Times New Roman" w:cs="Times New Roman"/>
                      <w:kern w:val="0"/>
                      <w:szCs w:val="21"/>
                    </w:rPr>
                    <w:t>1m</w:t>
                  </w:r>
                </w:p>
              </w:tc>
              <w:tc>
                <w:tcPr>
                  <w:tcW w:w="488"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昼间</w:t>
                  </w: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55</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56</w:t>
                  </w:r>
                </w:p>
              </w:tc>
              <w:tc>
                <w:tcPr>
                  <w:tcW w:w="725"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交通、生产</w:t>
                  </w:r>
                </w:p>
              </w:tc>
              <w:tc>
                <w:tcPr>
                  <w:tcW w:w="1094" w:type="pct"/>
                  <w:vMerge/>
                  <w:vAlign w:val="center"/>
                </w:tcPr>
                <w:p w:rsidR="00E67E30" w:rsidRPr="000A49A3" w:rsidRDefault="00E67E30">
                  <w:pPr>
                    <w:jc w:val="center"/>
                    <w:rPr>
                      <w:rFonts w:ascii="Times New Roman" w:hAnsi="Times New Roman" w:cs="Times New Roman"/>
                      <w:kern w:val="0"/>
                      <w:szCs w:val="21"/>
                    </w:rPr>
                  </w:pPr>
                </w:p>
              </w:tc>
            </w:tr>
            <w:tr w:rsidR="00E67E30" w:rsidRPr="000A49A3">
              <w:trPr>
                <w:trHeight w:val="375"/>
              </w:trPr>
              <w:tc>
                <w:tcPr>
                  <w:tcW w:w="855" w:type="pct"/>
                  <w:vMerge/>
                  <w:vAlign w:val="center"/>
                </w:tcPr>
                <w:p w:rsidR="00E67E30" w:rsidRPr="000A49A3" w:rsidRDefault="00E67E30">
                  <w:pPr>
                    <w:jc w:val="center"/>
                    <w:rPr>
                      <w:rFonts w:ascii="Times New Roman" w:hAnsi="Times New Roman" w:cs="Times New Roman"/>
                      <w:kern w:val="0"/>
                      <w:szCs w:val="21"/>
                    </w:rPr>
                  </w:pPr>
                </w:p>
              </w:tc>
              <w:tc>
                <w:tcPr>
                  <w:tcW w:w="488" w:type="pct"/>
                  <w:vMerge/>
                  <w:vAlign w:val="center"/>
                </w:tcPr>
                <w:p w:rsidR="00E67E30" w:rsidRPr="000A49A3" w:rsidRDefault="00E67E30">
                  <w:pPr>
                    <w:jc w:val="center"/>
                    <w:rPr>
                      <w:rFonts w:ascii="Times New Roman" w:hAnsi="Times New Roman" w:cs="Times New Roman"/>
                      <w:kern w:val="0"/>
                      <w:szCs w:val="21"/>
                    </w:rPr>
                  </w:pP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55</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56</w:t>
                  </w:r>
                </w:p>
              </w:tc>
              <w:tc>
                <w:tcPr>
                  <w:tcW w:w="725" w:type="pct"/>
                  <w:vMerge/>
                  <w:vAlign w:val="center"/>
                </w:tcPr>
                <w:p w:rsidR="00E67E30" w:rsidRPr="000A49A3" w:rsidRDefault="00E67E30">
                  <w:pPr>
                    <w:jc w:val="center"/>
                    <w:rPr>
                      <w:rFonts w:ascii="Times New Roman" w:hAnsi="Times New Roman" w:cs="Times New Roman"/>
                      <w:kern w:val="0"/>
                      <w:szCs w:val="21"/>
                    </w:rPr>
                  </w:pPr>
                </w:p>
              </w:tc>
              <w:tc>
                <w:tcPr>
                  <w:tcW w:w="1094" w:type="pct"/>
                  <w:vMerge/>
                  <w:vAlign w:val="center"/>
                </w:tcPr>
                <w:p w:rsidR="00E67E30" w:rsidRPr="000A49A3" w:rsidRDefault="00E67E30">
                  <w:pPr>
                    <w:jc w:val="center"/>
                    <w:rPr>
                      <w:rFonts w:ascii="Times New Roman" w:hAnsi="Times New Roman" w:cs="Times New Roman"/>
                      <w:kern w:val="0"/>
                      <w:szCs w:val="21"/>
                    </w:rPr>
                  </w:pPr>
                </w:p>
              </w:tc>
            </w:tr>
            <w:tr w:rsidR="00E67E30" w:rsidRPr="000A49A3">
              <w:trPr>
                <w:trHeight w:val="264"/>
              </w:trPr>
              <w:tc>
                <w:tcPr>
                  <w:tcW w:w="855" w:type="pct"/>
                  <w:vMerge/>
                  <w:vAlign w:val="center"/>
                </w:tcPr>
                <w:p w:rsidR="00E67E30" w:rsidRPr="000A49A3" w:rsidRDefault="00E67E30">
                  <w:pPr>
                    <w:jc w:val="center"/>
                    <w:rPr>
                      <w:rFonts w:ascii="Times New Roman" w:hAnsi="Times New Roman" w:cs="Times New Roman"/>
                      <w:kern w:val="0"/>
                      <w:szCs w:val="21"/>
                    </w:rPr>
                  </w:pPr>
                </w:p>
              </w:tc>
              <w:tc>
                <w:tcPr>
                  <w:tcW w:w="48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夜间</w:t>
                  </w: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46</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47</w:t>
                  </w:r>
                </w:p>
              </w:tc>
              <w:tc>
                <w:tcPr>
                  <w:tcW w:w="725" w:type="pct"/>
                  <w:vMerge/>
                  <w:vAlign w:val="center"/>
                </w:tcPr>
                <w:p w:rsidR="00E67E30" w:rsidRPr="000A49A3" w:rsidRDefault="00E67E30">
                  <w:pPr>
                    <w:jc w:val="center"/>
                    <w:rPr>
                      <w:rFonts w:ascii="Times New Roman" w:hAnsi="Times New Roman" w:cs="Times New Roman"/>
                      <w:kern w:val="0"/>
                      <w:szCs w:val="21"/>
                    </w:rPr>
                  </w:pPr>
                </w:p>
              </w:tc>
              <w:tc>
                <w:tcPr>
                  <w:tcW w:w="1094" w:type="pct"/>
                  <w:vMerge/>
                  <w:vAlign w:val="center"/>
                </w:tcPr>
                <w:p w:rsidR="00E67E30" w:rsidRPr="000A49A3" w:rsidRDefault="00E67E30">
                  <w:pPr>
                    <w:jc w:val="center"/>
                    <w:rPr>
                      <w:rFonts w:ascii="Times New Roman" w:hAnsi="Times New Roman" w:cs="Times New Roman"/>
                      <w:kern w:val="0"/>
                      <w:szCs w:val="21"/>
                    </w:rPr>
                  </w:pPr>
                </w:p>
              </w:tc>
            </w:tr>
            <w:tr w:rsidR="00E67E30" w:rsidRPr="000A49A3">
              <w:trPr>
                <w:trHeight w:val="345"/>
              </w:trPr>
              <w:tc>
                <w:tcPr>
                  <w:tcW w:w="855"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西侧厂界外</w:t>
                  </w:r>
                  <w:r w:rsidRPr="000A49A3">
                    <w:rPr>
                      <w:rFonts w:ascii="Times New Roman" w:hAnsi="Times New Roman" w:cs="Times New Roman"/>
                      <w:kern w:val="0"/>
                      <w:szCs w:val="21"/>
                    </w:rPr>
                    <w:t>1m</w:t>
                  </w:r>
                </w:p>
              </w:tc>
              <w:tc>
                <w:tcPr>
                  <w:tcW w:w="488"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昼间</w:t>
                  </w: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55</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54</w:t>
                  </w:r>
                </w:p>
              </w:tc>
              <w:tc>
                <w:tcPr>
                  <w:tcW w:w="725" w:type="pct"/>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交通、生产</w:t>
                  </w:r>
                </w:p>
              </w:tc>
              <w:tc>
                <w:tcPr>
                  <w:tcW w:w="1094" w:type="pct"/>
                  <w:vMerge/>
                  <w:vAlign w:val="center"/>
                </w:tcPr>
                <w:p w:rsidR="00E67E30" w:rsidRPr="000A49A3" w:rsidRDefault="00E67E30">
                  <w:pPr>
                    <w:jc w:val="center"/>
                    <w:rPr>
                      <w:rFonts w:ascii="Times New Roman" w:hAnsi="Times New Roman" w:cs="Times New Roman"/>
                      <w:kern w:val="0"/>
                      <w:szCs w:val="21"/>
                    </w:rPr>
                  </w:pPr>
                </w:p>
              </w:tc>
            </w:tr>
            <w:tr w:rsidR="00E67E30" w:rsidRPr="000A49A3">
              <w:trPr>
                <w:trHeight w:val="345"/>
              </w:trPr>
              <w:tc>
                <w:tcPr>
                  <w:tcW w:w="855" w:type="pct"/>
                  <w:vMerge/>
                  <w:vAlign w:val="center"/>
                </w:tcPr>
                <w:p w:rsidR="00E67E30" w:rsidRPr="000A49A3" w:rsidRDefault="00E67E30">
                  <w:pPr>
                    <w:jc w:val="center"/>
                    <w:rPr>
                      <w:rFonts w:ascii="Times New Roman" w:hAnsi="Times New Roman" w:cs="Times New Roman"/>
                      <w:kern w:val="0"/>
                      <w:szCs w:val="21"/>
                    </w:rPr>
                  </w:pPr>
                </w:p>
              </w:tc>
              <w:tc>
                <w:tcPr>
                  <w:tcW w:w="488" w:type="pct"/>
                  <w:vMerge/>
                  <w:vAlign w:val="center"/>
                </w:tcPr>
                <w:p w:rsidR="00E67E30" w:rsidRPr="000A49A3" w:rsidRDefault="00E67E30">
                  <w:pPr>
                    <w:jc w:val="center"/>
                    <w:rPr>
                      <w:rFonts w:ascii="Times New Roman" w:hAnsi="Times New Roman" w:cs="Times New Roman"/>
                      <w:kern w:val="0"/>
                      <w:szCs w:val="21"/>
                    </w:rPr>
                  </w:pP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56</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55</w:t>
                  </w:r>
                </w:p>
              </w:tc>
              <w:tc>
                <w:tcPr>
                  <w:tcW w:w="725" w:type="pct"/>
                  <w:vMerge/>
                  <w:vAlign w:val="center"/>
                </w:tcPr>
                <w:p w:rsidR="00E67E30" w:rsidRPr="000A49A3" w:rsidRDefault="00E67E30">
                  <w:pPr>
                    <w:jc w:val="center"/>
                    <w:rPr>
                      <w:rFonts w:ascii="Times New Roman" w:hAnsi="Times New Roman" w:cs="Times New Roman"/>
                      <w:kern w:val="0"/>
                      <w:szCs w:val="21"/>
                    </w:rPr>
                  </w:pPr>
                </w:p>
              </w:tc>
              <w:tc>
                <w:tcPr>
                  <w:tcW w:w="1094" w:type="pct"/>
                  <w:vMerge/>
                  <w:vAlign w:val="center"/>
                </w:tcPr>
                <w:p w:rsidR="00E67E30" w:rsidRPr="000A49A3" w:rsidRDefault="00E67E30">
                  <w:pPr>
                    <w:jc w:val="center"/>
                    <w:rPr>
                      <w:rFonts w:ascii="Times New Roman" w:hAnsi="Times New Roman" w:cs="Times New Roman"/>
                      <w:kern w:val="0"/>
                      <w:szCs w:val="21"/>
                    </w:rPr>
                  </w:pPr>
                </w:p>
              </w:tc>
            </w:tr>
            <w:tr w:rsidR="00E67E30" w:rsidRPr="000A49A3">
              <w:trPr>
                <w:trHeight w:val="300"/>
              </w:trPr>
              <w:tc>
                <w:tcPr>
                  <w:tcW w:w="855" w:type="pct"/>
                  <w:vMerge/>
                  <w:vAlign w:val="center"/>
                </w:tcPr>
                <w:p w:rsidR="00E67E30" w:rsidRPr="000A49A3" w:rsidRDefault="00E67E30">
                  <w:pPr>
                    <w:jc w:val="center"/>
                    <w:rPr>
                      <w:rFonts w:ascii="Times New Roman" w:hAnsi="Times New Roman" w:cs="Times New Roman"/>
                      <w:kern w:val="0"/>
                      <w:szCs w:val="21"/>
                    </w:rPr>
                  </w:pPr>
                </w:p>
              </w:tc>
              <w:tc>
                <w:tcPr>
                  <w:tcW w:w="48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夜间</w:t>
                  </w:r>
                </w:p>
              </w:tc>
              <w:tc>
                <w:tcPr>
                  <w:tcW w:w="889"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46</w:t>
                  </w:r>
                </w:p>
              </w:tc>
              <w:tc>
                <w:tcPr>
                  <w:tcW w:w="948" w:type="pc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45</w:t>
                  </w:r>
                </w:p>
              </w:tc>
              <w:tc>
                <w:tcPr>
                  <w:tcW w:w="725" w:type="pct"/>
                  <w:vMerge/>
                  <w:vAlign w:val="center"/>
                </w:tcPr>
                <w:p w:rsidR="00E67E30" w:rsidRPr="000A49A3" w:rsidRDefault="00E67E30">
                  <w:pPr>
                    <w:jc w:val="center"/>
                    <w:rPr>
                      <w:rFonts w:ascii="Times New Roman" w:hAnsi="Times New Roman" w:cs="Times New Roman"/>
                      <w:kern w:val="0"/>
                      <w:szCs w:val="21"/>
                    </w:rPr>
                  </w:pPr>
                </w:p>
              </w:tc>
              <w:tc>
                <w:tcPr>
                  <w:tcW w:w="1094" w:type="pct"/>
                  <w:vMerge/>
                  <w:vAlign w:val="center"/>
                </w:tcPr>
                <w:p w:rsidR="00E67E30" w:rsidRPr="000A49A3" w:rsidRDefault="00E67E30">
                  <w:pPr>
                    <w:jc w:val="center"/>
                    <w:rPr>
                      <w:rFonts w:ascii="Times New Roman" w:hAnsi="Times New Roman" w:cs="Times New Roman"/>
                      <w:kern w:val="0"/>
                      <w:szCs w:val="21"/>
                    </w:rPr>
                  </w:pPr>
                </w:p>
              </w:tc>
            </w:tr>
          </w:tbl>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由监测结果可知，四侧厂界昼间、夜间监测结果均低于</w:t>
            </w:r>
            <w:r w:rsidRPr="000A49A3">
              <w:rPr>
                <w:rFonts w:ascii="Times New Roman" w:hAnsi="Times New Roman" w:cs="Times New Roman"/>
                <w:sz w:val="24"/>
                <w:szCs w:val="24"/>
              </w:rPr>
              <w:t>GB12348-2008</w:t>
            </w:r>
            <w:r w:rsidRPr="000A49A3">
              <w:rPr>
                <w:rFonts w:ascii="Times New Roman" w:hAnsi="Times New Roman" w:cs="Times New Roman"/>
                <w:sz w:val="24"/>
                <w:szCs w:val="24"/>
              </w:rPr>
              <w:t>《工业企业厂界环境噪声排放标准》中</w:t>
            </w:r>
            <w:r w:rsidRPr="000A49A3">
              <w:rPr>
                <w:rFonts w:ascii="Times New Roman" w:hAnsi="Times New Roman" w:cs="Times New Roman"/>
                <w:sz w:val="24"/>
                <w:szCs w:val="24"/>
              </w:rPr>
              <w:t>3</w:t>
            </w:r>
            <w:r w:rsidRPr="000A49A3">
              <w:rPr>
                <w:rFonts w:ascii="Times New Roman" w:hAnsi="Times New Roman" w:cs="Times New Roman"/>
                <w:sz w:val="24"/>
                <w:szCs w:val="24"/>
              </w:rPr>
              <w:t>类昼间、夜间标准限值。</w:t>
            </w:r>
          </w:p>
          <w:p w:rsidR="00E67E30" w:rsidRPr="000A49A3" w:rsidRDefault="00047407">
            <w:pPr>
              <w:spacing w:line="276" w:lineRule="auto"/>
              <w:jc w:val="left"/>
              <w:rPr>
                <w:rFonts w:ascii="Times New Roman" w:hAnsi="Times New Roman" w:cs="Times New Roman"/>
                <w:sz w:val="24"/>
                <w:szCs w:val="24"/>
              </w:rPr>
            </w:pPr>
            <w:r w:rsidRPr="000A49A3">
              <w:rPr>
                <w:rFonts w:ascii="Times New Roman" w:hAnsi="Times New Roman" w:cs="Times New Roman"/>
                <w:sz w:val="24"/>
                <w:szCs w:val="24"/>
              </w:rPr>
              <w:t>4</w:t>
            </w:r>
            <w:r w:rsidRPr="000A49A3">
              <w:rPr>
                <w:rFonts w:ascii="Times New Roman" w:hAnsi="Times New Roman" w:cs="Times New Roman"/>
                <w:sz w:val="24"/>
                <w:szCs w:val="24"/>
              </w:rPr>
              <w:t>．固体废物</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实际运行过程中固体废物主要为一般固体废物和危险废物。危险废物包括干化后的压滤污泥等，一般固体废物包括隔漆袋、干化后的水性漆渣、废铁丝、废洗桶刷、脱漆剂包装桶等。</w:t>
            </w:r>
          </w:p>
          <w:p w:rsidR="00E67E30" w:rsidRPr="000A49A3" w:rsidRDefault="00047407">
            <w:pPr>
              <w:spacing w:line="360" w:lineRule="auto"/>
              <w:ind w:firstLineChars="200" w:firstLine="480"/>
              <w:rPr>
                <w:rFonts w:ascii="Times New Roman" w:hAnsi="Times New Roman" w:cs="Times New Roman"/>
                <w:sz w:val="24"/>
                <w:szCs w:val="24"/>
                <w:lang w:val="zh-CN"/>
              </w:rPr>
            </w:pPr>
            <w:r w:rsidRPr="000A49A3">
              <w:rPr>
                <w:rFonts w:ascii="Times New Roman" w:hAnsi="Times New Roman" w:cs="Times New Roman"/>
                <w:sz w:val="24"/>
                <w:szCs w:val="24"/>
              </w:rPr>
              <w:t>公司已与</w:t>
            </w:r>
            <w:r w:rsidRPr="000A49A3">
              <w:rPr>
                <w:rFonts w:ascii="Times New Roman" w:hAnsi="Times New Roman" w:cs="Times New Roman" w:hint="eastAsia"/>
                <w:sz w:val="24"/>
                <w:szCs w:val="24"/>
              </w:rPr>
              <w:t>天津滨海合佳威立雅环境服务有限公司及青岛艾镨特环保科技有限公司</w:t>
            </w:r>
            <w:r w:rsidRPr="000A49A3">
              <w:rPr>
                <w:rFonts w:ascii="Times New Roman" w:hAnsi="Times New Roman" w:cs="Times New Roman"/>
                <w:sz w:val="24"/>
                <w:szCs w:val="24"/>
              </w:rPr>
              <w:t>签署了</w:t>
            </w:r>
            <w:proofErr w:type="gramStart"/>
            <w:r w:rsidRPr="000A49A3">
              <w:rPr>
                <w:rFonts w:ascii="Times New Roman" w:hAnsi="Times New Roman" w:cs="Times New Roman"/>
                <w:sz w:val="24"/>
                <w:szCs w:val="24"/>
              </w:rPr>
              <w:t>危废处理</w:t>
            </w:r>
            <w:proofErr w:type="gramEnd"/>
            <w:r w:rsidRPr="000A49A3">
              <w:rPr>
                <w:rFonts w:ascii="Times New Roman" w:hAnsi="Times New Roman" w:cs="Times New Roman"/>
                <w:sz w:val="24"/>
                <w:szCs w:val="24"/>
              </w:rPr>
              <w:t>合同。根据</w:t>
            </w:r>
            <w:r w:rsidRPr="000A49A3">
              <w:rPr>
                <w:rFonts w:ascii="Times New Roman" w:hAnsi="Times New Roman" w:cs="Times New Roman" w:hint="eastAsia"/>
                <w:sz w:val="24"/>
                <w:szCs w:val="24"/>
              </w:rPr>
              <w:t>现场实际情况</w:t>
            </w:r>
            <w:r w:rsidRPr="000A49A3">
              <w:rPr>
                <w:rFonts w:ascii="Times New Roman" w:hAnsi="Times New Roman" w:cs="Times New Roman"/>
                <w:sz w:val="24"/>
                <w:szCs w:val="24"/>
              </w:rPr>
              <w:t>，废铁丝、废洗桶刷、脱漆剂包装桶暂存于一般固废暂存处，由物资部门回收处理。本项目产生的隔漆袋、干化后的</w:t>
            </w:r>
            <w:proofErr w:type="gramStart"/>
            <w:r w:rsidRPr="000A49A3">
              <w:rPr>
                <w:rFonts w:ascii="Times New Roman" w:hAnsi="Times New Roman" w:cs="Times New Roman"/>
                <w:sz w:val="24"/>
                <w:szCs w:val="24"/>
              </w:rPr>
              <w:t>水性漆渣出于</w:t>
            </w:r>
            <w:proofErr w:type="gramEnd"/>
            <w:r w:rsidRPr="000A49A3">
              <w:rPr>
                <w:rFonts w:ascii="Times New Roman" w:hAnsi="Times New Roman" w:cs="Times New Roman"/>
                <w:sz w:val="24"/>
                <w:szCs w:val="24"/>
              </w:rPr>
              <w:t>安全考虑，</w:t>
            </w:r>
            <w:r w:rsidRPr="000A49A3">
              <w:rPr>
                <w:rFonts w:ascii="Times New Roman" w:hAnsi="Times New Roman" w:cs="Times New Roman" w:hint="eastAsia"/>
                <w:sz w:val="24"/>
                <w:szCs w:val="24"/>
                <w:lang w:val="zh-CN"/>
              </w:rPr>
              <w:t>暂按“</w:t>
            </w:r>
            <w:r w:rsidRPr="000A49A3">
              <w:rPr>
                <w:rFonts w:ascii="Times New Roman" w:hAnsi="Times New Roman" w:cs="Times New Roman" w:hint="eastAsia"/>
                <w:sz w:val="24"/>
                <w:szCs w:val="24"/>
                <w:lang w:val="zh-CN"/>
              </w:rPr>
              <w:t>HW12</w:t>
            </w:r>
            <w:r w:rsidRPr="000A49A3">
              <w:rPr>
                <w:rFonts w:ascii="Times New Roman" w:hAnsi="Times New Roman" w:cs="Times New Roman" w:hint="eastAsia"/>
                <w:sz w:val="24"/>
                <w:szCs w:val="24"/>
                <w:lang w:val="zh-CN"/>
              </w:rPr>
              <w:t>染料、涂料废物”类危险废物</w:t>
            </w:r>
            <w:r w:rsidRPr="000A49A3">
              <w:rPr>
                <w:rFonts w:ascii="Times New Roman" w:hAnsi="Times New Roman" w:cs="Times New Roman"/>
                <w:sz w:val="24"/>
                <w:szCs w:val="24"/>
              </w:rPr>
              <w:t>进行管理，</w:t>
            </w:r>
            <w:proofErr w:type="gramStart"/>
            <w:r w:rsidRPr="000A49A3">
              <w:rPr>
                <w:rFonts w:ascii="Times New Roman" w:hAnsi="Times New Roman" w:cs="Times New Roman"/>
                <w:sz w:val="24"/>
                <w:szCs w:val="24"/>
              </w:rPr>
              <w:t>暂存于危废暂存</w:t>
            </w:r>
            <w:proofErr w:type="gramEnd"/>
            <w:r w:rsidRPr="000A49A3">
              <w:rPr>
                <w:rFonts w:ascii="Times New Roman" w:hAnsi="Times New Roman" w:cs="Times New Roman"/>
                <w:sz w:val="24"/>
                <w:szCs w:val="24"/>
              </w:rPr>
              <w:t>间，并交由有资质单位进行统一处置。</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干化后压滤污泥为危险废物，</w:t>
            </w:r>
            <w:proofErr w:type="gramStart"/>
            <w:r w:rsidRPr="000A49A3">
              <w:rPr>
                <w:rFonts w:ascii="Times New Roman" w:hAnsi="Times New Roman" w:cs="Times New Roman"/>
                <w:sz w:val="24"/>
                <w:szCs w:val="24"/>
              </w:rPr>
              <w:t>暂存于危废暂存</w:t>
            </w:r>
            <w:proofErr w:type="gramEnd"/>
            <w:r w:rsidRPr="000A49A3">
              <w:rPr>
                <w:rFonts w:ascii="Times New Roman" w:hAnsi="Times New Roman" w:cs="Times New Roman"/>
                <w:sz w:val="24"/>
                <w:szCs w:val="24"/>
              </w:rPr>
              <w:t>间，定期交有资质的单位进行处理。固体废物均已妥善处置，具体产生情况详见下表：</w:t>
            </w:r>
          </w:p>
          <w:p w:rsidR="00E67E30" w:rsidRPr="000A49A3" w:rsidRDefault="00E67E30">
            <w:pPr>
              <w:spacing w:line="360" w:lineRule="auto"/>
              <w:jc w:val="center"/>
              <w:rPr>
                <w:rFonts w:ascii="Times New Roman" w:hAnsi="Times New Roman" w:cs="Times New Roman"/>
                <w:sz w:val="24"/>
                <w:szCs w:val="24"/>
                <w:highlight w:val="yellow"/>
              </w:rPr>
            </w:pPr>
          </w:p>
          <w:p w:rsidR="00E67E30" w:rsidRPr="000A49A3" w:rsidRDefault="00E67E30">
            <w:pPr>
              <w:spacing w:line="360" w:lineRule="auto"/>
              <w:jc w:val="center"/>
              <w:rPr>
                <w:rFonts w:ascii="Times New Roman" w:hAnsi="Times New Roman" w:cs="Times New Roman"/>
                <w:sz w:val="24"/>
                <w:szCs w:val="24"/>
                <w:highlight w:val="yellow"/>
              </w:rPr>
            </w:pPr>
          </w:p>
          <w:p w:rsidR="00E67E30" w:rsidRPr="000A49A3" w:rsidRDefault="00E67E30">
            <w:pPr>
              <w:spacing w:line="360" w:lineRule="auto"/>
              <w:jc w:val="center"/>
              <w:rPr>
                <w:rFonts w:ascii="Times New Roman" w:hAnsi="Times New Roman" w:cs="Times New Roman"/>
                <w:sz w:val="24"/>
                <w:szCs w:val="24"/>
                <w:highlight w:val="yellow"/>
              </w:rPr>
            </w:pPr>
          </w:p>
          <w:p w:rsidR="00E67E30" w:rsidRPr="000A49A3" w:rsidRDefault="00E67E30">
            <w:pPr>
              <w:spacing w:line="360" w:lineRule="auto"/>
              <w:jc w:val="center"/>
              <w:rPr>
                <w:rFonts w:ascii="Times New Roman" w:hAnsi="Times New Roman" w:cs="Times New Roman"/>
                <w:sz w:val="24"/>
                <w:szCs w:val="24"/>
                <w:highlight w:val="yellow"/>
              </w:rPr>
            </w:pPr>
          </w:p>
          <w:p w:rsidR="00E67E30" w:rsidRPr="000A49A3" w:rsidRDefault="00E67E30">
            <w:pPr>
              <w:spacing w:line="360" w:lineRule="auto"/>
              <w:jc w:val="center"/>
              <w:rPr>
                <w:rFonts w:ascii="Times New Roman" w:hAnsi="Times New Roman" w:cs="Times New Roman"/>
                <w:sz w:val="24"/>
                <w:szCs w:val="24"/>
                <w:highlight w:val="yellow"/>
              </w:rPr>
            </w:pPr>
          </w:p>
          <w:p w:rsidR="00E67E30" w:rsidRPr="000A49A3" w:rsidRDefault="00E67E30">
            <w:pPr>
              <w:spacing w:line="360" w:lineRule="auto"/>
              <w:jc w:val="center"/>
              <w:rPr>
                <w:rFonts w:ascii="Times New Roman" w:hAnsi="Times New Roman" w:cs="Times New Roman"/>
                <w:sz w:val="24"/>
                <w:szCs w:val="24"/>
                <w:highlight w:val="yellow"/>
              </w:rPr>
            </w:pPr>
          </w:p>
          <w:p w:rsidR="00E67E30" w:rsidRPr="000A49A3" w:rsidRDefault="00E67E30">
            <w:pPr>
              <w:spacing w:line="360" w:lineRule="auto"/>
              <w:jc w:val="center"/>
              <w:rPr>
                <w:rFonts w:ascii="Times New Roman" w:hAnsi="Times New Roman" w:cs="Times New Roman"/>
                <w:sz w:val="24"/>
                <w:szCs w:val="24"/>
                <w:highlight w:val="yellow"/>
              </w:rPr>
            </w:pPr>
          </w:p>
          <w:p w:rsidR="00E67E30" w:rsidRPr="000A49A3" w:rsidRDefault="00E67E30">
            <w:pPr>
              <w:spacing w:line="360" w:lineRule="auto"/>
              <w:jc w:val="center"/>
              <w:rPr>
                <w:rFonts w:ascii="Times New Roman" w:hAnsi="Times New Roman" w:cs="Times New Roman"/>
                <w:sz w:val="24"/>
                <w:szCs w:val="24"/>
                <w:highlight w:val="yellow"/>
              </w:rPr>
            </w:pPr>
          </w:p>
          <w:p w:rsidR="00E67E30" w:rsidRPr="000A49A3" w:rsidRDefault="00E67E30">
            <w:pPr>
              <w:spacing w:line="360" w:lineRule="auto"/>
              <w:jc w:val="center"/>
              <w:rPr>
                <w:rFonts w:ascii="Times New Roman" w:hAnsi="Times New Roman" w:cs="Times New Roman"/>
                <w:sz w:val="24"/>
                <w:szCs w:val="24"/>
                <w:highlight w:val="yellow"/>
              </w:rPr>
            </w:pPr>
          </w:p>
          <w:p w:rsidR="00E67E30" w:rsidRPr="000A49A3" w:rsidRDefault="00E67E30">
            <w:pPr>
              <w:spacing w:line="360" w:lineRule="auto"/>
              <w:jc w:val="center"/>
              <w:rPr>
                <w:rFonts w:ascii="Times New Roman" w:hAnsi="Times New Roman" w:cs="Times New Roman"/>
                <w:sz w:val="24"/>
                <w:szCs w:val="24"/>
                <w:highlight w:val="yellow"/>
              </w:rPr>
            </w:pPr>
          </w:p>
        </w:tc>
      </w:tr>
    </w:tbl>
    <w:p w:rsidR="00E67E30" w:rsidRPr="000A49A3" w:rsidRDefault="00E67E30">
      <w:pPr>
        <w:spacing w:line="276" w:lineRule="auto"/>
        <w:jc w:val="left"/>
        <w:outlineLvl w:val="0"/>
        <w:rPr>
          <w:rFonts w:ascii="Times New Roman" w:hAnsi="Times New Roman" w:cs="Times New Roman"/>
          <w:sz w:val="28"/>
          <w:szCs w:val="28"/>
          <w:highlight w:val="yellow"/>
        </w:rPr>
        <w:sectPr w:rsidR="00E67E30" w:rsidRPr="000A49A3">
          <w:pgSz w:w="11906" w:h="16838"/>
          <w:pgMar w:top="1440" w:right="1800" w:bottom="1440" w:left="1800" w:header="851" w:footer="992" w:gutter="0"/>
          <w:cols w:space="425"/>
          <w:docGrid w:type="lines" w:linePitch="312"/>
        </w:sectPr>
      </w:pPr>
    </w:p>
    <w:p w:rsidR="00E67E30" w:rsidRPr="000A49A3" w:rsidRDefault="00047407">
      <w:pPr>
        <w:spacing w:line="360" w:lineRule="auto"/>
        <w:jc w:val="center"/>
        <w:rPr>
          <w:rFonts w:ascii="Times New Roman" w:hAnsi="Times New Roman" w:cs="Times New Roman"/>
          <w:sz w:val="24"/>
          <w:szCs w:val="24"/>
          <w:highlight w:val="yellow"/>
        </w:rPr>
      </w:pPr>
      <w:r w:rsidRPr="000A49A3">
        <w:rPr>
          <w:rFonts w:ascii="Times New Roman" w:hAnsi="Times New Roman" w:cs="Times New Roman"/>
          <w:sz w:val="24"/>
          <w:szCs w:val="24"/>
        </w:rPr>
        <w:lastRenderedPageBreak/>
        <w:t>表</w:t>
      </w:r>
      <w:r w:rsidRPr="000A49A3">
        <w:rPr>
          <w:rFonts w:ascii="Times New Roman" w:hAnsi="Times New Roman" w:cs="Times New Roman"/>
          <w:sz w:val="24"/>
          <w:szCs w:val="24"/>
        </w:rPr>
        <w:t>7-</w:t>
      </w:r>
      <w:r w:rsidRPr="000A49A3">
        <w:rPr>
          <w:rFonts w:ascii="Times New Roman" w:hAnsi="Times New Roman" w:cs="Times New Roman" w:hint="eastAsia"/>
          <w:sz w:val="24"/>
          <w:szCs w:val="24"/>
        </w:rPr>
        <w:t>8</w:t>
      </w:r>
      <w:r w:rsidRPr="000A49A3">
        <w:rPr>
          <w:rFonts w:ascii="Times New Roman" w:hAnsi="Times New Roman" w:cs="Times New Roman"/>
          <w:sz w:val="24"/>
          <w:szCs w:val="24"/>
        </w:rPr>
        <w:t xml:space="preserve">   </w:t>
      </w:r>
      <w:r w:rsidRPr="000A49A3">
        <w:rPr>
          <w:rFonts w:ascii="Times New Roman" w:hAnsi="Times New Roman" w:cs="Times New Roman"/>
          <w:sz w:val="24"/>
          <w:szCs w:val="24"/>
        </w:rPr>
        <w:t>验收阶段固</w:t>
      </w:r>
      <w:proofErr w:type="gramStart"/>
      <w:r w:rsidRPr="000A49A3">
        <w:rPr>
          <w:rFonts w:ascii="Times New Roman" w:hAnsi="Times New Roman" w:cs="Times New Roman"/>
          <w:sz w:val="24"/>
          <w:szCs w:val="24"/>
        </w:rPr>
        <w:t>废产生</w:t>
      </w:r>
      <w:proofErr w:type="gramEnd"/>
      <w:r w:rsidRPr="000A49A3">
        <w:rPr>
          <w:rFonts w:ascii="Times New Roman" w:hAnsi="Times New Roman" w:cs="Times New Roman"/>
          <w:sz w:val="24"/>
          <w:szCs w:val="24"/>
        </w:rPr>
        <w:t>情况</w:t>
      </w:r>
    </w:p>
    <w:tbl>
      <w:tblPr>
        <w:tblW w:w="13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993"/>
        <w:gridCol w:w="1417"/>
        <w:gridCol w:w="992"/>
        <w:gridCol w:w="1418"/>
        <w:gridCol w:w="850"/>
        <w:gridCol w:w="1036"/>
        <w:gridCol w:w="851"/>
        <w:gridCol w:w="567"/>
        <w:gridCol w:w="708"/>
        <w:gridCol w:w="709"/>
        <w:gridCol w:w="1516"/>
        <w:gridCol w:w="2332"/>
      </w:tblGrid>
      <w:tr w:rsidR="00E67E30" w:rsidRPr="000A49A3">
        <w:trPr>
          <w:trHeight w:val="636"/>
          <w:jc w:val="center"/>
        </w:trPr>
        <w:tc>
          <w:tcPr>
            <w:tcW w:w="565"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序号</w:t>
            </w:r>
          </w:p>
        </w:tc>
        <w:tc>
          <w:tcPr>
            <w:tcW w:w="993" w:type="dxa"/>
            <w:shd w:val="clear" w:color="auto" w:fill="auto"/>
            <w:vAlign w:val="center"/>
          </w:tcPr>
          <w:p w:rsidR="00E67E30" w:rsidRPr="000A49A3" w:rsidRDefault="00047407">
            <w:pPr>
              <w:jc w:val="center"/>
              <w:rPr>
                <w:rFonts w:ascii="Times New Roman" w:hAnsi="Times New Roman" w:cs="Times New Roman"/>
                <w:kern w:val="0"/>
                <w:szCs w:val="21"/>
              </w:rPr>
            </w:pPr>
            <w:proofErr w:type="gramStart"/>
            <w:r w:rsidRPr="000A49A3">
              <w:rPr>
                <w:rFonts w:ascii="Times New Roman" w:hAnsi="Times New Roman" w:cs="Times New Roman"/>
                <w:kern w:val="0"/>
                <w:szCs w:val="21"/>
              </w:rPr>
              <w:t>危废名称</w:t>
            </w:r>
            <w:proofErr w:type="gramEnd"/>
            <w:r w:rsidRPr="000A49A3">
              <w:rPr>
                <w:rFonts w:ascii="Times New Roman" w:hAnsi="Times New Roman" w:cs="Times New Roman"/>
                <w:kern w:val="0"/>
                <w:szCs w:val="21"/>
              </w:rPr>
              <w:t>（环评名称）</w:t>
            </w:r>
          </w:p>
        </w:tc>
        <w:tc>
          <w:tcPr>
            <w:tcW w:w="1417" w:type="dxa"/>
            <w:vAlign w:val="center"/>
          </w:tcPr>
          <w:p w:rsidR="00E67E30" w:rsidRPr="000A49A3" w:rsidRDefault="00047407">
            <w:pPr>
              <w:jc w:val="center"/>
              <w:rPr>
                <w:rFonts w:ascii="Times New Roman" w:hAnsi="Times New Roman" w:cs="Times New Roman"/>
                <w:kern w:val="0"/>
                <w:szCs w:val="21"/>
              </w:rPr>
            </w:pPr>
            <w:proofErr w:type="gramStart"/>
            <w:r w:rsidRPr="000A49A3">
              <w:rPr>
                <w:rFonts w:ascii="Times New Roman" w:hAnsi="Times New Roman" w:cs="Times New Roman"/>
                <w:kern w:val="0"/>
                <w:szCs w:val="21"/>
              </w:rPr>
              <w:t>危废名称</w:t>
            </w:r>
            <w:proofErr w:type="gramEnd"/>
            <w:r w:rsidRPr="000A49A3">
              <w:rPr>
                <w:rFonts w:ascii="Times New Roman" w:hAnsi="Times New Roman" w:cs="Times New Roman"/>
                <w:kern w:val="0"/>
                <w:szCs w:val="21"/>
              </w:rPr>
              <w:t>（</w:t>
            </w:r>
            <w:proofErr w:type="gramStart"/>
            <w:r w:rsidRPr="000A49A3">
              <w:rPr>
                <w:rFonts w:ascii="Times New Roman" w:hAnsi="Times New Roman" w:cs="Times New Roman"/>
                <w:kern w:val="0"/>
                <w:szCs w:val="21"/>
              </w:rPr>
              <w:t>危废协议</w:t>
            </w:r>
            <w:proofErr w:type="gramEnd"/>
            <w:r w:rsidRPr="000A49A3">
              <w:rPr>
                <w:rFonts w:ascii="Times New Roman" w:hAnsi="Times New Roman" w:cs="Times New Roman"/>
                <w:kern w:val="0"/>
                <w:szCs w:val="21"/>
              </w:rPr>
              <w:t>名称）</w:t>
            </w:r>
          </w:p>
        </w:tc>
        <w:tc>
          <w:tcPr>
            <w:tcW w:w="99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危废</w:t>
            </w:r>
          </w:p>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类别</w:t>
            </w:r>
          </w:p>
        </w:tc>
        <w:tc>
          <w:tcPr>
            <w:tcW w:w="141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废物</w:t>
            </w:r>
          </w:p>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代码</w:t>
            </w:r>
          </w:p>
        </w:tc>
        <w:tc>
          <w:tcPr>
            <w:tcW w:w="850"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环</w:t>
            </w:r>
            <w:proofErr w:type="gramStart"/>
            <w:r w:rsidRPr="000A49A3">
              <w:rPr>
                <w:rFonts w:ascii="Times New Roman" w:hAnsi="Times New Roman" w:cs="Times New Roman"/>
                <w:kern w:val="0"/>
                <w:szCs w:val="21"/>
              </w:rPr>
              <w:t>评产生</w:t>
            </w:r>
            <w:proofErr w:type="gramEnd"/>
            <w:r w:rsidRPr="000A49A3">
              <w:rPr>
                <w:rFonts w:ascii="Times New Roman" w:hAnsi="Times New Roman" w:cs="Times New Roman"/>
                <w:kern w:val="0"/>
                <w:szCs w:val="21"/>
              </w:rPr>
              <w:t>量（</w:t>
            </w:r>
            <w:r w:rsidRPr="000A49A3">
              <w:rPr>
                <w:rFonts w:ascii="Times New Roman" w:hAnsi="Times New Roman" w:cs="Times New Roman"/>
                <w:kern w:val="0"/>
                <w:szCs w:val="21"/>
              </w:rPr>
              <w:t>t/a</w:t>
            </w:r>
            <w:r w:rsidRPr="000A49A3">
              <w:rPr>
                <w:rFonts w:ascii="Times New Roman" w:hAnsi="Times New Roman" w:cs="Times New Roman"/>
                <w:kern w:val="0"/>
                <w:szCs w:val="21"/>
              </w:rPr>
              <w:t>）</w:t>
            </w:r>
          </w:p>
        </w:tc>
        <w:tc>
          <w:tcPr>
            <w:tcW w:w="1036"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验收阶段产生量（</w:t>
            </w:r>
            <w:r w:rsidRPr="000A49A3">
              <w:rPr>
                <w:rFonts w:ascii="Times New Roman" w:hAnsi="Times New Roman" w:cs="Times New Roman" w:hint="eastAsia"/>
                <w:kern w:val="0"/>
                <w:szCs w:val="21"/>
              </w:rPr>
              <w:t>kg</w:t>
            </w:r>
            <w:r w:rsidRPr="000A49A3">
              <w:rPr>
                <w:rFonts w:ascii="Times New Roman" w:hAnsi="Times New Roman" w:cs="Times New Roman"/>
                <w:kern w:val="0"/>
                <w:szCs w:val="21"/>
              </w:rPr>
              <w:t>/</w:t>
            </w:r>
            <w:r w:rsidRPr="000A49A3">
              <w:rPr>
                <w:rFonts w:ascii="Times New Roman" w:hAnsi="Times New Roman" w:cs="Times New Roman" w:hint="eastAsia"/>
                <w:kern w:val="0"/>
                <w:szCs w:val="21"/>
              </w:rPr>
              <w:t>d</w:t>
            </w:r>
            <w:r w:rsidRPr="000A49A3">
              <w:rPr>
                <w:rFonts w:ascii="Times New Roman" w:hAnsi="Times New Roman" w:cs="Times New Roman"/>
                <w:kern w:val="0"/>
                <w:szCs w:val="21"/>
              </w:rPr>
              <w:t>）</w:t>
            </w:r>
          </w:p>
        </w:tc>
        <w:tc>
          <w:tcPr>
            <w:tcW w:w="851"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验收折合全年</w:t>
            </w:r>
            <w:r w:rsidRPr="000A49A3">
              <w:rPr>
                <w:rFonts w:ascii="Times New Roman" w:hAnsi="Times New Roman" w:cs="Times New Roman"/>
                <w:kern w:val="0"/>
                <w:szCs w:val="21"/>
              </w:rPr>
              <w:t>产生量（</w:t>
            </w:r>
            <w:r w:rsidRPr="000A49A3">
              <w:rPr>
                <w:rFonts w:ascii="Times New Roman" w:hAnsi="Times New Roman" w:cs="Times New Roman"/>
                <w:kern w:val="0"/>
                <w:szCs w:val="21"/>
              </w:rPr>
              <w:t>t/a</w:t>
            </w:r>
            <w:r w:rsidRPr="000A49A3">
              <w:rPr>
                <w:rFonts w:ascii="Times New Roman" w:hAnsi="Times New Roman" w:cs="Times New Roman"/>
                <w:kern w:val="0"/>
                <w:szCs w:val="21"/>
              </w:rPr>
              <w:t>）</w:t>
            </w:r>
          </w:p>
        </w:tc>
        <w:tc>
          <w:tcPr>
            <w:tcW w:w="56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形态</w:t>
            </w:r>
          </w:p>
        </w:tc>
        <w:tc>
          <w:tcPr>
            <w:tcW w:w="708" w:type="dxa"/>
            <w:vAlign w:val="center"/>
          </w:tcPr>
          <w:p w:rsidR="00E67E30" w:rsidRPr="000A49A3" w:rsidRDefault="00047407">
            <w:pPr>
              <w:jc w:val="center"/>
              <w:rPr>
                <w:rFonts w:ascii="Times New Roman" w:hAnsi="Times New Roman" w:cs="Times New Roman"/>
                <w:kern w:val="0"/>
                <w:szCs w:val="21"/>
              </w:rPr>
            </w:pPr>
            <w:proofErr w:type="gramStart"/>
            <w:r w:rsidRPr="000A49A3">
              <w:rPr>
                <w:rFonts w:ascii="Times New Roman" w:hAnsi="Times New Roman" w:cs="Times New Roman"/>
                <w:kern w:val="0"/>
                <w:szCs w:val="21"/>
              </w:rPr>
              <w:t>产废周期</w:t>
            </w:r>
            <w:proofErr w:type="gramEnd"/>
          </w:p>
        </w:tc>
        <w:tc>
          <w:tcPr>
            <w:tcW w:w="709"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危废</w:t>
            </w:r>
          </w:p>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特性</w:t>
            </w:r>
          </w:p>
        </w:tc>
        <w:tc>
          <w:tcPr>
            <w:tcW w:w="1516"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污染防治措施</w:t>
            </w:r>
          </w:p>
        </w:tc>
        <w:tc>
          <w:tcPr>
            <w:tcW w:w="233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备注</w:t>
            </w:r>
          </w:p>
        </w:tc>
      </w:tr>
      <w:tr w:rsidR="00E67E30" w:rsidRPr="000A49A3">
        <w:trPr>
          <w:trHeight w:val="1006"/>
          <w:jc w:val="center"/>
        </w:trPr>
        <w:tc>
          <w:tcPr>
            <w:tcW w:w="565"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1</w:t>
            </w:r>
          </w:p>
        </w:tc>
        <w:tc>
          <w:tcPr>
            <w:tcW w:w="993"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压滤污泥（干化后）</w:t>
            </w:r>
          </w:p>
        </w:tc>
        <w:tc>
          <w:tcPr>
            <w:tcW w:w="141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污泥（</w:t>
            </w:r>
            <w:r w:rsidRPr="000A49A3">
              <w:rPr>
                <w:rFonts w:ascii="Times New Roman" w:hAnsi="Times New Roman" w:cs="Times New Roman" w:hint="eastAsia"/>
                <w:szCs w:val="21"/>
              </w:rPr>
              <w:t>污水处理</w:t>
            </w:r>
            <w:r w:rsidRPr="000A49A3">
              <w:rPr>
                <w:rFonts w:ascii="Times New Roman" w:hAnsi="Times New Roman" w:cs="Times New Roman"/>
                <w:szCs w:val="21"/>
              </w:rPr>
              <w:t>）</w:t>
            </w:r>
          </w:p>
        </w:tc>
        <w:tc>
          <w:tcPr>
            <w:tcW w:w="99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危险废物</w:t>
            </w:r>
          </w:p>
        </w:tc>
        <w:tc>
          <w:tcPr>
            <w:tcW w:w="141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HW12</w:t>
            </w:r>
          </w:p>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900-250-12</w:t>
            </w:r>
          </w:p>
        </w:tc>
        <w:tc>
          <w:tcPr>
            <w:tcW w:w="850"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47</w:t>
            </w:r>
          </w:p>
        </w:tc>
        <w:tc>
          <w:tcPr>
            <w:tcW w:w="1036"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149</w:t>
            </w:r>
          </w:p>
        </w:tc>
        <w:tc>
          <w:tcPr>
            <w:tcW w:w="851"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47</w:t>
            </w:r>
          </w:p>
        </w:tc>
        <w:tc>
          <w:tcPr>
            <w:tcW w:w="56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固</w:t>
            </w:r>
          </w:p>
        </w:tc>
        <w:tc>
          <w:tcPr>
            <w:tcW w:w="70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每天</w:t>
            </w:r>
          </w:p>
        </w:tc>
        <w:tc>
          <w:tcPr>
            <w:tcW w:w="709"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T</w:t>
            </w:r>
          </w:p>
        </w:tc>
        <w:tc>
          <w:tcPr>
            <w:tcW w:w="1516" w:type="dxa"/>
            <w:vMerge w:val="restart"/>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委托具有相应资质的</w:t>
            </w:r>
            <w:proofErr w:type="gramStart"/>
            <w:r w:rsidRPr="000A49A3">
              <w:rPr>
                <w:rFonts w:ascii="Times New Roman" w:hAnsi="Times New Roman" w:cs="Times New Roman"/>
                <w:kern w:val="0"/>
                <w:szCs w:val="21"/>
              </w:rPr>
              <w:t>危废处理</w:t>
            </w:r>
            <w:proofErr w:type="gramEnd"/>
            <w:r w:rsidRPr="000A49A3">
              <w:rPr>
                <w:rFonts w:ascii="Times New Roman" w:hAnsi="Times New Roman" w:cs="Times New Roman"/>
                <w:kern w:val="0"/>
                <w:szCs w:val="21"/>
              </w:rPr>
              <w:t>单位进行处理处置</w:t>
            </w:r>
          </w:p>
        </w:tc>
        <w:tc>
          <w:tcPr>
            <w:tcW w:w="233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w:t>
            </w:r>
          </w:p>
        </w:tc>
      </w:tr>
      <w:tr w:rsidR="00E67E30" w:rsidRPr="000A49A3">
        <w:trPr>
          <w:trHeight w:val="947"/>
          <w:jc w:val="center"/>
        </w:trPr>
        <w:tc>
          <w:tcPr>
            <w:tcW w:w="565"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2</w:t>
            </w:r>
          </w:p>
        </w:tc>
        <w:tc>
          <w:tcPr>
            <w:tcW w:w="993" w:type="dxa"/>
            <w:shd w:val="clear" w:color="auto" w:fill="auto"/>
            <w:vAlign w:val="center"/>
          </w:tcPr>
          <w:p w:rsidR="00E67E30" w:rsidRPr="000A49A3" w:rsidRDefault="00047407">
            <w:pPr>
              <w:widowControl/>
              <w:jc w:val="center"/>
              <w:rPr>
                <w:rFonts w:ascii="Times New Roman" w:hAnsi="Times New Roman" w:cs="Times New Roman"/>
                <w:kern w:val="0"/>
                <w:szCs w:val="21"/>
              </w:rPr>
            </w:pPr>
            <w:proofErr w:type="gramStart"/>
            <w:r w:rsidRPr="000A49A3">
              <w:rPr>
                <w:rFonts w:ascii="Times New Roman" w:hAnsi="Times New Roman" w:cs="Times New Roman"/>
                <w:kern w:val="0"/>
                <w:szCs w:val="21"/>
              </w:rPr>
              <w:t>废隔漆袋</w:t>
            </w:r>
            <w:proofErr w:type="gramEnd"/>
          </w:p>
        </w:tc>
        <w:tc>
          <w:tcPr>
            <w:tcW w:w="1417" w:type="dxa"/>
            <w:vAlign w:val="center"/>
          </w:tcPr>
          <w:p w:rsidR="00E67E30" w:rsidRPr="000A49A3" w:rsidRDefault="00047407">
            <w:pPr>
              <w:widowControl/>
              <w:jc w:val="center"/>
              <w:rPr>
                <w:rFonts w:ascii="Times New Roman" w:hAnsi="Times New Roman" w:cs="Times New Roman"/>
                <w:kern w:val="0"/>
                <w:szCs w:val="21"/>
              </w:rPr>
            </w:pPr>
            <w:proofErr w:type="gramStart"/>
            <w:r w:rsidRPr="000A49A3">
              <w:rPr>
                <w:rFonts w:ascii="Times New Roman" w:hAnsi="Times New Roman" w:cs="Times New Roman"/>
                <w:kern w:val="0"/>
                <w:szCs w:val="21"/>
              </w:rPr>
              <w:t>废隔漆袋</w:t>
            </w:r>
            <w:proofErr w:type="gramEnd"/>
          </w:p>
        </w:tc>
        <w:tc>
          <w:tcPr>
            <w:tcW w:w="99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危险废物</w:t>
            </w:r>
          </w:p>
        </w:tc>
        <w:tc>
          <w:tcPr>
            <w:tcW w:w="141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HW12</w:t>
            </w:r>
          </w:p>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900-250-12</w:t>
            </w:r>
          </w:p>
        </w:tc>
        <w:tc>
          <w:tcPr>
            <w:tcW w:w="850"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0.2</w:t>
            </w:r>
          </w:p>
        </w:tc>
        <w:tc>
          <w:tcPr>
            <w:tcW w:w="1036"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0.635</w:t>
            </w:r>
          </w:p>
        </w:tc>
        <w:tc>
          <w:tcPr>
            <w:tcW w:w="851"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0.2</w:t>
            </w:r>
          </w:p>
        </w:tc>
        <w:tc>
          <w:tcPr>
            <w:tcW w:w="56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固</w:t>
            </w:r>
          </w:p>
        </w:tc>
        <w:tc>
          <w:tcPr>
            <w:tcW w:w="70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每周</w:t>
            </w:r>
          </w:p>
        </w:tc>
        <w:tc>
          <w:tcPr>
            <w:tcW w:w="709"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T</w:t>
            </w:r>
          </w:p>
        </w:tc>
        <w:tc>
          <w:tcPr>
            <w:tcW w:w="1516" w:type="dxa"/>
            <w:vMerge/>
            <w:shd w:val="clear" w:color="auto" w:fill="auto"/>
            <w:vAlign w:val="center"/>
          </w:tcPr>
          <w:p w:rsidR="00E67E30" w:rsidRPr="000A49A3" w:rsidRDefault="00E67E30">
            <w:pPr>
              <w:jc w:val="center"/>
              <w:rPr>
                <w:rFonts w:ascii="Times New Roman" w:hAnsi="Times New Roman" w:cs="Times New Roman"/>
                <w:kern w:val="0"/>
                <w:szCs w:val="21"/>
              </w:rPr>
            </w:pPr>
          </w:p>
        </w:tc>
        <w:tc>
          <w:tcPr>
            <w:tcW w:w="2332" w:type="dxa"/>
            <w:vMerge w:val="restart"/>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lang w:val="zh-CN"/>
              </w:rPr>
              <w:t>出于安全考虑，</w:t>
            </w:r>
            <w:proofErr w:type="gramStart"/>
            <w:r w:rsidRPr="000A49A3">
              <w:rPr>
                <w:rFonts w:ascii="Times New Roman" w:hAnsi="Times New Roman" w:cs="Times New Roman"/>
                <w:szCs w:val="21"/>
                <w:lang w:val="zh-CN"/>
              </w:rPr>
              <w:t>废隔漆袋</w:t>
            </w:r>
            <w:proofErr w:type="gramEnd"/>
            <w:r w:rsidRPr="000A49A3">
              <w:rPr>
                <w:rFonts w:ascii="Times New Roman" w:hAnsi="Times New Roman" w:cs="Times New Roman"/>
                <w:szCs w:val="21"/>
                <w:lang w:val="zh-CN"/>
              </w:rPr>
              <w:t>和水性漆渣（干化后）按照</w:t>
            </w:r>
            <w:r w:rsidRPr="000A49A3">
              <w:rPr>
                <w:rFonts w:ascii="Times New Roman" w:hAnsi="Times New Roman" w:cs="Times New Roman"/>
                <w:szCs w:val="21"/>
              </w:rPr>
              <w:t>危险废物</w:t>
            </w:r>
            <w:r w:rsidRPr="000A49A3">
              <w:rPr>
                <w:rFonts w:ascii="Times New Roman" w:hAnsi="Times New Roman" w:cs="Times New Roman"/>
                <w:szCs w:val="21"/>
              </w:rPr>
              <w:t>HW12</w:t>
            </w:r>
            <w:r w:rsidRPr="000A49A3">
              <w:rPr>
                <w:rFonts w:ascii="Times New Roman" w:hAnsi="Times New Roman" w:cs="Times New Roman"/>
                <w:szCs w:val="21"/>
              </w:rPr>
              <w:t>染料、涂料废物</w:t>
            </w:r>
            <w:r w:rsidRPr="000A49A3">
              <w:rPr>
                <w:rFonts w:ascii="Times New Roman" w:hAnsi="Times New Roman" w:cs="Times New Roman"/>
                <w:szCs w:val="21"/>
                <w:lang w:val="zh-CN"/>
              </w:rPr>
              <w:t>进行管理。</w:t>
            </w:r>
            <w:r w:rsidRPr="000A49A3">
              <w:rPr>
                <w:rFonts w:ascii="Times New Roman" w:hAnsi="Times New Roman" w:cs="Times New Roman"/>
                <w:szCs w:val="21"/>
              </w:rPr>
              <w:t>干化后的水性</w:t>
            </w:r>
            <w:proofErr w:type="gramStart"/>
            <w:r w:rsidRPr="000A49A3">
              <w:rPr>
                <w:rFonts w:ascii="Times New Roman" w:hAnsi="Times New Roman" w:cs="Times New Roman"/>
                <w:szCs w:val="21"/>
              </w:rPr>
              <w:t>漆渣装</w:t>
            </w:r>
            <w:proofErr w:type="gramEnd"/>
            <w:r w:rsidRPr="000A49A3">
              <w:rPr>
                <w:rFonts w:ascii="Times New Roman" w:hAnsi="Times New Roman" w:cs="Times New Roman"/>
                <w:szCs w:val="21"/>
              </w:rPr>
              <w:t>于铁桶中，暂存在</w:t>
            </w:r>
            <w:proofErr w:type="gramStart"/>
            <w:r w:rsidRPr="000A49A3">
              <w:rPr>
                <w:rFonts w:ascii="Times New Roman" w:hAnsi="Times New Roman" w:cs="Times New Roman"/>
                <w:szCs w:val="21"/>
              </w:rPr>
              <w:t>厂区危废暂存</w:t>
            </w:r>
            <w:proofErr w:type="gramEnd"/>
            <w:r w:rsidRPr="000A49A3">
              <w:rPr>
                <w:rFonts w:ascii="Times New Roman" w:hAnsi="Times New Roman" w:cs="Times New Roman"/>
                <w:szCs w:val="21"/>
              </w:rPr>
              <w:t>间内，</w:t>
            </w:r>
            <w:proofErr w:type="gramStart"/>
            <w:r w:rsidRPr="000A49A3">
              <w:rPr>
                <w:rFonts w:ascii="Times New Roman" w:hAnsi="Times New Roman" w:cs="Times New Roman"/>
                <w:szCs w:val="21"/>
              </w:rPr>
              <w:t>废隔漆袋</w:t>
            </w:r>
            <w:proofErr w:type="gramEnd"/>
            <w:r w:rsidRPr="000A49A3">
              <w:rPr>
                <w:rFonts w:ascii="Times New Roman" w:hAnsi="Times New Roman" w:cs="Times New Roman"/>
                <w:szCs w:val="21"/>
              </w:rPr>
              <w:t>存于编织袋中，</w:t>
            </w:r>
            <w:proofErr w:type="gramStart"/>
            <w:r w:rsidRPr="000A49A3">
              <w:rPr>
                <w:rFonts w:ascii="Times New Roman" w:hAnsi="Times New Roman" w:cs="Times New Roman"/>
                <w:szCs w:val="21"/>
              </w:rPr>
              <w:t>定期由</w:t>
            </w:r>
            <w:proofErr w:type="gramEnd"/>
            <w:r w:rsidRPr="000A49A3">
              <w:rPr>
                <w:rFonts w:ascii="Times New Roman" w:hAnsi="Times New Roman" w:cs="Times New Roman"/>
                <w:szCs w:val="21"/>
              </w:rPr>
              <w:t>有资质的单位运走处置。</w:t>
            </w:r>
          </w:p>
        </w:tc>
      </w:tr>
      <w:tr w:rsidR="00E67E30" w:rsidRPr="000A49A3">
        <w:trPr>
          <w:jc w:val="center"/>
        </w:trPr>
        <w:tc>
          <w:tcPr>
            <w:tcW w:w="565"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3</w:t>
            </w:r>
          </w:p>
        </w:tc>
        <w:tc>
          <w:tcPr>
            <w:tcW w:w="993" w:type="dxa"/>
            <w:shd w:val="clear" w:color="auto" w:fill="auto"/>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水性漆渣（干化后）</w:t>
            </w:r>
          </w:p>
        </w:tc>
        <w:tc>
          <w:tcPr>
            <w:tcW w:w="141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szCs w:val="21"/>
              </w:rPr>
              <w:t>油漆渣</w:t>
            </w:r>
          </w:p>
        </w:tc>
        <w:tc>
          <w:tcPr>
            <w:tcW w:w="99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危险废物</w:t>
            </w:r>
          </w:p>
        </w:tc>
        <w:tc>
          <w:tcPr>
            <w:tcW w:w="141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HW12</w:t>
            </w:r>
          </w:p>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900-250-12</w:t>
            </w:r>
          </w:p>
        </w:tc>
        <w:tc>
          <w:tcPr>
            <w:tcW w:w="850"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176</w:t>
            </w:r>
          </w:p>
        </w:tc>
        <w:tc>
          <w:tcPr>
            <w:tcW w:w="1036"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558.73</w:t>
            </w:r>
          </w:p>
        </w:tc>
        <w:tc>
          <w:tcPr>
            <w:tcW w:w="851"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hint="eastAsia"/>
                <w:kern w:val="0"/>
                <w:szCs w:val="21"/>
              </w:rPr>
              <w:t>176</w:t>
            </w:r>
          </w:p>
        </w:tc>
        <w:tc>
          <w:tcPr>
            <w:tcW w:w="56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固</w:t>
            </w:r>
          </w:p>
        </w:tc>
        <w:tc>
          <w:tcPr>
            <w:tcW w:w="70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每</w:t>
            </w:r>
            <w:r w:rsidRPr="000A49A3">
              <w:rPr>
                <w:rFonts w:ascii="Times New Roman" w:hAnsi="Times New Roman" w:cs="Times New Roman" w:hint="eastAsia"/>
                <w:kern w:val="0"/>
                <w:szCs w:val="21"/>
              </w:rPr>
              <w:t>天</w:t>
            </w:r>
          </w:p>
        </w:tc>
        <w:tc>
          <w:tcPr>
            <w:tcW w:w="709"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T</w:t>
            </w:r>
          </w:p>
        </w:tc>
        <w:tc>
          <w:tcPr>
            <w:tcW w:w="1516" w:type="dxa"/>
            <w:vMerge/>
            <w:shd w:val="clear" w:color="auto" w:fill="auto"/>
            <w:vAlign w:val="center"/>
          </w:tcPr>
          <w:p w:rsidR="00E67E30" w:rsidRPr="000A49A3" w:rsidRDefault="00E67E30">
            <w:pPr>
              <w:jc w:val="center"/>
              <w:rPr>
                <w:rFonts w:ascii="Times New Roman" w:hAnsi="Times New Roman" w:cs="Times New Roman"/>
                <w:kern w:val="0"/>
                <w:szCs w:val="21"/>
              </w:rPr>
            </w:pPr>
          </w:p>
        </w:tc>
        <w:tc>
          <w:tcPr>
            <w:tcW w:w="2332" w:type="dxa"/>
            <w:vMerge/>
            <w:vAlign w:val="center"/>
          </w:tcPr>
          <w:p w:rsidR="00E67E30" w:rsidRPr="000A49A3" w:rsidRDefault="00E67E30">
            <w:pPr>
              <w:jc w:val="center"/>
              <w:rPr>
                <w:rFonts w:ascii="Times New Roman" w:hAnsi="Times New Roman" w:cs="Times New Roman"/>
                <w:kern w:val="0"/>
                <w:szCs w:val="21"/>
              </w:rPr>
            </w:pPr>
          </w:p>
        </w:tc>
      </w:tr>
      <w:tr w:rsidR="00E67E30" w:rsidRPr="000A49A3">
        <w:trPr>
          <w:jc w:val="center"/>
        </w:trPr>
        <w:tc>
          <w:tcPr>
            <w:tcW w:w="565"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4</w:t>
            </w:r>
          </w:p>
        </w:tc>
        <w:tc>
          <w:tcPr>
            <w:tcW w:w="993" w:type="dxa"/>
            <w:shd w:val="clear" w:color="auto" w:fill="auto"/>
            <w:vAlign w:val="center"/>
          </w:tcPr>
          <w:p w:rsidR="00E67E30" w:rsidRPr="000A49A3" w:rsidRDefault="00047407">
            <w:pPr>
              <w:pStyle w:val="af0"/>
              <w:rPr>
                <w:rFonts w:ascii="Times New Roman" w:hAnsi="Times New Roman" w:cs="Times New Roman"/>
              </w:rPr>
            </w:pPr>
            <w:r w:rsidRPr="000A49A3">
              <w:rPr>
                <w:rFonts w:ascii="Times New Roman" w:hAnsi="Times New Roman" w:cs="Times New Roman"/>
              </w:rPr>
              <w:t>废铁丝</w:t>
            </w:r>
          </w:p>
        </w:tc>
        <w:tc>
          <w:tcPr>
            <w:tcW w:w="1417" w:type="dxa"/>
            <w:vAlign w:val="center"/>
          </w:tcPr>
          <w:p w:rsidR="00E67E30" w:rsidRPr="000A49A3" w:rsidRDefault="00047407">
            <w:pPr>
              <w:pStyle w:val="af0"/>
              <w:rPr>
                <w:rFonts w:ascii="Times New Roman" w:hAnsi="Times New Roman" w:cs="Times New Roman"/>
                <w:kern w:val="0"/>
                <w:szCs w:val="21"/>
              </w:rPr>
            </w:pPr>
            <w:r w:rsidRPr="000A49A3">
              <w:rPr>
                <w:rFonts w:ascii="Times New Roman" w:hAnsi="Times New Roman" w:cs="Times New Roman"/>
              </w:rPr>
              <w:t>废铁丝</w:t>
            </w:r>
          </w:p>
        </w:tc>
        <w:tc>
          <w:tcPr>
            <w:tcW w:w="99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一般固废</w:t>
            </w:r>
          </w:p>
        </w:tc>
        <w:tc>
          <w:tcPr>
            <w:tcW w:w="141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900-999-99</w:t>
            </w:r>
          </w:p>
        </w:tc>
        <w:tc>
          <w:tcPr>
            <w:tcW w:w="850" w:type="dxa"/>
            <w:vAlign w:val="center"/>
          </w:tcPr>
          <w:p w:rsidR="00E67E30" w:rsidRPr="000A49A3" w:rsidRDefault="00047407">
            <w:pPr>
              <w:pStyle w:val="af0"/>
              <w:rPr>
                <w:rFonts w:ascii="Times New Roman" w:hAnsi="Times New Roman" w:cs="Times New Roman"/>
                <w:kern w:val="0"/>
                <w:szCs w:val="21"/>
              </w:rPr>
            </w:pPr>
            <w:r w:rsidRPr="000A49A3">
              <w:rPr>
                <w:rFonts w:ascii="Times New Roman" w:hAnsi="Times New Roman" w:cs="Times New Roman"/>
              </w:rPr>
              <w:t>0.01</w:t>
            </w:r>
          </w:p>
        </w:tc>
        <w:tc>
          <w:tcPr>
            <w:tcW w:w="1036" w:type="dxa"/>
            <w:vAlign w:val="center"/>
          </w:tcPr>
          <w:p w:rsidR="00E67E30" w:rsidRPr="000A49A3" w:rsidRDefault="00047407">
            <w:pPr>
              <w:pStyle w:val="af0"/>
              <w:rPr>
                <w:rFonts w:ascii="Times New Roman" w:hAnsi="Times New Roman" w:cs="Times New Roman"/>
                <w:kern w:val="0"/>
                <w:szCs w:val="21"/>
              </w:rPr>
            </w:pPr>
            <w:r w:rsidRPr="000A49A3">
              <w:rPr>
                <w:rFonts w:ascii="Times New Roman" w:hAnsi="Times New Roman" w:cs="Times New Roman"/>
              </w:rPr>
              <w:t>0</w:t>
            </w:r>
          </w:p>
        </w:tc>
        <w:tc>
          <w:tcPr>
            <w:tcW w:w="851" w:type="dxa"/>
            <w:vAlign w:val="center"/>
          </w:tcPr>
          <w:p w:rsidR="00E67E30" w:rsidRPr="000A49A3" w:rsidRDefault="00047407">
            <w:pPr>
              <w:pStyle w:val="af0"/>
              <w:rPr>
                <w:rFonts w:ascii="Times New Roman" w:hAnsi="Times New Roman" w:cs="Times New Roman"/>
                <w:kern w:val="0"/>
                <w:szCs w:val="21"/>
              </w:rPr>
            </w:pPr>
            <w:r w:rsidRPr="000A49A3">
              <w:rPr>
                <w:rFonts w:ascii="Times New Roman" w:hAnsi="Times New Roman" w:cs="Times New Roman"/>
              </w:rPr>
              <w:t>0.01</w:t>
            </w:r>
          </w:p>
        </w:tc>
        <w:tc>
          <w:tcPr>
            <w:tcW w:w="56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固</w:t>
            </w:r>
          </w:p>
        </w:tc>
        <w:tc>
          <w:tcPr>
            <w:tcW w:w="70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每月</w:t>
            </w:r>
          </w:p>
        </w:tc>
        <w:tc>
          <w:tcPr>
            <w:tcW w:w="709"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w:t>
            </w:r>
          </w:p>
        </w:tc>
        <w:tc>
          <w:tcPr>
            <w:tcW w:w="1516" w:type="dxa"/>
            <w:vMerge w:val="restart"/>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rPr>
              <w:t>由物资部门回收处理</w:t>
            </w:r>
          </w:p>
        </w:tc>
        <w:tc>
          <w:tcPr>
            <w:tcW w:w="233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w:t>
            </w:r>
          </w:p>
        </w:tc>
      </w:tr>
      <w:tr w:rsidR="00E67E30" w:rsidRPr="000A49A3">
        <w:trPr>
          <w:jc w:val="center"/>
        </w:trPr>
        <w:tc>
          <w:tcPr>
            <w:tcW w:w="565"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5</w:t>
            </w:r>
          </w:p>
        </w:tc>
        <w:tc>
          <w:tcPr>
            <w:tcW w:w="993" w:type="dxa"/>
            <w:shd w:val="clear" w:color="auto" w:fill="auto"/>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废洗桶刷</w:t>
            </w:r>
          </w:p>
        </w:tc>
        <w:tc>
          <w:tcPr>
            <w:tcW w:w="141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废洗桶刷</w:t>
            </w:r>
          </w:p>
        </w:tc>
        <w:tc>
          <w:tcPr>
            <w:tcW w:w="99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一般固废</w:t>
            </w:r>
          </w:p>
        </w:tc>
        <w:tc>
          <w:tcPr>
            <w:tcW w:w="141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900-999-99</w:t>
            </w:r>
          </w:p>
        </w:tc>
        <w:tc>
          <w:tcPr>
            <w:tcW w:w="850" w:type="dxa"/>
            <w:vAlign w:val="center"/>
          </w:tcPr>
          <w:p w:rsidR="00E67E30" w:rsidRPr="000A49A3" w:rsidRDefault="00047407">
            <w:pPr>
              <w:pStyle w:val="af0"/>
              <w:rPr>
                <w:rFonts w:ascii="Times New Roman" w:hAnsi="Times New Roman" w:cs="Times New Roman"/>
                <w:kern w:val="0"/>
                <w:szCs w:val="21"/>
              </w:rPr>
            </w:pPr>
            <w:r w:rsidRPr="000A49A3">
              <w:rPr>
                <w:rFonts w:ascii="Times New Roman" w:hAnsi="Times New Roman" w:cs="Times New Roman"/>
              </w:rPr>
              <w:t>0.1</w:t>
            </w:r>
          </w:p>
        </w:tc>
        <w:tc>
          <w:tcPr>
            <w:tcW w:w="1036" w:type="dxa"/>
            <w:vAlign w:val="center"/>
          </w:tcPr>
          <w:p w:rsidR="00E67E30" w:rsidRPr="000A49A3" w:rsidRDefault="00047407">
            <w:pPr>
              <w:pStyle w:val="af0"/>
              <w:rPr>
                <w:rFonts w:ascii="Times New Roman" w:hAnsi="Times New Roman" w:cs="Times New Roman"/>
                <w:kern w:val="0"/>
                <w:szCs w:val="21"/>
              </w:rPr>
            </w:pPr>
            <w:r w:rsidRPr="000A49A3">
              <w:rPr>
                <w:rFonts w:ascii="Times New Roman" w:hAnsi="Times New Roman" w:cs="Times New Roman"/>
              </w:rPr>
              <w:t>0</w:t>
            </w:r>
          </w:p>
        </w:tc>
        <w:tc>
          <w:tcPr>
            <w:tcW w:w="851" w:type="dxa"/>
            <w:vAlign w:val="center"/>
          </w:tcPr>
          <w:p w:rsidR="00E67E30" w:rsidRPr="000A49A3" w:rsidRDefault="00047407">
            <w:pPr>
              <w:pStyle w:val="af0"/>
              <w:rPr>
                <w:rFonts w:ascii="Times New Roman" w:hAnsi="Times New Roman" w:cs="Times New Roman"/>
                <w:kern w:val="0"/>
                <w:szCs w:val="21"/>
              </w:rPr>
            </w:pPr>
            <w:r w:rsidRPr="000A49A3">
              <w:rPr>
                <w:rFonts w:ascii="Times New Roman" w:hAnsi="Times New Roman" w:cs="Times New Roman"/>
              </w:rPr>
              <w:t>0.1</w:t>
            </w:r>
          </w:p>
        </w:tc>
        <w:tc>
          <w:tcPr>
            <w:tcW w:w="56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固</w:t>
            </w:r>
          </w:p>
        </w:tc>
        <w:tc>
          <w:tcPr>
            <w:tcW w:w="70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每月</w:t>
            </w:r>
          </w:p>
        </w:tc>
        <w:tc>
          <w:tcPr>
            <w:tcW w:w="709"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w:t>
            </w:r>
          </w:p>
        </w:tc>
        <w:tc>
          <w:tcPr>
            <w:tcW w:w="1516" w:type="dxa"/>
            <w:vMerge/>
            <w:shd w:val="clear" w:color="auto" w:fill="auto"/>
            <w:vAlign w:val="center"/>
          </w:tcPr>
          <w:p w:rsidR="00E67E30" w:rsidRPr="000A49A3" w:rsidRDefault="00E67E30">
            <w:pPr>
              <w:jc w:val="center"/>
              <w:rPr>
                <w:rFonts w:ascii="Times New Roman" w:hAnsi="Times New Roman" w:cs="Times New Roman"/>
                <w:kern w:val="0"/>
                <w:szCs w:val="21"/>
              </w:rPr>
            </w:pPr>
          </w:p>
        </w:tc>
        <w:tc>
          <w:tcPr>
            <w:tcW w:w="233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w:t>
            </w:r>
          </w:p>
        </w:tc>
      </w:tr>
      <w:tr w:rsidR="00E67E30" w:rsidRPr="000A49A3">
        <w:trPr>
          <w:jc w:val="center"/>
        </w:trPr>
        <w:tc>
          <w:tcPr>
            <w:tcW w:w="565"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6</w:t>
            </w:r>
          </w:p>
        </w:tc>
        <w:tc>
          <w:tcPr>
            <w:tcW w:w="993" w:type="dxa"/>
            <w:shd w:val="clear" w:color="auto" w:fill="auto"/>
            <w:vAlign w:val="center"/>
          </w:tcPr>
          <w:p w:rsidR="00E67E30" w:rsidRPr="000A49A3" w:rsidRDefault="00047407">
            <w:pPr>
              <w:widowControl/>
              <w:jc w:val="center"/>
              <w:rPr>
                <w:rFonts w:ascii="Times New Roman" w:hAnsi="Times New Roman" w:cs="Times New Roman"/>
                <w:kern w:val="0"/>
                <w:szCs w:val="21"/>
              </w:rPr>
            </w:pPr>
            <w:r w:rsidRPr="000A49A3">
              <w:rPr>
                <w:rFonts w:ascii="Times New Roman" w:hAnsi="Times New Roman" w:cs="Times New Roman"/>
                <w:kern w:val="0"/>
                <w:szCs w:val="21"/>
              </w:rPr>
              <w:t>脱漆剂包装桶</w:t>
            </w:r>
          </w:p>
        </w:tc>
        <w:tc>
          <w:tcPr>
            <w:tcW w:w="1417" w:type="dxa"/>
            <w:vAlign w:val="center"/>
          </w:tcPr>
          <w:p w:rsidR="00E67E30" w:rsidRPr="000A49A3" w:rsidRDefault="00047407">
            <w:pPr>
              <w:widowControl/>
              <w:jc w:val="center"/>
              <w:rPr>
                <w:rFonts w:ascii="Times New Roman" w:hAnsi="Times New Roman" w:cs="Times New Roman"/>
                <w:kern w:val="0"/>
                <w:szCs w:val="21"/>
              </w:rPr>
            </w:pPr>
            <w:r w:rsidRPr="000A49A3">
              <w:rPr>
                <w:rFonts w:ascii="Times New Roman" w:hAnsi="Times New Roman" w:cs="Times New Roman"/>
                <w:kern w:val="0"/>
                <w:szCs w:val="21"/>
              </w:rPr>
              <w:t>脱漆剂包装桶</w:t>
            </w:r>
          </w:p>
        </w:tc>
        <w:tc>
          <w:tcPr>
            <w:tcW w:w="99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一般固废</w:t>
            </w:r>
          </w:p>
        </w:tc>
        <w:tc>
          <w:tcPr>
            <w:tcW w:w="141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900-999-99</w:t>
            </w:r>
          </w:p>
        </w:tc>
        <w:tc>
          <w:tcPr>
            <w:tcW w:w="850"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0.5</w:t>
            </w:r>
          </w:p>
        </w:tc>
        <w:tc>
          <w:tcPr>
            <w:tcW w:w="1036"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1.587</w:t>
            </w:r>
          </w:p>
        </w:tc>
        <w:tc>
          <w:tcPr>
            <w:tcW w:w="851"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szCs w:val="21"/>
              </w:rPr>
              <w:t>0.5</w:t>
            </w:r>
          </w:p>
        </w:tc>
        <w:tc>
          <w:tcPr>
            <w:tcW w:w="567"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固体</w:t>
            </w:r>
          </w:p>
        </w:tc>
        <w:tc>
          <w:tcPr>
            <w:tcW w:w="708"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每日</w:t>
            </w:r>
          </w:p>
        </w:tc>
        <w:tc>
          <w:tcPr>
            <w:tcW w:w="709" w:type="dxa"/>
            <w:shd w:val="clear" w:color="auto" w:fill="auto"/>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w:t>
            </w:r>
          </w:p>
        </w:tc>
        <w:tc>
          <w:tcPr>
            <w:tcW w:w="1516" w:type="dxa"/>
            <w:vMerge/>
            <w:shd w:val="clear" w:color="auto" w:fill="auto"/>
            <w:vAlign w:val="center"/>
          </w:tcPr>
          <w:p w:rsidR="00E67E30" w:rsidRPr="000A49A3" w:rsidRDefault="00E67E30">
            <w:pPr>
              <w:jc w:val="center"/>
              <w:rPr>
                <w:rFonts w:ascii="Times New Roman" w:hAnsi="Times New Roman" w:cs="Times New Roman"/>
                <w:kern w:val="0"/>
                <w:szCs w:val="21"/>
              </w:rPr>
            </w:pPr>
          </w:p>
        </w:tc>
        <w:tc>
          <w:tcPr>
            <w:tcW w:w="2332" w:type="dxa"/>
            <w:vAlign w:val="center"/>
          </w:tcPr>
          <w:p w:rsidR="00E67E30" w:rsidRPr="000A49A3" w:rsidRDefault="00047407">
            <w:pPr>
              <w:jc w:val="center"/>
              <w:rPr>
                <w:rFonts w:ascii="Times New Roman" w:hAnsi="Times New Roman" w:cs="Times New Roman"/>
                <w:kern w:val="0"/>
                <w:szCs w:val="21"/>
              </w:rPr>
            </w:pPr>
            <w:r w:rsidRPr="000A49A3">
              <w:rPr>
                <w:rFonts w:ascii="Times New Roman" w:hAnsi="Times New Roman" w:cs="Times New Roman"/>
                <w:kern w:val="0"/>
                <w:szCs w:val="21"/>
              </w:rPr>
              <w:t>/</w:t>
            </w:r>
          </w:p>
        </w:tc>
      </w:tr>
    </w:tbl>
    <w:p w:rsidR="00E67E30" w:rsidRPr="000A49A3" w:rsidRDefault="00047407">
      <w:pPr>
        <w:spacing w:line="276" w:lineRule="auto"/>
        <w:jc w:val="left"/>
        <w:outlineLvl w:val="0"/>
        <w:rPr>
          <w:rFonts w:ascii="Times New Roman" w:hAnsi="Times New Roman" w:cs="Times New Roman"/>
          <w:sz w:val="28"/>
          <w:szCs w:val="28"/>
        </w:rPr>
        <w:sectPr w:rsidR="00E67E30" w:rsidRPr="000A49A3">
          <w:pgSz w:w="16838" w:h="11906" w:orient="landscape"/>
          <w:pgMar w:top="1800" w:right="1440" w:bottom="1800" w:left="1440" w:header="851" w:footer="992" w:gutter="0"/>
          <w:cols w:space="425"/>
          <w:docGrid w:type="lines" w:linePitch="312"/>
        </w:sectPr>
      </w:pPr>
      <w:bookmarkStart w:id="75" w:name="_Toc112582558"/>
      <w:r w:rsidRPr="000A49A3">
        <w:rPr>
          <w:rFonts w:ascii="Times New Roman" w:hAnsi="Times New Roman" w:cs="Times New Roman"/>
        </w:rPr>
        <w:t>,</w:t>
      </w:r>
      <w:bookmarkEnd w:id="75"/>
    </w:p>
    <w:tbl>
      <w:tblPr>
        <w:tblStyle w:val="ac"/>
        <w:tblW w:w="8522" w:type="dxa"/>
        <w:tblLayout w:type="fixed"/>
        <w:tblLook w:val="04A0" w:firstRow="1" w:lastRow="0" w:firstColumn="1" w:lastColumn="0" w:noHBand="0" w:noVBand="1"/>
      </w:tblPr>
      <w:tblGrid>
        <w:gridCol w:w="8522"/>
      </w:tblGrid>
      <w:tr w:rsidR="00E67E30" w:rsidRPr="000A49A3">
        <w:tc>
          <w:tcPr>
            <w:tcW w:w="8522" w:type="dxa"/>
          </w:tcPr>
          <w:p w:rsidR="00E67E30" w:rsidRPr="000A49A3" w:rsidRDefault="00047407">
            <w:pPr>
              <w:spacing w:line="360" w:lineRule="auto"/>
              <w:jc w:val="left"/>
              <w:rPr>
                <w:rFonts w:ascii="Times New Roman" w:hAnsi="Times New Roman" w:cs="Times New Roman"/>
                <w:sz w:val="24"/>
                <w:szCs w:val="24"/>
              </w:rPr>
            </w:pPr>
            <w:r w:rsidRPr="000A49A3">
              <w:rPr>
                <w:rFonts w:ascii="Times New Roman" w:hAnsi="Times New Roman" w:cs="Times New Roman"/>
                <w:sz w:val="24"/>
                <w:szCs w:val="24"/>
              </w:rPr>
              <w:lastRenderedPageBreak/>
              <w:t>5</w:t>
            </w:r>
            <w:r w:rsidRPr="000A49A3">
              <w:rPr>
                <w:rFonts w:ascii="Times New Roman" w:hAnsi="Times New Roman" w:cs="Times New Roman"/>
                <w:sz w:val="24"/>
                <w:szCs w:val="24"/>
              </w:rPr>
              <w:t>．污染物排放总量核算</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rPr>
              <w:t>（</w:t>
            </w:r>
            <w:r w:rsidRPr="000A49A3">
              <w:rPr>
                <w:rFonts w:ascii="Times New Roman" w:hAnsi="Times New Roman" w:cs="Times New Roman" w:hint="eastAsia"/>
                <w:sz w:val="24"/>
                <w:szCs w:val="24"/>
              </w:rPr>
              <w:t>1</w:t>
            </w:r>
            <w:r w:rsidRPr="000A49A3">
              <w:rPr>
                <w:rFonts w:ascii="Times New Roman" w:hAnsi="Times New Roman" w:cs="Times New Roman" w:hint="eastAsia"/>
                <w:sz w:val="24"/>
                <w:szCs w:val="24"/>
              </w:rPr>
              <w:t>）废气</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验收阶段排放污染物</w:t>
            </w:r>
            <w:r w:rsidRPr="000A49A3">
              <w:rPr>
                <w:rFonts w:ascii="Times New Roman" w:hAnsi="Times New Roman" w:cs="Times New Roman"/>
                <w:sz w:val="24"/>
                <w:szCs w:val="24"/>
              </w:rPr>
              <w:t>VOCs</w:t>
            </w:r>
            <w:r w:rsidRPr="000A49A3">
              <w:rPr>
                <w:rFonts w:ascii="Times New Roman" w:hAnsi="Times New Roman" w:cs="Times New Roman"/>
                <w:sz w:val="24"/>
                <w:szCs w:val="24"/>
              </w:rPr>
              <w:t>、颗粒物，按照排气筒监测结果进行核算</w:t>
            </w:r>
            <w:r w:rsidRPr="000A49A3">
              <w:rPr>
                <w:rFonts w:ascii="Times New Roman" w:hAnsi="Times New Roman" w:cs="Times New Roman" w:hint="eastAsia"/>
                <w:sz w:val="24"/>
                <w:szCs w:val="24"/>
              </w:rPr>
              <w:t>。本项目废气依托原有</w:t>
            </w:r>
            <w:r w:rsidRPr="000A49A3">
              <w:rPr>
                <w:rFonts w:ascii="Times New Roman" w:hAnsi="Times New Roman" w:cs="Times New Roman"/>
                <w:sz w:val="24"/>
                <w:szCs w:val="24"/>
              </w:rPr>
              <w:t>“</w:t>
            </w:r>
            <w:r w:rsidRPr="000A49A3">
              <w:rPr>
                <w:rFonts w:ascii="Times New Roman" w:hAnsi="Times New Roman" w:cs="Times New Roman"/>
                <w:sz w:val="24"/>
                <w:szCs w:val="24"/>
              </w:rPr>
              <w:t>活性炭吸附</w:t>
            </w:r>
            <w:r w:rsidRPr="000A49A3">
              <w:rPr>
                <w:rFonts w:ascii="Times New Roman" w:hAnsi="Times New Roman" w:cs="Times New Roman"/>
                <w:sz w:val="24"/>
                <w:szCs w:val="24"/>
              </w:rPr>
              <w:t>-</w:t>
            </w:r>
            <w:r w:rsidRPr="000A49A3">
              <w:rPr>
                <w:rFonts w:ascii="Times New Roman" w:hAnsi="Times New Roman" w:cs="Times New Roman"/>
                <w:sz w:val="24"/>
                <w:szCs w:val="24"/>
              </w:rPr>
              <w:t>脱附</w:t>
            </w:r>
            <w:r w:rsidRPr="000A49A3">
              <w:rPr>
                <w:rFonts w:ascii="Times New Roman" w:hAnsi="Times New Roman" w:cs="Times New Roman"/>
                <w:sz w:val="24"/>
                <w:szCs w:val="24"/>
              </w:rPr>
              <w:t>+</w:t>
            </w:r>
            <w:r w:rsidRPr="000A49A3">
              <w:rPr>
                <w:rFonts w:ascii="Times New Roman" w:hAnsi="Times New Roman" w:cs="Times New Roman"/>
                <w:sz w:val="24"/>
                <w:szCs w:val="24"/>
              </w:rPr>
              <w:t>催化燃烧</w:t>
            </w:r>
            <w:r w:rsidRPr="000A49A3">
              <w:rPr>
                <w:rFonts w:ascii="Times New Roman" w:hAnsi="Times New Roman" w:cs="Times New Roman"/>
                <w:sz w:val="24"/>
                <w:szCs w:val="24"/>
              </w:rPr>
              <w:t>”</w:t>
            </w:r>
            <w:r w:rsidRPr="000A49A3">
              <w:rPr>
                <w:rFonts w:ascii="Times New Roman" w:hAnsi="Times New Roman" w:cs="Times New Roman" w:hint="eastAsia"/>
                <w:sz w:val="24"/>
                <w:szCs w:val="24"/>
              </w:rPr>
              <w:t>装置进行处理，该装置催化燃烧采用天然气助燃，天然气仅在装置启动初期助燃以维持废气燃烧所需的温度，平时废气燃烧本身的热量即可维持燃烧，无需天然气助燃，本项目在装置正常运行状态下进行监测，因此颗粒物、二氧化硫、氮氧化物均未检出。项目燃气仅作为助燃使用，使用量很少，本项目排放的污染物对助燃燃气使用量无影响，不影响其燃烧产生颗粒物的原有排放总量。</w:t>
            </w:r>
          </w:p>
          <w:p w:rsidR="00E67E30" w:rsidRPr="000A49A3" w:rsidRDefault="00047407">
            <w:pPr>
              <w:spacing w:line="360" w:lineRule="auto"/>
              <w:ind w:firstLineChars="200" w:firstLine="480"/>
              <w:jc w:val="center"/>
              <w:rPr>
                <w:rFonts w:ascii="Times New Roman" w:hAnsi="Times New Roman" w:cs="Times New Roman"/>
                <w:kern w:val="0"/>
                <w:sz w:val="24"/>
              </w:rPr>
            </w:pPr>
            <w:r w:rsidRPr="000A49A3">
              <w:rPr>
                <w:rFonts w:ascii="Times New Roman" w:hAnsi="Times New Roman" w:cs="Times New Roman"/>
                <w:kern w:val="0"/>
                <w:sz w:val="24"/>
              </w:rPr>
              <w:t>表</w:t>
            </w:r>
            <w:r w:rsidRPr="000A49A3">
              <w:rPr>
                <w:rFonts w:ascii="Times New Roman" w:hAnsi="Times New Roman" w:cs="Times New Roman"/>
                <w:kern w:val="0"/>
                <w:sz w:val="24"/>
              </w:rPr>
              <w:t>7-</w:t>
            </w:r>
            <w:r w:rsidRPr="000A49A3">
              <w:rPr>
                <w:rFonts w:ascii="Times New Roman" w:hAnsi="Times New Roman" w:cs="Times New Roman" w:hint="eastAsia"/>
                <w:kern w:val="0"/>
                <w:sz w:val="24"/>
              </w:rPr>
              <w:t>9</w:t>
            </w:r>
            <w:r w:rsidRPr="000A49A3">
              <w:rPr>
                <w:rFonts w:ascii="Times New Roman" w:hAnsi="Times New Roman" w:cs="Times New Roman"/>
                <w:kern w:val="0"/>
                <w:sz w:val="24"/>
              </w:rPr>
              <w:t xml:space="preserve">   </w:t>
            </w:r>
            <w:r w:rsidRPr="000A49A3">
              <w:rPr>
                <w:rFonts w:ascii="Times New Roman" w:hAnsi="Times New Roman" w:cs="Times New Roman"/>
                <w:kern w:val="0"/>
                <w:sz w:val="24"/>
              </w:rPr>
              <w:t>全厂废气污染物排放量</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670"/>
              <w:gridCol w:w="1449"/>
              <w:gridCol w:w="1983"/>
              <w:gridCol w:w="1533"/>
              <w:gridCol w:w="1671"/>
            </w:tblGrid>
            <w:tr w:rsidR="00E67E30" w:rsidRPr="000A49A3">
              <w:trPr>
                <w:jc w:val="center"/>
              </w:trPr>
              <w:tc>
                <w:tcPr>
                  <w:tcW w:w="1005" w:type="pct"/>
                  <w:shd w:val="clear" w:color="auto" w:fill="auto"/>
                  <w:vAlign w:val="center"/>
                </w:tcPr>
                <w:p w:rsidR="00E67E30" w:rsidRPr="000A49A3" w:rsidRDefault="00047407">
                  <w:pPr>
                    <w:spacing w:line="276" w:lineRule="auto"/>
                    <w:jc w:val="center"/>
                    <w:rPr>
                      <w:rFonts w:ascii="Times New Roman" w:hAnsi="Times New Roman" w:cs="Times New Roman"/>
                      <w:szCs w:val="21"/>
                    </w:rPr>
                  </w:pPr>
                  <w:r w:rsidRPr="000A49A3">
                    <w:rPr>
                      <w:rFonts w:ascii="Times New Roman" w:hAnsi="Times New Roman" w:cs="Times New Roman"/>
                      <w:szCs w:val="21"/>
                    </w:rPr>
                    <w:t>排气筒</w:t>
                  </w:r>
                </w:p>
              </w:tc>
              <w:tc>
                <w:tcPr>
                  <w:tcW w:w="872" w:type="pct"/>
                  <w:shd w:val="clear" w:color="auto" w:fill="auto"/>
                  <w:vAlign w:val="center"/>
                </w:tcPr>
                <w:p w:rsidR="00E67E30" w:rsidRPr="000A49A3" w:rsidRDefault="00047407">
                  <w:pPr>
                    <w:spacing w:line="276" w:lineRule="auto"/>
                    <w:jc w:val="center"/>
                    <w:rPr>
                      <w:rFonts w:ascii="Times New Roman" w:hAnsi="Times New Roman" w:cs="Times New Roman"/>
                      <w:szCs w:val="21"/>
                    </w:rPr>
                  </w:pPr>
                  <w:r w:rsidRPr="000A49A3">
                    <w:rPr>
                      <w:rFonts w:ascii="Times New Roman" w:hAnsi="Times New Roman" w:cs="Times New Roman"/>
                      <w:szCs w:val="21"/>
                    </w:rPr>
                    <w:t>污染物</w:t>
                  </w:r>
                </w:p>
              </w:tc>
              <w:tc>
                <w:tcPr>
                  <w:tcW w:w="1193" w:type="pct"/>
                  <w:shd w:val="clear" w:color="auto" w:fill="auto"/>
                  <w:vAlign w:val="center"/>
                </w:tcPr>
                <w:p w:rsidR="00E67E30" w:rsidRPr="000A49A3" w:rsidRDefault="00047407">
                  <w:pPr>
                    <w:spacing w:line="276" w:lineRule="auto"/>
                    <w:jc w:val="center"/>
                    <w:rPr>
                      <w:rFonts w:ascii="Times New Roman" w:hAnsi="Times New Roman" w:cs="Times New Roman"/>
                      <w:szCs w:val="21"/>
                    </w:rPr>
                  </w:pPr>
                  <w:r w:rsidRPr="000A49A3">
                    <w:rPr>
                      <w:rFonts w:ascii="Times New Roman" w:hAnsi="Times New Roman" w:cs="Times New Roman"/>
                      <w:szCs w:val="21"/>
                    </w:rPr>
                    <w:t>验收阶段排放速率</w:t>
                  </w:r>
                </w:p>
              </w:tc>
              <w:tc>
                <w:tcPr>
                  <w:tcW w:w="922" w:type="pct"/>
                  <w:shd w:val="clear" w:color="auto" w:fill="auto"/>
                  <w:vAlign w:val="center"/>
                </w:tcPr>
                <w:p w:rsidR="00E67E30" w:rsidRPr="000A49A3" w:rsidRDefault="00047407">
                  <w:pPr>
                    <w:spacing w:line="276" w:lineRule="auto"/>
                    <w:jc w:val="center"/>
                    <w:rPr>
                      <w:rFonts w:ascii="Times New Roman" w:hAnsi="Times New Roman" w:cs="Times New Roman"/>
                      <w:szCs w:val="21"/>
                    </w:rPr>
                  </w:pPr>
                  <w:r w:rsidRPr="000A49A3">
                    <w:rPr>
                      <w:rFonts w:ascii="Times New Roman" w:hAnsi="Times New Roman" w:cs="Times New Roman"/>
                      <w:szCs w:val="21"/>
                    </w:rPr>
                    <w:t>年工作小时数</w:t>
                  </w:r>
                </w:p>
              </w:tc>
              <w:tc>
                <w:tcPr>
                  <w:tcW w:w="1005" w:type="pct"/>
                  <w:shd w:val="clear" w:color="auto" w:fill="auto"/>
                  <w:vAlign w:val="center"/>
                </w:tcPr>
                <w:p w:rsidR="00E67E30" w:rsidRPr="000A49A3" w:rsidRDefault="00047407">
                  <w:pPr>
                    <w:spacing w:line="276" w:lineRule="auto"/>
                    <w:jc w:val="center"/>
                    <w:rPr>
                      <w:rFonts w:ascii="Times New Roman" w:hAnsi="Times New Roman" w:cs="Times New Roman"/>
                      <w:szCs w:val="21"/>
                    </w:rPr>
                  </w:pPr>
                  <w:r w:rsidRPr="000A49A3">
                    <w:rPr>
                      <w:rFonts w:ascii="Times New Roman" w:hAnsi="Times New Roman" w:cs="Times New Roman"/>
                      <w:szCs w:val="21"/>
                    </w:rPr>
                    <w:t>年</w:t>
                  </w:r>
                  <w:r w:rsidRPr="000A49A3">
                    <w:rPr>
                      <w:rFonts w:ascii="Times New Roman" w:hAnsi="Times New Roman" w:cs="Times New Roman" w:hint="eastAsia"/>
                      <w:szCs w:val="21"/>
                    </w:rPr>
                    <w:t>实际</w:t>
                  </w:r>
                  <w:r w:rsidRPr="000A49A3">
                    <w:rPr>
                      <w:rFonts w:ascii="Times New Roman" w:hAnsi="Times New Roman" w:cs="Times New Roman"/>
                      <w:szCs w:val="21"/>
                    </w:rPr>
                    <w:t>排放量</w:t>
                  </w:r>
                </w:p>
              </w:tc>
            </w:tr>
            <w:tr w:rsidR="00E67E30" w:rsidRPr="000A49A3">
              <w:trPr>
                <w:jc w:val="center"/>
              </w:trPr>
              <w:tc>
                <w:tcPr>
                  <w:tcW w:w="1005" w:type="pct"/>
                  <w:shd w:val="clear" w:color="auto" w:fill="auto"/>
                  <w:vAlign w:val="center"/>
                </w:tcPr>
                <w:p w:rsidR="00E67E30" w:rsidRPr="000A49A3" w:rsidRDefault="00047407">
                  <w:pPr>
                    <w:spacing w:line="276" w:lineRule="auto"/>
                    <w:jc w:val="center"/>
                    <w:rPr>
                      <w:rFonts w:ascii="Times New Roman" w:hAnsi="Times New Roman" w:cs="Times New Roman"/>
                      <w:szCs w:val="21"/>
                    </w:rPr>
                  </w:pPr>
                  <w:r w:rsidRPr="000A49A3">
                    <w:rPr>
                      <w:rFonts w:ascii="Times New Roman" w:hAnsi="Times New Roman" w:cs="Times New Roman"/>
                      <w:szCs w:val="21"/>
                    </w:rPr>
                    <w:t>FQ-089-12</w:t>
                  </w:r>
                </w:p>
              </w:tc>
              <w:tc>
                <w:tcPr>
                  <w:tcW w:w="872" w:type="pct"/>
                  <w:shd w:val="clear" w:color="auto" w:fill="auto"/>
                  <w:vAlign w:val="center"/>
                </w:tcPr>
                <w:p w:rsidR="00E67E30" w:rsidRPr="000A49A3" w:rsidRDefault="00047407">
                  <w:pPr>
                    <w:spacing w:line="276" w:lineRule="auto"/>
                    <w:jc w:val="center"/>
                    <w:rPr>
                      <w:rFonts w:ascii="Times New Roman" w:hAnsi="Times New Roman" w:cs="Times New Roman"/>
                      <w:szCs w:val="21"/>
                    </w:rPr>
                  </w:pPr>
                  <w:r w:rsidRPr="000A49A3">
                    <w:rPr>
                      <w:rFonts w:ascii="Times New Roman" w:hAnsi="Times New Roman" w:cs="Times New Roman"/>
                      <w:szCs w:val="21"/>
                    </w:rPr>
                    <w:t>VOCs</w:t>
                  </w:r>
                </w:p>
              </w:tc>
              <w:tc>
                <w:tcPr>
                  <w:tcW w:w="1193" w:type="pct"/>
                  <w:shd w:val="clear" w:color="auto" w:fill="auto"/>
                  <w:vAlign w:val="center"/>
                </w:tcPr>
                <w:p w:rsidR="00E67E30" w:rsidRPr="000A49A3" w:rsidRDefault="00047407">
                  <w:pPr>
                    <w:spacing w:line="276" w:lineRule="auto"/>
                    <w:jc w:val="center"/>
                    <w:rPr>
                      <w:rFonts w:ascii="Times New Roman" w:hAnsi="Times New Roman" w:cs="Times New Roman"/>
                      <w:szCs w:val="21"/>
                    </w:rPr>
                  </w:pPr>
                  <w:r w:rsidRPr="000A49A3">
                    <w:rPr>
                      <w:rFonts w:ascii="Times New Roman" w:hAnsi="Times New Roman" w:cs="Times New Roman"/>
                      <w:szCs w:val="21"/>
                    </w:rPr>
                    <w:t>2kg/h</w:t>
                  </w:r>
                </w:p>
              </w:tc>
              <w:tc>
                <w:tcPr>
                  <w:tcW w:w="922" w:type="pct"/>
                  <w:shd w:val="clear" w:color="auto" w:fill="auto"/>
                  <w:vAlign w:val="center"/>
                </w:tcPr>
                <w:p w:rsidR="00E67E30" w:rsidRPr="000A49A3" w:rsidRDefault="00047407">
                  <w:pPr>
                    <w:spacing w:line="276" w:lineRule="auto"/>
                    <w:jc w:val="center"/>
                    <w:rPr>
                      <w:rFonts w:ascii="Times New Roman" w:hAnsi="Times New Roman" w:cs="Times New Roman"/>
                      <w:szCs w:val="21"/>
                    </w:rPr>
                  </w:pPr>
                  <w:r w:rsidRPr="000A49A3">
                    <w:rPr>
                      <w:rFonts w:ascii="Times New Roman" w:hAnsi="Times New Roman" w:cs="Times New Roman"/>
                      <w:szCs w:val="21"/>
                    </w:rPr>
                    <w:t>5670h/a</w:t>
                  </w:r>
                </w:p>
              </w:tc>
              <w:tc>
                <w:tcPr>
                  <w:tcW w:w="1005" w:type="pct"/>
                  <w:shd w:val="clear" w:color="auto" w:fill="auto"/>
                  <w:vAlign w:val="center"/>
                </w:tcPr>
                <w:p w:rsidR="00E67E30" w:rsidRPr="000A49A3" w:rsidRDefault="00047407">
                  <w:pPr>
                    <w:spacing w:line="276" w:lineRule="auto"/>
                    <w:jc w:val="center"/>
                    <w:rPr>
                      <w:rFonts w:ascii="Times New Roman" w:hAnsi="Times New Roman" w:cs="Times New Roman"/>
                      <w:szCs w:val="21"/>
                    </w:rPr>
                  </w:pPr>
                  <w:r w:rsidRPr="000A49A3">
                    <w:rPr>
                      <w:rFonts w:ascii="Times New Roman" w:hAnsi="Times New Roman" w:cs="Times New Roman"/>
                      <w:szCs w:val="21"/>
                    </w:rPr>
                    <w:t>11.34t/a</w:t>
                  </w:r>
                </w:p>
              </w:tc>
            </w:tr>
          </w:tbl>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rPr>
              <w:t>（</w:t>
            </w:r>
            <w:r w:rsidRPr="000A49A3">
              <w:rPr>
                <w:rFonts w:ascii="Times New Roman" w:hAnsi="Times New Roman" w:cs="Times New Roman" w:hint="eastAsia"/>
                <w:sz w:val="24"/>
                <w:szCs w:val="24"/>
              </w:rPr>
              <w:t>2</w:t>
            </w:r>
            <w:r w:rsidRPr="000A49A3">
              <w:rPr>
                <w:rFonts w:ascii="Times New Roman" w:hAnsi="Times New Roman" w:cs="Times New Roman" w:hint="eastAsia"/>
                <w:sz w:val="24"/>
                <w:szCs w:val="24"/>
              </w:rPr>
              <w:t>）废水</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本项目</w:t>
            </w:r>
            <w:proofErr w:type="gramStart"/>
            <w:r w:rsidRPr="000A49A3">
              <w:rPr>
                <w:rFonts w:ascii="Times New Roman" w:hAnsi="Times New Roman" w:cs="Times New Roman"/>
                <w:sz w:val="24"/>
                <w:szCs w:val="24"/>
              </w:rPr>
              <w:t>不</w:t>
            </w:r>
            <w:proofErr w:type="gramEnd"/>
            <w:r w:rsidRPr="000A49A3">
              <w:rPr>
                <w:rFonts w:ascii="Times New Roman" w:hAnsi="Times New Roman" w:cs="Times New Roman"/>
                <w:sz w:val="24"/>
                <w:szCs w:val="24"/>
              </w:rPr>
              <w:t>新增废水排放，因本项目产生的冷凝水回补到喷漆循环水池，从而减少了对生活污水处理站回用水的使用，则生活污水处理站回用水排入市政管网的水量增加，</w:t>
            </w:r>
            <w:r w:rsidRPr="000A49A3">
              <w:rPr>
                <w:rFonts w:hint="eastAsia"/>
                <w:sz w:val="24"/>
              </w:rPr>
              <w:t>根据《天津中集集装箱有限公司集装箱制造、维修、物流及配套服务一期项目》环评报告，废水总量因子是按照生活废水全部排放的情况进行了总量申请。因此</w:t>
            </w:r>
            <w:r w:rsidRPr="000A49A3">
              <w:rPr>
                <w:rFonts w:ascii="Times New Roman" w:hAnsi="Times New Roman" w:cs="Times New Roman"/>
                <w:sz w:val="24"/>
                <w:szCs w:val="24"/>
              </w:rPr>
              <w:t>本项目仅按全厂最大排水量校核总量达标情况。</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本项目排放的废水中化学需氧量、氨氮、总磷、总氮总量，按照废水监测结果进行核算。</w:t>
            </w:r>
          </w:p>
          <w:p w:rsidR="00E67E30" w:rsidRPr="000A49A3" w:rsidRDefault="00047407">
            <w:pPr>
              <w:widowControl/>
              <w:spacing w:line="360" w:lineRule="auto"/>
              <w:ind w:firstLineChars="200" w:firstLine="480"/>
              <w:rPr>
                <w:rFonts w:ascii="Times New Roman" w:hAnsi="Times New Roman" w:cs="Times New Roman"/>
                <w:kern w:val="0"/>
                <w:sz w:val="24"/>
              </w:rPr>
            </w:pPr>
            <w:r w:rsidRPr="000A49A3">
              <w:rPr>
                <w:rFonts w:ascii="Times New Roman" w:hAnsi="Times New Roman" w:cs="Times New Roman"/>
                <w:kern w:val="0"/>
                <w:sz w:val="24"/>
              </w:rPr>
              <w:t>按照验收监测出水水质最大值，对验收排放总量进行核算（</w:t>
            </w:r>
            <w:r w:rsidRPr="000A49A3">
              <w:rPr>
                <w:rFonts w:ascii="Times New Roman" w:hAnsi="Times New Roman" w:cs="Times New Roman"/>
                <w:kern w:val="0"/>
                <w:sz w:val="24"/>
              </w:rPr>
              <w:t>COD136mg/L</w:t>
            </w:r>
            <w:r w:rsidRPr="000A49A3">
              <w:rPr>
                <w:rFonts w:ascii="Times New Roman" w:hAnsi="Times New Roman" w:cs="Times New Roman"/>
                <w:kern w:val="0"/>
                <w:sz w:val="24"/>
              </w:rPr>
              <w:t>、氨氮</w:t>
            </w:r>
            <w:r w:rsidRPr="000A49A3">
              <w:rPr>
                <w:rFonts w:ascii="Times New Roman" w:hAnsi="Times New Roman" w:cs="Times New Roman"/>
                <w:kern w:val="0"/>
                <w:sz w:val="24"/>
              </w:rPr>
              <w:t>36.5mg/L</w:t>
            </w:r>
            <w:r w:rsidRPr="000A49A3">
              <w:rPr>
                <w:rFonts w:ascii="Times New Roman" w:hAnsi="Times New Roman" w:cs="Times New Roman"/>
                <w:kern w:val="0"/>
                <w:sz w:val="24"/>
              </w:rPr>
              <w:t>、总磷</w:t>
            </w:r>
            <w:r w:rsidRPr="000A49A3">
              <w:rPr>
                <w:rFonts w:ascii="Times New Roman" w:hAnsi="Times New Roman" w:cs="Times New Roman"/>
                <w:kern w:val="0"/>
                <w:sz w:val="24"/>
              </w:rPr>
              <w:t>5.09mg/L</w:t>
            </w:r>
            <w:r w:rsidRPr="000A49A3">
              <w:rPr>
                <w:rFonts w:ascii="Times New Roman" w:hAnsi="Times New Roman" w:cs="Times New Roman"/>
                <w:kern w:val="0"/>
                <w:sz w:val="24"/>
              </w:rPr>
              <w:t>、总氮</w:t>
            </w:r>
            <w:r w:rsidRPr="000A49A3">
              <w:rPr>
                <w:rFonts w:ascii="Times New Roman" w:hAnsi="Times New Roman" w:cs="Times New Roman"/>
                <w:kern w:val="0"/>
                <w:sz w:val="24"/>
              </w:rPr>
              <w:t>61.5mg/L</w:t>
            </w:r>
            <w:r w:rsidRPr="000A49A3">
              <w:rPr>
                <w:rFonts w:ascii="Times New Roman" w:hAnsi="Times New Roman" w:cs="Times New Roman"/>
                <w:kern w:val="0"/>
                <w:sz w:val="24"/>
              </w:rPr>
              <w:t>），厂区最大排水量</w:t>
            </w:r>
            <w:r w:rsidRPr="000A49A3">
              <w:rPr>
                <w:rFonts w:ascii="Times New Roman" w:hAnsi="Times New Roman" w:cs="Times New Roman"/>
                <w:kern w:val="0"/>
                <w:sz w:val="24"/>
              </w:rPr>
              <w:t>15399.88t/a</w:t>
            </w:r>
            <w:r w:rsidRPr="000A49A3">
              <w:rPr>
                <w:rFonts w:ascii="Times New Roman" w:hAnsi="Times New Roman" w:cs="Times New Roman"/>
                <w:kern w:val="0"/>
                <w:sz w:val="24"/>
              </w:rPr>
              <w:t>：</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COD=15399.88m</w:t>
            </w:r>
            <w:r w:rsidRPr="000A49A3">
              <w:rPr>
                <w:rFonts w:ascii="Times New Roman" w:hAnsi="Times New Roman" w:cs="Times New Roman"/>
                <w:sz w:val="24"/>
                <w:szCs w:val="24"/>
                <w:vertAlign w:val="superscript"/>
              </w:rPr>
              <w:t>3</w:t>
            </w:r>
            <w:r w:rsidRPr="000A49A3">
              <w:rPr>
                <w:rFonts w:ascii="Times New Roman" w:hAnsi="Times New Roman" w:cs="Times New Roman"/>
                <w:sz w:val="24"/>
                <w:szCs w:val="24"/>
              </w:rPr>
              <w:t>/a×136mg/L×10</w:t>
            </w:r>
            <w:r w:rsidRPr="000A49A3">
              <w:rPr>
                <w:rFonts w:ascii="Times New Roman" w:hAnsi="Times New Roman" w:cs="Times New Roman"/>
                <w:sz w:val="24"/>
                <w:szCs w:val="24"/>
                <w:vertAlign w:val="superscript"/>
              </w:rPr>
              <w:t xml:space="preserve">-6 </w:t>
            </w:r>
            <w:r w:rsidRPr="000A49A3">
              <w:rPr>
                <w:rFonts w:ascii="Times New Roman" w:hAnsi="Times New Roman" w:cs="Times New Roman"/>
                <w:sz w:val="24"/>
                <w:szCs w:val="24"/>
              </w:rPr>
              <w:t>= 2.09t/a</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氨氮</w:t>
            </w:r>
            <w:r w:rsidRPr="000A49A3">
              <w:rPr>
                <w:rFonts w:ascii="Times New Roman" w:hAnsi="Times New Roman" w:cs="Times New Roman"/>
                <w:sz w:val="24"/>
                <w:szCs w:val="24"/>
              </w:rPr>
              <w:t>=15399.88m</w:t>
            </w:r>
            <w:r w:rsidRPr="000A49A3">
              <w:rPr>
                <w:rFonts w:ascii="Times New Roman" w:hAnsi="Times New Roman" w:cs="Times New Roman"/>
                <w:sz w:val="24"/>
                <w:szCs w:val="24"/>
                <w:vertAlign w:val="superscript"/>
              </w:rPr>
              <w:t>3</w:t>
            </w:r>
            <w:r w:rsidRPr="000A49A3">
              <w:rPr>
                <w:rFonts w:ascii="Times New Roman" w:hAnsi="Times New Roman" w:cs="Times New Roman"/>
                <w:sz w:val="24"/>
                <w:szCs w:val="24"/>
              </w:rPr>
              <w:t>/a×</w:t>
            </w:r>
            <w:r w:rsidRPr="000A49A3">
              <w:rPr>
                <w:rFonts w:ascii="Times New Roman" w:hAnsi="Times New Roman" w:cs="Times New Roman" w:hint="eastAsia"/>
                <w:sz w:val="24"/>
                <w:szCs w:val="24"/>
              </w:rPr>
              <w:t>30.5</w:t>
            </w:r>
            <w:r w:rsidRPr="000A49A3">
              <w:rPr>
                <w:rFonts w:ascii="Times New Roman" w:hAnsi="Times New Roman" w:cs="Times New Roman"/>
                <w:sz w:val="24"/>
                <w:szCs w:val="24"/>
              </w:rPr>
              <w:t>mg/L×10</w:t>
            </w:r>
            <w:r w:rsidRPr="000A49A3">
              <w:rPr>
                <w:rFonts w:ascii="Times New Roman" w:hAnsi="Times New Roman" w:cs="Times New Roman"/>
                <w:sz w:val="24"/>
                <w:szCs w:val="24"/>
                <w:vertAlign w:val="superscript"/>
              </w:rPr>
              <w:t xml:space="preserve">-6 </w:t>
            </w:r>
            <w:r w:rsidRPr="000A49A3">
              <w:rPr>
                <w:rFonts w:ascii="Times New Roman" w:hAnsi="Times New Roman" w:cs="Times New Roman"/>
                <w:sz w:val="24"/>
                <w:szCs w:val="24"/>
              </w:rPr>
              <w:t>= 0.</w:t>
            </w:r>
            <w:r w:rsidRPr="000A49A3">
              <w:rPr>
                <w:rFonts w:ascii="Times New Roman" w:hAnsi="Times New Roman" w:cs="Times New Roman" w:hint="eastAsia"/>
                <w:sz w:val="24"/>
                <w:szCs w:val="24"/>
              </w:rPr>
              <w:t>4</w:t>
            </w:r>
            <w:r w:rsidRPr="000A49A3">
              <w:rPr>
                <w:rFonts w:ascii="Times New Roman" w:hAnsi="Times New Roman" w:cs="Times New Roman"/>
                <w:sz w:val="24"/>
                <w:szCs w:val="24"/>
              </w:rPr>
              <w:t>6t/a</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总磷</w:t>
            </w:r>
            <w:r w:rsidRPr="000A49A3">
              <w:rPr>
                <w:rFonts w:ascii="Times New Roman" w:hAnsi="Times New Roman" w:cs="Times New Roman"/>
                <w:sz w:val="24"/>
                <w:szCs w:val="24"/>
              </w:rPr>
              <w:t>=15399.88m</w:t>
            </w:r>
            <w:r w:rsidRPr="000A49A3">
              <w:rPr>
                <w:rFonts w:ascii="Times New Roman" w:hAnsi="Times New Roman" w:cs="Times New Roman"/>
                <w:sz w:val="24"/>
                <w:szCs w:val="24"/>
                <w:vertAlign w:val="superscript"/>
              </w:rPr>
              <w:t>3</w:t>
            </w:r>
            <w:r w:rsidRPr="000A49A3">
              <w:rPr>
                <w:rFonts w:ascii="Times New Roman" w:hAnsi="Times New Roman" w:cs="Times New Roman"/>
                <w:sz w:val="24"/>
                <w:szCs w:val="24"/>
              </w:rPr>
              <w:t>/a×5.09mg/L×10</w:t>
            </w:r>
            <w:r w:rsidRPr="000A49A3">
              <w:rPr>
                <w:rFonts w:ascii="Times New Roman" w:hAnsi="Times New Roman" w:cs="Times New Roman"/>
                <w:sz w:val="24"/>
                <w:szCs w:val="24"/>
                <w:vertAlign w:val="superscript"/>
              </w:rPr>
              <w:t xml:space="preserve">-6 </w:t>
            </w:r>
            <w:r w:rsidRPr="000A49A3">
              <w:rPr>
                <w:rFonts w:ascii="Times New Roman" w:hAnsi="Times New Roman" w:cs="Times New Roman"/>
                <w:sz w:val="24"/>
                <w:szCs w:val="24"/>
              </w:rPr>
              <w:t>= 0.078t/a</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总氮</w:t>
            </w:r>
            <w:r w:rsidRPr="000A49A3">
              <w:rPr>
                <w:rFonts w:ascii="Times New Roman" w:hAnsi="Times New Roman" w:cs="Times New Roman"/>
                <w:sz w:val="24"/>
                <w:szCs w:val="24"/>
              </w:rPr>
              <w:t>=15399.88m</w:t>
            </w:r>
            <w:r w:rsidRPr="000A49A3">
              <w:rPr>
                <w:rFonts w:ascii="Times New Roman" w:hAnsi="Times New Roman" w:cs="Times New Roman"/>
                <w:sz w:val="24"/>
                <w:szCs w:val="24"/>
                <w:vertAlign w:val="superscript"/>
              </w:rPr>
              <w:t>3</w:t>
            </w:r>
            <w:r w:rsidRPr="000A49A3">
              <w:rPr>
                <w:rFonts w:ascii="Times New Roman" w:hAnsi="Times New Roman" w:cs="Times New Roman"/>
                <w:sz w:val="24"/>
                <w:szCs w:val="24"/>
              </w:rPr>
              <w:t>/a×61.5mg/L×10</w:t>
            </w:r>
            <w:r w:rsidRPr="000A49A3">
              <w:rPr>
                <w:rFonts w:ascii="Times New Roman" w:hAnsi="Times New Roman" w:cs="Times New Roman"/>
                <w:sz w:val="24"/>
                <w:szCs w:val="24"/>
                <w:vertAlign w:val="superscript"/>
              </w:rPr>
              <w:t xml:space="preserve">-6 </w:t>
            </w:r>
            <w:r w:rsidRPr="000A49A3">
              <w:rPr>
                <w:rFonts w:ascii="Times New Roman" w:hAnsi="Times New Roman" w:cs="Times New Roman"/>
                <w:sz w:val="24"/>
                <w:szCs w:val="24"/>
              </w:rPr>
              <w:t>= 0.947t/a</w:t>
            </w:r>
          </w:p>
          <w:p w:rsidR="00E67E30" w:rsidRPr="000A49A3" w:rsidRDefault="00047407">
            <w:pPr>
              <w:spacing w:line="360" w:lineRule="auto"/>
              <w:jc w:val="center"/>
              <w:rPr>
                <w:rFonts w:ascii="Times New Roman" w:hAnsi="Times New Roman" w:cs="Times New Roman"/>
                <w:sz w:val="24"/>
                <w:szCs w:val="24"/>
              </w:rPr>
            </w:pPr>
            <w:r w:rsidRPr="000A49A3">
              <w:rPr>
                <w:rFonts w:ascii="Times New Roman" w:hAnsi="Times New Roman" w:cs="Times New Roman"/>
                <w:sz w:val="24"/>
                <w:szCs w:val="24"/>
              </w:rPr>
              <w:t>表</w:t>
            </w:r>
            <w:r w:rsidRPr="000A49A3">
              <w:rPr>
                <w:rFonts w:ascii="Times New Roman" w:hAnsi="Times New Roman" w:cs="Times New Roman"/>
                <w:sz w:val="24"/>
                <w:szCs w:val="24"/>
              </w:rPr>
              <w:t>7-</w:t>
            </w:r>
            <w:r w:rsidR="005D32C0">
              <w:rPr>
                <w:rFonts w:ascii="Times New Roman" w:hAnsi="Times New Roman" w:cs="Times New Roman" w:hint="eastAsia"/>
                <w:sz w:val="24"/>
                <w:szCs w:val="24"/>
              </w:rPr>
              <w:t>10</w:t>
            </w:r>
            <w:r w:rsidRPr="000A49A3">
              <w:rPr>
                <w:rFonts w:ascii="Times New Roman" w:hAnsi="Times New Roman" w:cs="Times New Roman"/>
                <w:sz w:val="24"/>
                <w:szCs w:val="24"/>
              </w:rPr>
              <w:t xml:space="preserve">   </w:t>
            </w:r>
            <w:r w:rsidRPr="000A49A3">
              <w:rPr>
                <w:rFonts w:ascii="Times New Roman" w:hAnsi="Times New Roman" w:cs="Times New Roman"/>
                <w:sz w:val="24"/>
                <w:szCs w:val="24"/>
              </w:rPr>
              <w:t>验收排放总量</w:t>
            </w:r>
            <w:r w:rsidRPr="000A49A3">
              <w:rPr>
                <w:rFonts w:ascii="Times New Roman" w:hAnsi="Times New Roman" w:cs="Times New Roman"/>
                <w:sz w:val="24"/>
                <w:szCs w:val="24"/>
              </w:rPr>
              <w:t xml:space="preserve">     </w:t>
            </w:r>
            <w:r w:rsidRPr="000A49A3">
              <w:rPr>
                <w:rFonts w:ascii="Times New Roman" w:hAnsi="Times New Roman" w:cs="Times New Roman"/>
                <w:sz w:val="24"/>
                <w:szCs w:val="24"/>
              </w:rPr>
              <w:t>单位：</w:t>
            </w:r>
            <w:r w:rsidRPr="000A49A3">
              <w:rPr>
                <w:rFonts w:ascii="Times New Roman" w:hAnsi="Times New Roman" w:cs="Times New Roman"/>
                <w:sz w:val="24"/>
                <w:szCs w:val="24"/>
              </w:rPr>
              <w:t>t/a</w:t>
            </w:r>
          </w:p>
          <w:tbl>
            <w:tblPr>
              <w:tblW w:w="48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90"/>
              <w:gridCol w:w="1427"/>
              <w:gridCol w:w="1288"/>
              <w:gridCol w:w="1694"/>
              <w:gridCol w:w="1322"/>
            </w:tblGrid>
            <w:tr w:rsidR="00E67E30" w:rsidRPr="000A49A3">
              <w:trPr>
                <w:trHeight w:val="304"/>
              </w:trPr>
              <w:tc>
                <w:tcPr>
                  <w:tcW w:w="1470" w:type="pct"/>
                  <w:shd w:val="clear" w:color="auto" w:fill="D9D9D9"/>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污染因子</w:t>
                  </w:r>
                </w:p>
              </w:tc>
              <w:tc>
                <w:tcPr>
                  <w:tcW w:w="878" w:type="pct"/>
                  <w:shd w:val="clear" w:color="auto" w:fill="D9D9D9"/>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原有</w:t>
                  </w:r>
                  <w:r w:rsidRPr="000A49A3">
                    <w:rPr>
                      <w:rFonts w:ascii="Times New Roman" w:hAnsi="Times New Roman" w:cs="Times New Roman"/>
                      <w:szCs w:val="21"/>
                    </w:rPr>
                    <w:t>总量</w:t>
                  </w:r>
                </w:p>
              </w:tc>
              <w:tc>
                <w:tcPr>
                  <w:tcW w:w="793" w:type="pct"/>
                  <w:shd w:val="clear" w:color="auto" w:fill="D9D9D9"/>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本项目批复量</w:t>
                  </w:r>
                </w:p>
              </w:tc>
              <w:tc>
                <w:tcPr>
                  <w:tcW w:w="1043" w:type="pct"/>
                  <w:shd w:val="clear" w:color="auto" w:fill="D9D9D9"/>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本项目建成后</w:t>
                  </w:r>
                  <w:r w:rsidRPr="000A49A3">
                    <w:rPr>
                      <w:rFonts w:ascii="Times New Roman" w:hAnsi="Times New Roman" w:cs="Times New Roman"/>
                      <w:szCs w:val="21"/>
                    </w:rPr>
                    <w:t>批复总量</w:t>
                  </w:r>
                </w:p>
              </w:tc>
              <w:tc>
                <w:tcPr>
                  <w:tcW w:w="814" w:type="pct"/>
                  <w:shd w:val="clear" w:color="auto" w:fill="D9D9D9"/>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验收</w:t>
                  </w:r>
                  <w:r w:rsidRPr="000A49A3">
                    <w:rPr>
                      <w:rFonts w:ascii="Times New Roman" w:hAnsi="Times New Roman" w:cs="Times New Roman" w:hint="eastAsia"/>
                      <w:szCs w:val="21"/>
                    </w:rPr>
                    <w:t>期间计算</w:t>
                  </w:r>
                  <w:r w:rsidRPr="000A49A3">
                    <w:rPr>
                      <w:rFonts w:ascii="Times New Roman" w:hAnsi="Times New Roman" w:cs="Times New Roman"/>
                      <w:szCs w:val="21"/>
                    </w:rPr>
                    <w:t>总量</w:t>
                  </w:r>
                </w:p>
              </w:tc>
            </w:tr>
            <w:tr w:rsidR="00E67E30" w:rsidRPr="000A49A3">
              <w:trPr>
                <w:trHeight w:val="252"/>
              </w:trPr>
              <w:tc>
                <w:tcPr>
                  <w:tcW w:w="1470" w:type="pct"/>
                  <w:vAlign w:val="center"/>
                </w:tcPr>
                <w:p w:rsidR="00E67E30" w:rsidRPr="000A49A3" w:rsidRDefault="00047407">
                  <w:pPr>
                    <w:jc w:val="center"/>
                    <w:rPr>
                      <w:rFonts w:ascii="Times New Roman" w:hAnsi="Times New Roman" w:cs="Times New Roman"/>
                      <w:szCs w:val="21"/>
                      <w:vertAlign w:val="superscript"/>
                    </w:rPr>
                  </w:pPr>
                  <w:r w:rsidRPr="000A49A3">
                    <w:rPr>
                      <w:rFonts w:ascii="Times New Roman" w:hAnsi="Times New Roman" w:cs="Times New Roman"/>
                      <w:szCs w:val="21"/>
                    </w:rPr>
                    <w:t>VOCs</w:t>
                  </w:r>
                </w:p>
              </w:tc>
              <w:tc>
                <w:tcPr>
                  <w:tcW w:w="878"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154.1673</w:t>
                  </w:r>
                  <w:r w:rsidRPr="000A49A3">
                    <w:rPr>
                      <w:rFonts w:ascii="Times New Roman" w:hAnsi="Times New Roman" w:cs="Times New Roman" w:hint="eastAsia"/>
                      <w:szCs w:val="21"/>
                      <w:vertAlign w:val="superscript"/>
                    </w:rPr>
                    <w:t>[1]</w:t>
                  </w:r>
                </w:p>
              </w:tc>
              <w:tc>
                <w:tcPr>
                  <w:tcW w:w="793" w:type="pct"/>
                  <w:vAlign w:val="bottom"/>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0.2</w:t>
                  </w:r>
                </w:p>
              </w:tc>
              <w:tc>
                <w:tcPr>
                  <w:tcW w:w="1043" w:type="pct"/>
                  <w:vAlign w:val="bottom"/>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154.3673</w:t>
                  </w:r>
                </w:p>
              </w:tc>
              <w:tc>
                <w:tcPr>
                  <w:tcW w:w="81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11.34</w:t>
                  </w:r>
                </w:p>
              </w:tc>
            </w:tr>
            <w:tr w:rsidR="00E67E30" w:rsidRPr="000A49A3">
              <w:trPr>
                <w:trHeight w:val="304"/>
              </w:trPr>
              <w:tc>
                <w:tcPr>
                  <w:tcW w:w="1470"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COD</w:t>
                  </w:r>
                </w:p>
              </w:tc>
              <w:tc>
                <w:tcPr>
                  <w:tcW w:w="878" w:type="pct"/>
                  <w:vAlign w:val="bottom"/>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3.28</w:t>
                  </w:r>
                </w:p>
              </w:tc>
              <w:tc>
                <w:tcPr>
                  <w:tcW w:w="793"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w:t>
                  </w:r>
                </w:p>
              </w:tc>
              <w:tc>
                <w:tcPr>
                  <w:tcW w:w="1043" w:type="pct"/>
                  <w:vAlign w:val="bottom"/>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3.28</w:t>
                  </w:r>
                </w:p>
              </w:tc>
              <w:tc>
                <w:tcPr>
                  <w:tcW w:w="81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2.09</w:t>
                  </w:r>
                </w:p>
              </w:tc>
            </w:tr>
            <w:tr w:rsidR="00E67E30" w:rsidRPr="000A49A3">
              <w:trPr>
                <w:trHeight w:val="304"/>
              </w:trPr>
              <w:tc>
                <w:tcPr>
                  <w:tcW w:w="1470"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lastRenderedPageBreak/>
                    <w:t>氨氮</w:t>
                  </w:r>
                </w:p>
              </w:tc>
              <w:tc>
                <w:tcPr>
                  <w:tcW w:w="878" w:type="pct"/>
                  <w:vAlign w:val="bottom"/>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0.49</w:t>
                  </w:r>
                </w:p>
              </w:tc>
              <w:tc>
                <w:tcPr>
                  <w:tcW w:w="793"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w:t>
                  </w:r>
                </w:p>
              </w:tc>
              <w:tc>
                <w:tcPr>
                  <w:tcW w:w="1043" w:type="pct"/>
                  <w:vAlign w:val="bottom"/>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0.49</w:t>
                  </w:r>
                </w:p>
              </w:tc>
              <w:tc>
                <w:tcPr>
                  <w:tcW w:w="81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w:t>
                  </w:r>
                  <w:r w:rsidRPr="000A49A3">
                    <w:rPr>
                      <w:rFonts w:ascii="Times New Roman" w:hAnsi="Times New Roman" w:cs="Times New Roman" w:hint="eastAsia"/>
                      <w:szCs w:val="21"/>
                    </w:rPr>
                    <w:t>46</w:t>
                  </w:r>
                </w:p>
              </w:tc>
            </w:tr>
            <w:tr w:rsidR="00E67E30" w:rsidRPr="000A49A3">
              <w:trPr>
                <w:trHeight w:val="304"/>
              </w:trPr>
              <w:tc>
                <w:tcPr>
                  <w:tcW w:w="1470" w:type="pct"/>
                  <w:vAlign w:val="center"/>
                </w:tcPr>
                <w:p w:rsidR="00E67E30" w:rsidRPr="000A49A3" w:rsidRDefault="00047407">
                  <w:pPr>
                    <w:jc w:val="center"/>
                    <w:rPr>
                      <w:rFonts w:ascii="Times New Roman" w:hAnsi="Times New Roman" w:cs="Times New Roman"/>
                      <w:szCs w:val="21"/>
                      <w:vertAlign w:val="superscript"/>
                    </w:rPr>
                  </w:pPr>
                  <w:r w:rsidRPr="000A49A3">
                    <w:rPr>
                      <w:rFonts w:ascii="Times New Roman" w:hAnsi="Times New Roman" w:cs="Times New Roman"/>
                      <w:szCs w:val="21"/>
                    </w:rPr>
                    <w:t>总磷</w:t>
                  </w:r>
                  <w:r w:rsidRPr="000A49A3">
                    <w:rPr>
                      <w:rFonts w:ascii="Times New Roman" w:hAnsi="Times New Roman" w:cs="Times New Roman" w:hint="eastAsia"/>
                      <w:szCs w:val="21"/>
                      <w:vertAlign w:val="superscript"/>
                    </w:rPr>
                    <w:t>[2]</w:t>
                  </w:r>
                </w:p>
              </w:tc>
              <w:tc>
                <w:tcPr>
                  <w:tcW w:w="878" w:type="pct"/>
                  <w:vAlign w:val="bottom"/>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0.12</w:t>
                  </w:r>
                </w:p>
              </w:tc>
              <w:tc>
                <w:tcPr>
                  <w:tcW w:w="793"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w:t>
                  </w:r>
                </w:p>
              </w:tc>
              <w:tc>
                <w:tcPr>
                  <w:tcW w:w="1043" w:type="pct"/>
                  <w:vAlign w:val="bottom"/>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0.12</w:t>
                  </w:r>
                </w:p>
              </w:tc>
              <w:tc>
                <w:tcPr>
                  <w:tcW w:w="81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0.078</w:t>
                  </w:r>
                </w:p>
              </w:tc>
            </w:tr>
            <w:tr w:rsidR="00E67E30" w:rsidRPr="000A49A3">
              <w:trPr>
                <w:trHeight w:val="304"/>
              </w:trPr>
              <w:tc>
                <w:tcPr>
                  <w:tcW w:w="1470"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总氮</w:t>
                  </w:r>
                  <w:r w:rsidRPr="000A49A3">
                    <w:rPr>
                      <w:rFonts w:ascii="Times New Roman" w:hAnsi="Times New Roman" w:cs="Times New Roman" w:hint="eastAsia"/>
                      <w:szCs w:val="21"/>
                      <w:vertAlign w:val="superscript"/>
                    </w:rPr>
                    <w:t>[2]</w:t>
                  </w:r>
                </w:p>
              </w:tc>
              <w:tc>
                <w:tcPr>
                  <w:tcW w:w="878" w:type="pct"/>
                  <w:vAlign w:val="bottom"/>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1.07</w:t>
                  </w:r>
                </w:p>
              </w:tc>
              <w:tc>
                <w:tcPr>
                  <w:tcW w:w="793"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w:t>
                  </w:r>
                </w:p>
              </w:tc>
              <w:tc>
                <w:tcPr>
                  <w:tcW w:w="1043" w:type="pct"/>
                  <w:vAlign w:val="bottom"/>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hint="eastAsia"/>
                      <w:szCs w:val="21"/>
                    </w:rPr>
                    <w:t>1.07</w:t>
                  </w:r>
                </w:p>
              </w:tc>
              <w:tc>
                <w:tcPr>
                  <w:tcW w:w="814" w:type="pct"/>
                  <w:vAlign w:val="center"/>
                </w:tcPr>
                <w:p w:rsidR="00E67E30" w:rsidRPr="000A49A3" w:rsidRDefault="00047407">
                  <w:pPr>
                    <w:jc w:val="center"/>
                    <w:rPr>
                      <w:rFonts w:ascii="Times New Roman" w:hAnsi="Times New Roman" w:cs="Times New Roman"/>
                      <w:szCs w:val="21"/>
                    </w:rPr>
                  </w:pPr>
                  <w:r w:rsidRPr="000A49A3">
                    <w:rPr>
                      <w:rFonts w:ascii="Times New Roman" w:hAnsi="Times New Roman" w:cs="Times New Roman"/>
                      <w:szCs w:val="21"/>
                    </w:rPr>
                    <w:t>0.947</w:t>
                  </w:r>
                </w:p>
              </w:tc>
            </w:tr>
          </w:tbl>
          <w:p w:rsidR="00E67E30" w:rsidRPr="000A49A3" w:rsidRDefault="00047407">
            <w:pPr>
              <w:spacing w:line="360" w:lineRule="auto"/>
              <w:ind w:firstLineChars="200" w:firstLine="422"/>
              <w:rPr>
                <w:rFonts w:ascii="Times New Roman" w:hAnsi="Times New Roman" w:cs="Times New Roman"/>
                <w:b/>
                <w:szCs w:val="21"/>
              </w:rPr>
            </w:pPr>
            <w:r w:rsidRPr="000A49A3">
              <w:rPr>
                <w:rFonts w:ascii="Times New Roman" w:hAnsi="Times New Roman" w:cs="Times New Roman"/>
                <w:b/>
                <w:szCs w:val="21"/>
              </w:rPr>
              <w:t>注</w:t>
            </w:r>
            <w:r w:rsidRPr="000A49A3">
              <w:rPr>
                <w:rFonts w:ascii="Times New Roman" w:hAnsi="Times New Roman" w:cs="Times New Roman" w:hint="eastAsia"/>
                <w:b/>
                <w:szCs w:val="21"/>
              </w:rPr>
              <w:t>[1]</w:t>
            </w:r>
            <w:r w:rsidRPr="000A49A3">
              <w:rPr>
                <w:rFonts w:ascii="Times New Roman" w:hAnsi="Times New Roman" w:cs="Times New Roman"/>
                <w:b/>
                <w:szCs w:val="21"/>
              </w:rPr>
              <w:t>：</w:t>
            </w:r>
            <w:r w:rsidRPr="000A49A3">
              <w:rPr>
                <w:rFonts w:ascii="Times New Roman" w:hAnsi="Times New Roman" w:cs="Times New Roman"/>
                <w:b/>
                <w:szCs w:val="21"/>
              </w:rPr>
              <w:t>VOCs</w:t>
            </w:r>
            <w:r w:rsidRPr="000A49A3">
              <w:rPr>
                <w:rFonts w:ascii="Times New Roman" w:hAnsi="Times New Roman" w:cs="Times New Roman" w:hint="eastAsia"/>
                <w:b/>
                <w:szCs w:val="21"/>
              </w:rPr>
              <w:t>原有总量来自于《</w:t>
            </w:r>
            <w:r w:rsidRPr="000A49A3">
              <w:rPr>
                <w:rFonts w:hint="eastAsia"/>
                <w:b/>
                <w:kern w:val="24"/>
                <w:szCs w:val="21"/>
              </w:rPr>
              <w:t>天津中集集装箱有限公司集装箱</w:t>
            </w:r>
            <w:r w:rsidRPr="000A49A3">
              <w:rPr>
                <w:rFonts w:hint="eastAsia"/>
                <w:b/>
                <w:kern w:val="24"/>
                <w:szCs w:val="21"/>
              </w:rPr>
              <w:t>VOC</w:t>
            </w:r>
            <w:r w:rsidRPr="000A49A3">
              <w:rPr>
                <w:rFonts w:hint="eastAsia"/>
                <w:b/>
                <w:kern w:val="24"/>
                <w:szCs w:val="21"/>
                <w:vertAlign w:val="subscript"/>
              </w:rPr>
              <w:t>S</w:t>
            </w:r>
            <w:r w:rsidRPr="000A49A3">
              <w:rPr>
                <w:rFonts w:hint="eastAsia"/>
                <w:b/>
                <w:kern w:val="24"/>
                <w:szCs w:val="21"/>
              </w:rPr>
              <w:t>治理项目环境影响报告书</w:t>
            </w:r>
            <w:r w:rsidRPr="000A49A3">
              <w:rPr>
                <w:rFonts w:ascii="Times New Roman" w:hAnsi="Times New Roman" w:cs="Times New Roman" w:hint="eastAsia"/>
                <w:b/>
                <w:szCs w:val="21"/>
              </w:rPr>
              <w:t>》，根据该环</w:t>
            </w:r>
            <w:proofErr w:type="gramStart"/>
            <w:r w:rsidRPr="000A49A3">
              <w:rPr>
                <w:rFonts w:ascii="Times New Roman" w:hAnsi="Times New Roman" w:cs="Times New Roman" w:hint="eastAsia"/>
                <w:b/>
                <w:szCs w:val="21"/>
              </w:rPr>
              <w:t>评文件</w:t>
            </w:r>
            <w:proofErr w:type="gramEnd"/>
            <w:r w:rsidRPr="000A49A3">
              <w:rPr>
                <w:rFonts w:ascii="Times New Roman" w:hAnsi="Times New Roman" w:cs="Times New Roman" w:hint="eastAsia"/>
                <w:b/>
                <w:szCs w:val="21"/>
              </w:rPr>
              <w:t>计算，</w:t>
            </w:r>
            <w:r w:rsidRPr="000A49A3">
              <w:rPr>
                <w:rFonts w:ascii="Times New Roman" w:hAnsi="Times New Roman" w:cs="Times New Roman"/>
                <w:b/>
                <w:szCs w:val="21"/>
              </w:rPr>
              <w:t>FQ-089-12</w:t>
            </w:r>
            <w:r w:rsidRPr="000A49A3">
              <w:rPr>
                <w:rFonts w:ascii="Times New Roman" w:hAnsi="Times New Roman" w:cs="Times New Roman"/>
                <w:b/>
                <w:szCs w:val="21"/>
              </w:rPr>
              <w:t>排气筒排</w:t>
            </w:r>
            <w:r w:rsidRPr="000A49A3">
              <w:rPr>
                <w:rFonts w:ascii="Times New Roman" w:hAnsi="Times New Roman" w:cs="Times New Roman"/>
                <w:b/>
                <w:szCs w:val="21"/>
              </w:rPr>
              <w:t>VOCs</w:t>
            </w:r>
            <w:r w:rsidRPr="000A49A3">
              <w:rPr>
                <w:rFonts w:ascii="Times New Roman" w:hAnsi="Times New Roman" w:cs="Times New Roman"/>
                <w:b/>
                <w:szCs w:val="21"/>
              </w:rPr>
              <w:t>放总量为</w:t>
            </w:r>
            <w:r w:rsidRPr="000A49A3">
              <w:rPr>
                <w:rFonts w:ascii="Times New Roman" w:hAnsi="Times New Roman" w:cs="Times New Roman" w:hint="eastAsia"/>
                <w:b/>
                <w:szCs w:val="21"/>
              </w:rPr>
              <w:t>12.03t/a</w:t>
            </w:r>
            <w:r w:rsidRPr="000A49A3">
              <w:rPr>
                <w:rFonts w:ascii="Times New Roman" w:hAnsi="Times New Roman" w:cs="Times New Roman" w:hint="eastAsia"/>
                <w:b/>
                <w:szCs w:val="21"/>
              </w:rPr>
              <w:t>。</w:t>
            </w:r>
          </w:p>
          <w:p w:rsidR="00E67E30" w:rsidRPr="000A49A3" w:rsidRDefault="00047407">
            <w:pPr>
              <w:spacing w:line="360" w:lineRule="auto"/>
              <w:ind w:firstLineChars="200" w:firstLine="422"/>
              <w:rPr>
                <w:rFonts w:ascii="Times New Roman" w:hAnsi="Times New Roman" w:cs="Times New Roman"/>
                <w:b/>
                <w:szCs w:val="21"/>
              </w:rPr>
            </w:pPr>
            <w:r w:rsidRPr="000A49A3">
              <w:rPr>
                <w:rFonts w:ascii="Times New Roman" w:eastAsia="宋体" w:hAnsi="Times New Roman" w:cs="Times New Roman"/>
                <w:b/>
                <w:bCs/>
                <w:szCs w:val="21"/>
              </w:rPr>
              <w:t>[2]</w:t>
            </w:r>
            <w:r w:rsidRPr="000A49A3">
              <w:rPr>
                <w:rFonts w:ascii="Times New Roman" w:eastAsia="宋体" w:hAnsi="Times New Roman" w:cs="Times New Roman" w:hint="eastAsia"/>
                <w:b/>
                <w:bCs/>
                <w:szCs w:val="21"/>
              </w:rPr>
              <w:t>已批复环评中，未核算总磷、总氮，环评批复</w:t>
            </w:r>
            <w:proofErr w:type="gramStart"/>
            <w:r w:rsidRPr="000A49A3">
              <w:rPr>
                <w:rFonts w:ascii="Times New Roman" w:eastAsia="宋体" w:hAnsi="Times New Roman" w:cs="Times New Roman" w:hint="eastAsia"/>
                <w:b/>
                <w:bCs/>
                <w:szCs w:val="21"/>
              </w:rPr>
              <w:t>量按照</w:t>
            </w:r>
            <w:proofErr w:type="gramEnd"/>
            <w:r w:rsidRPr="000A49A3">
              <w:rPr>
                <w:rFonts w:ascii="Times New Roman" w:eastAsia="宋体" w:hAnsi="Times New Roman" w:cs="Times New Roman" w:hint="eastAsia"/>
                <w:b/>
                <w:bCs/>
                <w:szCs w:val="21"/>
              </w:rPr>
              <w:t>标准核算值计。</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rPr>
              <w:t>综上</w:t>
            </w:r>
            <w:r w:rsidRPr="000A49A3">
              <w:rPr>
                <w:rFonts w:ascii="Times New Roman" w:hAnsi="Times New Roman" w:cs="Times New Roman"/>
                <w:sz w:val="24"/>
                <w:szCs w:val="24"/>
              </w:rPr>
              <w:t>，</w:t>
            </w:r>
            <w:r w:rsidRPr="000A49A3">
              <w:rPr>
                <w:rFonts w:ascii="Times New Roman" w:hAnsi="Times New Roman" w:cs="Times New Roman" w:hint="eastAsia"/>
                <w:sz w:val="24"/>
                <w:szCs w:val="24"/>
              </w:rPr>
              <w:t>本项目</w:t>
            </w:r>
            <w:r w:rsidRPr="000A49A3">
              <w:rPr>
                <w:rFonts w:ascii="Times New Roman" w:hAnsi="Times New Roman" w:cs="Times New Roman"/>
                <w:sz w:val="24"/>
                <w:szCs w:val="24"/>
              </w:rPr>
              <w:t>废气</w:t>
            </w:r>
            <w:r w:rsidR="00E3140D">
              <w:rPr>
                <w:rFonts w:ascii="Times New Roman" w:hAnsi="Times New Roman" w:cs="Times New Roman"/>
                <w:sz w:val="24"/>
                <w:szCs w:val="24"/>
              </w:rPr>
              <w:t>总量控制因子</w:t>
            </w:r>
            <w:r w:rsidRPr="000A49A3">
              <w:rPr>
                <w:rFonts w:ascii="Times New Roman" w:hAnsi="Times New Roman" w:cs="Times New Roman"/>
                <w:sz w:val="24"/>
                <w:szCs w:val="24"/>
              </w:rPr>
              <w:t>排放总量满足环评</w:t>
            </w:r>
            <w:r w:rsidRPr="000A49A3">
              <w:rPr>
                <w:rFonts w:ascii="Times New Roman" w:hAnsi="Times New Roman" w:cs="Times New Roman" w:hint="eastAsia"/>
                <w:sz w:val="24"/>
                <w:szCs w:val="24"/>
              </w:rPr>
              <w:t>总量要求</w:t>
            </w:r>
            <w:r w:rsidRPr="000A49A3">
              <w:rPr>
                <w:rFonts w:ascii="Times New Roman" w:hAnsi="Times New Roman" w:cs="Times New Roman"/>
                <w:sz w:val="24"/>
                <w:szCs w:val="24"/>
              </w:rPr>
              <w:t>，</w:t>
            </w:r>
            <w:r w:rsidR="007E1649">
              <w:rPr>
                <w:rFonts w:ascii="Times New Roman" w:hAnsi="Times New Roman" w:cs="Times New Roman" w:hint="eastAsia"/>
                <w:sz w:val="24"/>
                <w:szCs w:val="24"/>
              </w:rPr>
              <w:t>全厂</w:t>
            </w:r>
            <w:r w:rsidRPr="000A49A3">
              <w:rPr>
                <w:rFonts w:ascii="Times New Roman" w:hAnsi="Times New Roman" w:cs="Times New Roman"/>
                <w:sz w:val="24"/>
                <w:szCs w:val="24"/>
              </w:rPr>
              <w:t>废水</w:t>
            </w:r>
            <w:r w:rsidR="00E3140D">
              <w:rPr>
                <w:rFonts w:ascii="Times New Roman" w:hAnsi="Times New Roman" w:cs="Times New Roman" w:hint="eastAsia"/>
                <w:sz w:val="24"/>
                <w:szCs w:val="24"/>
              </w:rPr>
              <w:t>总量</w:t>
            </w:r>
            <w:r w:rsidR="00E3140D">
              <w:rPr>
                <w:rFonts w:ascii="Times New Roman" w:hAnsi="Times New Roman" w:cs="Times New Roman"/>
                <w:sz w:val="24"/>
                <w:szCs w:val="24"/>
              </w:rPr>
              <w:t>控制</w:t>
            </w:r>
            <w:r w:rsidR="007E1649">
              <w:rPr>
                <w:rFonts w:ascii="Times New Roman" w:hAnsi="Times New Roman" w:cs="Times New Roman"/>
                <w:sz w:val="24"/>
                <w:szCs w:val="24"/>
              </w:rPr>
              <w:t>因子</w:t>
            </w:r>
            <w:r w:rsidRPr="000A49A3">
              <w:rPr>
                <w:rFonts w:ascii="Times New Roman" w:hAnsi="Times New Roman" w:cs="Times New Roman"/>
                <w:sz w:val="24"/>
                <w:szCs w:val="24"/>
              </w:rPr>
              <w:t>排放总量满足批复要求排放量。</w:t>
            </w: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p w:rsidR="00E67E30" w:rsidRPr="000A49A3" w:rsidRDefault="00E67E30">
            <w:pPr>
              <w:spacing w:line="360" w:lineRule="auto"/>
              <w:rPr>
                <w:rFonts w:ascii="Times New Roman" w:hAnsi="Times New Roman" w:cs="Times New Roman"/>
                <w:sz w:val="24"/>
                <w:szCs w:val="24"/>
                <w:highlight w:val="yellow"/>
              </w:rPr>
            </w:pPr>
          </w:p>
        </w:tc>
      </w:tr>
    </w:tbl>
    <w:p w:rsidR="00E67E30" w:rsidRPr="000A49A3" w:rsidRDefault="00E67E30">
      <w:pPr>
        <w:spacing w:line="276" w:lineRule="auto"/>
        <w:jc w:val="left"/>
        <w:outlineLvl w:val="0"/>
        <w:rPr>
          <w:rFonts w:ascii="Times New Roman" w:hAnsi="Times New Roman" w:cs="Times New Roman"/>
          <w:sz w:val="28"/>
          <w:szCs w:val="28"/>
          <w:highlight w:val="yellow"/>
        </w:rPr>
        <w:sectPr w:rsidR="00E67E30" w:rsidRPr="000A49A3">
          <w:pgSz w:w="11906" w:h="16838"/>
          <w:pgMar w:top="1440" w:right="1800" w:bottom="1440" w:left="1800" w:header="851" w:footer="992" w:gutter="0"/>
          <w:cols w:space="425"/>
          <w:docGrid w:type="lines" w:linePitch="312"/>
        </w:sectPr>
      </w:pPr>
    </w:p>
    <w:p w:rsidR="00E67E30" w:rsidRPr="000A49A3" w:rsidRDefault="00047407">
      <w:pPr>
        <w:spacing w:line="276" w:lineRule="auto"/>
        <w:jc w:val="left"/>
        <w:outlineLvl w:val="0"/>
        <w:rPr>
          <w:rFonts w:ascii="Times New Roman" w:hAnsi="Times New Roman" w:cs="Times New Roman"/>
          <w:sz w:val="28"/>
          <w:szCs w:val="28"/>
        </w:rPr>
      </w:pPr>
      <w:bookmarkStart w:id="76" w:name="_Toc112582559"/>
      <w:r w:rsidRPr="000A49A3">
        <w:rPr>
          <w:rFonts w:ascii="Times New Roman" w:hAnsi="Times New Roman" w:cs="Times New Roman"/>
          <w:sz w:val="28"/>
          <w:szCs w:val="28"/>
        </w:rPr>
        <w:lastRenderedPageBreak/>
        <w:t>表八</w:t>
      </w:r>
      <w:bookmarkEnd w:id="76"/>
    </w:p>
    <w:tbl>
      <w:tblPr>
        <w:tblStyle w:val="ac"/>
        <w:tblW w:w="8522" w:type="dxa"/>
        <w:tblLayout w:type="fixed"/>
        <w:tblLook w:val="04A0" w:firstRow="1" w:lastRow="0" w:firstColumn="1" w:lastColumn="0" w:noHBand="0" w:noVBand="1"/>
      </w:tblPr>
      <w:tblGrid>
        <w:gridCol w:w="8522"/>
      </w:tblGrid>
      <w:tr w:rsidR="00E67E30" w:rsidRPr="000A49A3">
        <w:tc>
          <w:tcPr>
            <w:tcW w:w="8522" w:type="dxa"/>
          </w:tcPr>
          <w:p w:rsidR="00E67E30" w:rsidRPr="000A49A3" w:rsidRDefault="00047407">
            <w:pPr>
              <w:spacing w:line="276" w:lineRule="auto"/>
              <w:jc w:val="left"/>
              <w:outlineLvl w:val="0"/>
              <w:rPr>
                <w:rFonts w:ascii="Times New Roman" w:hAnsi="Times New Roman" w:cs="Times New Roman"/>
                <w:sz w:val="28"/>
                <w:szCs w:val="28"/>
              </w:rPr>
            </w:pPr>
            <w:bookmarkStart w:id="77" w:name="_Toc112582560"/>
            <w:r w:rsidRPr="000A49A3">
              <w:rPr>
                <w:rFonts w:ascii="Times New Roman" w:hAnsi="Times New Roman" w:cs="Times New Roman"/>
                <w:sz w:val="28"/>
                <w:szCs w:val="28"/>
              </w:rPr>
              <w:t>验收监测结论：</w:t>
            </w:r>
            <w:bookmarkEnd w:id="77"/>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rPr>
              <w:t>天津中集集装箱有限公司投资</w:t>
            </w:r>
            <w:r w:rsidRPr="000A49A3">
              <w:rPr>
                <w:rFonts w:ascii="Times New Roman" w:hAnsi="Times New Roman" w:cs="Times New Roman" w:hint="eastAsia"/>
                <w:sz w:val="24"/>
                <w:szCs w:val="24"/>
              </w:rPr>
              <w:t>295</w:t>
            </w:r>
            <w:r w:rsidRPr="000A49A3">
              <w:rPr>
                <w:rFonts w:ascii="Times New Roman" w:hAnsi="Times New Roman" w:cs="Times New Roman" w:hint="eastAsia"/>
                <w:sz w:val="24"/>
                <w:szCs w:val="24"/>
              </w:rPr>
              <w:t>万元，建设了“天津中集集装箱有限公司污泥干化以及水性漆桶清洗项目”。</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lang w:val="zh-CN"/>
              </w:rPr>
              <w:t>本项目依托</w:t>
            </w:r>
            <w:r w:rsidRPr="000A49A3">
              <w:rPr>
                <w:rFonts w:ascii="Times New Roman" w:hAnsi="Times New Roman" w:cs="Times New Roman" w:hint="eastAsia"/>
                <w:sz w:val="24"/>
                <w:szCs w:val="24"/>
              </w:rPr>
              <w:t>原有</w:t>
            </w:r>
            <w:r w:rsidRPr="000A49A3">
              <w:rPr>
                <w:rFonts w:ascii="Times New Roman" w:hAnsi="Times New Roman" w:cs="Times New Roman" w:hint="eastAsia"/>
                <w:sz w:val="24"/>
                <w:szCs w:val="24"/>
                <w:lang w:val="zh-CN"/>
              </w:rPr>
              <w:t>美装车间北侧的</w:t>
            </w:r>
            <w:r w:rsidRPr="000A49A3">
              <w:rPr>
                <w:rFonts w:ascii="Times New Roman" w:hAnsi="Times New Roman" w:cs="Times New Roman" w:hint="eastAsia"/>
                <w:sz w:val="24"/>
                <w:szCs w:val="24"/>
                <w:lang w:val="zh-CN"/>
              </w:rPr>
              <w:t>2</w:t>
            </w:r>
            <w:r w:rsidRPr="000A49A3">
              <w:rPr>
                <w:rFonts w:ascii="Times New Roman" w:hAnsi="Times New Roman" w:cs="Times New Roman" w:hint="eastAsia"/>
                <w:sz w:val="24"/>
                <w:szCs w:val="24"/>
                <w:lang w:val="zh-CN"/>
              </w:rPr>
              <w:t>个辅助房间进行建设，其中</w:t>
            </w:r>
            <w:r w:rsidRPr="000A49A3">
              <w:rPr>
                <w:rFonts w:ascii="Times New Roman" w:hAnsi="Times New Roman" w:cs="Times New Roman" w:hint="eastAsia"/>
                <w:sz w:val="24"/>
                <w:szCs w:val="24"/>
                <w:lang w:val="zh-CN"/>
              </w:rPr>
              <w:t>1</w:t>
            </w:r>
            <w:r w:rsidRPr="000A49A3">
              <w:rPr>
                <w:rFonts w:ascii="Times New Roman" w:hAnsi="Times New Roman" w:cs="Times New Roman" w:hint="eastAsia"/>
                <w:sz w:val="24"/>
                <w:szCs w:val="24"/>
                <w:lang w:val="zh-CN"/>
              </w:rPr>
              <w:t>个辅助房间作为干化间，另一个作为</w:t>
            </w:r>
            <w:proofErr w:type="gramStart"/>
            <w:r w:rsidRPr="000A49A3">
              <w:rPr>
                <w:rFonts w:ascii="Times New Roman" w:hAnsi="Times New Roman" w:cs="Times New Roman" w:hint="eastAsia"/>
                <w:sz w:val="24"/>
                <w:szCs w:val="24"/>
                <w:lang w:val="zh-CN"/>
              </w:rPr>
              <w:t>水性漆桶清洗</w:t>
            </w:r>
            <w:proofErr w:type="gramEnd"/>
            <w:r w:rsidRPr="000A49A3">
              <w:rPr>
                <w:rFonts w:ascii="Times New Roman" w:hAnsi="Times New Roman" w:cs="Times New Roman" w:hint="eastAsia"/>
                <w:sz w:val="24"/>
                <w:szCs w:val="24"/>
                <w:lang w:val="zh-CN"/>
              </w:rPr>
              <w:t>间。</w:t>
            </w:r>
            <w:r w:rsidRPr="000A49A3">
              <w:rPr>
                <w:rFonts w:ascii="Times New Roman" w:hAnsi="Times New Roman" w:cs="Times New Roman" w:hint="eastAsia"/>
                <w:sz w:val="24"/>
                <w:szCs w:val="24"/>
              </w:rPr>
              <w:t>主要建设内容为：</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rPr>
              <w:t>①在干化间内新增</w:t>
            </w:r>
            <w:r w:rsidRPr="000A49A3">
              <w:rPr>
                <w:rFonts w:ascii="Times New Roman" w:hAnsi="Times New Roman" w:cs="Times New Roman" w:hint="eastAsia"/>
                <w:sz w:val="24"/>
                <w:szCs w:val="24"/>
                <w:lang w:val="zh-CN"/>
              </w:rPr>
              <w:t>一套双热源污泥干化机设备及其附属设施对生产废水</w:t>
            </w:r>
            <w:r w:rsidRPr="000A49A3">
              <w:rPr>
                <w:rFonts w:ascii="Times New Roman" w:hAnsi="Times New Roman" w:cs="Times New Roman" w:hint="eastAsia"/>
                <w:sz w:val="24"/>
                <w:szCs w:val="24"/>
              </w:rPr>
              <w:t>处理站压滤污泥和水性漆渣（中、内漆喷漆循环水池、外面漆喷漆循环水池沉淀漆渣）分别进行干化（不同时进行干化）。</w:t>
            </w:r>
          </w:p>
          <w:p w:rsidR="00E67E30" w:rsidRPr="000A49A3" w:rsidRDefault="00047407">
            <w:pPr>
              <w:spacing w:line="360" w:lineRule="auto"/>
              <w:ind w:firstLineChars="200" w:firstLine="480"/>
              <w:rPr>
                <w:rFonts w:ascii="Times New Roman" w:hAnsi="Times New Roman" w:cs="Times New Roman"/>
                <w:sz w:val="24"/>
                <w:szCs w:val="24"/>
                <w:lang w:val="zh-CN"/>
              </w:rPr>
            </w:pPr>
            <w:r w:rsidRPr="000A49A3">
              <w:rPr>
                <w:rFonts w:ascii="Times New Roman" w:hAnsi="Times New Roman" w:cs="Times New Roman" w:hint="eastAsia"/>
                <w:sz w:val="24"/>
                <w:szCs w:val="24"/>
              </w:rPr>
              <w:t>②调整水性中、内面漆、外面漆包装形式，在清洗间内新增一套循环水清洗系统（环评中称为洗桶机）</w:t>
            </w:r>
            <w:r w:rsidRPr="000A49A3">
              <w:rPr>
                <w:rFonts w:ascii="Times New Roman" w:hAnsi="Times New Roman" w:cs="Times New Roman" w:hint="eastAsia"/>
                <w:sz w:val="24"/>
                <w:szCs w:val="24"/>
                <w:lang w:val="zh-CN"/>
              </w:rPr>
              <w:t>对被水性漆沾染的锥形包装</w:t>
            </w:r>
            <w:proofErr w:type="gramStart"/>
            <w:r w:rsidRPr="000A49A3">
              <w:rPr>
                <w:rFonts w:ascii="Times New Roman" w:hAnsi="Times New Roman" w:cs="Times New Roman" w:hint="eastAsia"/>
                <w:sz w:val="24"/>
                <w:szCs w:val="24"/>
                <w:lang w:val="zh-CN"/>
              </w:rPr>
              <w:t>桶进行</w:t>
            </w:r>
            <w:proofErr w:type="gramEnd"/>
            <w:r w:rsidRPr="000A49A3">
              <w:rPr>
                <w:rFonts w:ascii="Times New Roman" w:hAnsi="Times New Roman" w:cs="Times New Roman" w:hint="eastAsia"/>
                <w:sz w:val="24"/>
                <w:szCs w:val="24"/>
                <w:lang w:val="zh-CN"/>
              </w:rPr>
              <w:t>清洗。</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rPr>
              <w:t>与原环评内容和环评批文要求核对后可知，本项目实际建设内容与环评及批复要求基本一致，选用的干化机由水冷调整为风冷，干化</w:t>
            </w:r>
            <w:proofErr w:type="gramStart"/>
            <w:r w:rsidRPr="000A49A3">
              <w:rPr>
                <w:rFonts w:ascii="Times New Roman" w:hAnsi="Times New Roman" w:cs="Times New Roman" w:hint="eastAsia"/>
                <w:sz w:val="24"/>
                <w:szCs w:val="24"/>
              </w:rPr>
              <w:t>间取消</w:t>
            </w:r>
            <w:proofErr w:type="gramEnd"/>
            <w:r w:rsidRPr="000A49A3">
              <w:rPr>
                <w:rFonts w:ascii="Times New Roman" w:hAnsi="Times New Roman" w:cs="Times New Roman" w:hint="eastAsia"/>
                <w:sz w:val="24"/>
                <w:szCs w:val="24"/>
              </w:rPr>
              <w:t>了进风系统，但不减少收集率，不降低治理效果，污染物排放不增加。对比《关于印发污染影响类建设项目重大变动清单（试行）的通知》（</w:t>
            </w:r>
            <w:proofErr w:type="gramStart"/>
            <w:r w:rsidRPr="000A49A3">
              <w:rPr>
                <w:rFonts w:ascii="Times New Roman" w:hAnsi="Times New Roman" w:cs="Times New Roman" w:hint="eastAsia"/>
                <w:sz w:val="24"/>
                <w:szCs w:val="24"/>
              </w:rPr>
              <w:t>环办环评函</w:t>
            </w:r>
            <w:proofErr w:type="gramEnd"/>
            <w:r w:rsidRPr="000A49A3">
              <w:rPr>
                <w:rFonts w:ascii="Times New Roman" w:hAnsi="Times New Roman" w:cs="Times New Roman" w:hint="eastAsia"/>
                <w:sz w:val="24"/>
                <w:szCs w:val="24"/>
              </w:rPr>
              <w:t>[2020]688</w:t>
            </w:r>
            <w:r w:rsidRPr="000A49A3">
              <w:rPr>
                <w:rFonts w:ascii="Times New Roman" w:hAnsi="Times New Roman" w:cs="Times New Roman" w:hint="eastAsia"/>
                <w:sz w:val="24"/>
                <w:szCs w:val="24"/>
              </w:rPr>
              <w:t>号），本项目不属于重大变更。性质、规模、地点、工艺、措施均无变化，满足验收条件。根据国环</w:t>
            </w:r>
            <w:proofErr w:type="gramStart"/>
            <w:r w:rsidRPr="000A49A3">
              <w:rPr>
                <w:rFonts w:ascii="Times New Roman" w:hAnsi="Times New Roman" w:cs="Times New Roman" w:hint="eastAsia"/>
                <w:sz w:val="24"/>
                <w:szCs w:val="24"/>
              </w:rPr>
              <w:t>规</w:t>
            </w:r>
            <w:proofErr w:type="gramEnd"/>
            <w:r w:rsidRPr="000A49A3">
              <w:rPr>
                <w:rFonts w:ascii="Times New Roman" w:hAnsi="Times New Roman" w:cs="Times New Roman" w:hint="eastAsia"/>
                <w:sz w:val="24"/>
                <w:szCs w:val="24"/>
              </w:rPr>
              <w:t>环评</w:t>
            </w:r>
            <w:r w:rsidRPr="000A49A3">
              <w:rPr>
                <w:rFonts w:ascii="Times New Roman" w:hAnsi="Times New Roman" w:cs="Times New Roman" w:hint="eastAsia"/>
                <w:sz w:val="24"/>
                <w:szCs w:val="24"/>
              </w:rPr>
              <w:t>[2017]4</w:t>
            </w:r>
            <w:r w:rsidRPr="000A49A3">
              <w:rPr>
                <w:rFonts w:ascii="Times New Roman" w:hAnsi="Times New Roman" w:cs="Times New Roman" w:hint="eastAsia"/>
                <w:sz w:val="24"/>
                <w:szCs w:val="24"/>
              </w:rPr>
              <w:t>号《建设项目竣工环境保护验收暂行办法》本项目不涉及第八条中的</w:t>
            </w:r>
            <w:r w:rsidRPr="000A49A3">
              <w:rPr>
                <w:rFonts w:ascii="Times New Roman" w:hAnsi="Times New Roman" w:cs="Times New Roman" w:hint="eastAsia"/>
                <w:sz w:val="24"/>
                <w:szCs w:val="24"/>
              </w:rPr>
              <w:t>9</w:t>
            </w:r>
            <w:r w:rsidRPr="000A49A3">
              <w:rPr>
                <w:rFonts w:ascii="Times New Roman" w:hAnsi="Times New Roman" w:cs="Times New Roman" w:hint="eastAsia"/>
                <w:sz w:val="24"/>
                <w:szCs w:val="24"/>
              </w:rPr>
              <w:t>种不得通过环保验收的情况。</w:t>
            </w:r>
          </w:p>
          <w:p w:rsidR="00E67E30" w:rsidRPr="000A49A3" w:rsidRDefault="00047407">
            <w:pPr>
              <w:spacing w:line="360" w:lineRule="auto"/>
              <w:rPr>
                <w:rFonts w:ascii="Times New Roman" w:hAnsi="Times New Roman" w:cs="Times New Roman"/>
                <w:b/>
                <w:sz w:val="24"/>
                <w:szCs w:val="24"/>
              </w:rPr>
            </w:pPr>
            <w:r w:rsidRPr="000A49A3">
              <w:rPr>
                <w:rFonts w:ascii="Times New Roman" w:hAnsi="Times New Roman" w:cs="Times New Roman"/>
                <w:b/>
                <w:sz w:val="24"/>
                <w:szCs w:val="24"/>
              </w:rPr>
              <w:t>污染物排放监测结果：</w:t>
            </w:r>
          </w:p>
          <w:p w:rsidR="00E67E30" w:rsidRPr="000A49A3" w:rsidRDefault="00047407">
            <w:pPr>
              <w:spacing w:line="360" w:lineRule="auto"/>
              <w:rPr>
                <w:rFonts w:ascii="Times New Roman" w:hAnsi="Times New Roman" w:cs="Times New Roman"/>
                <w:sz w:val="24"/>
                <w:szCs w:val="24"/>
              </w:rPr>
            </w:pPr>
            <w:r w:rsidRPr="000A49A3">
              <w:rPr>
                <w:rFonts w:ascii="Times New Roman" w:hAnsi="Times New Roman" w:cs="Times New Roman"/>
                <w:sz w:val="24"/>
                <w:szCs w:val="24"/>
              </w:rPr>
              <w:t>1</w:t>
            </w:r>
            <w:r w:rsidRPr="000A49A3">
              <w:rPr>
                <w:rFonts w:ascii="Times New Roman" w:hAnsi="Times New Roman" w:cs="Times New Roman"/>
                <w:sz w:val="24"/>
                <w:szCs w:val="24"/>
              </w:rPr>
              <w:t>、废气</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2022</w:t>
            </w:r>
            <w:r w:rsidRPr="000A49A3">
              <w:rPr>
                <w:rFonts w:ascii="Times New Roman" w:hAnsi="Times New Roman" w:cs="Times New Roman"/>
                <w:sz w:val="24"/>
                <w:szCs w:val="24"/>
              </w:rPr>
              <w:t>年</w:t>
            </w:r>
            <w:r w:rsidRPr="000A49A3">
              <w:rPr>
                <w:rFonts w:ascii="Times New Roman" w:hAnsi="Times New Roman" w:cs="Times New Roman"/>
                <w:sz w:val="24"/>
                <w:szCs w:val="24"/>
              </w:rPr>
              <w:t>4</w:t>
            </w:r>
            <w:r w:rsidRPr="000A49A3">
              <w:rPr>
                <w:rFonts w:ascii="Times New Roman" w:hAnsi="Times New Roman" w:cs="Times New Roman"/>
                <w:sz w:val="24"/>
                <w:szCs w:val="24"/>
              </w:rPr>
              <w:t>月</w:t>
            </w:r>
            <w:r w:rsidRPr="000A49A3">
              <w:rPr>
                <w:rFonts w:ascii="Times New Roman" w:hAnsi="Times New Roman" w:cs="Times New Roman"/>
                <w:sz w:val="24"/>
                <w:szCs w:val="24"/>
              </w:rPr>
              <w:t>19</w:t>
            </w:r>
            <w:r w:rsidRPr="000A49A3">
              <w:rPr>
                <w:rFonts w:ascii="Times New Roman" w:hAnsi="Times New Roman" w:cs="Times New Roman"/>
                <w:sz w:val="24"/>
                <w:szCs w:val="24"/>
              </w:rPr>
              <w:t>日</w:t>
            </w:r>
            <w:r w:rsidRPr="000A49A3">
              <w:rPr>
                <w:rFonts w:ascii="Times New Roman" w:hAnsi="Times New Roman" w:cs="Times New Roman"/>
                <w:sz w:val="24"/>
                <w:szCs w:val="24"/>
              </w:rPr>
              <w:t>-2022</w:t>
            </w:r>
            <w:r w:rsidRPr="000A49A3">
              <w:rPr>
                <w:rFonts w:ascii="Times New Roman" w:hAnsi="Times New Roman" w:cs="Times New Roman"/>
                <w:sz w:val="24"/>
                <w:szCs w:val="24"/>
              </w:rPr>
              <w:t>年</w:t>
            </w:r>
            <w:r w:rsidRPr="000A49A3">
              <w:rPr>
                <w:rFonts w:ascii="Times New Roman" w:hAnsi="Times New Roman" w:cs="Times New Roman"/>
                <w:sz w:val="24"/>
                <w:szCs w:val="24"/>
              </w:rPr>
              <w:t>4</w:t>
            </w:r>
            <w:r w:rsidRPr="000A49A3">
              <w:rPr>
                <w:rFonts w:ascii="Times New Roman" w:hAnsi="Times New Roman" w:cs="Times New Roman"/>
                <w:sz w:val="24"/>
                <w:szCs w:val="24"/>
              </w:rPr>
              <w:t>月</w:t>
            </w:r>
            <w:r w:rsidRPr="000A49A3">
              <w:rPr>
                <w:rFonts w:ascii="Times New Roman" w:hAnsi="Times New Roman" w:cs="Times New Roman"/>
                <w:sz w:val="24"/>
                <w:szCs w:val="24"/>
              </w:rPr>
              <w:t>20</w:t>
            </w:r>
            <w:r w:rsidRPr="000A49A3">
              <w:rPr>
                <w:rFonts w:ascii="Times New Roman" w:hAnsi="Times New Roman" w:cs="Times New Roman"/>
                <w:sz w:val="24"/>
                <w:szCs w:val="24"/>
              </w:rPr>
              <w:t>日对本项目依托的厂区</w:t>
            </w:r>
            <w:r w:rsidRPr="000A49A3">
              <w:rPr>
                <w:rFonts w:ascii="Times New Roman" w:hAnsi="Times New Roman" w:cs="Times New Roman" w:hint="eastAsia"/>
                <w:sz w:val="24"/>
                <w:szCs w:val="24"/>
              </w:rPr>
              <w:t>原有</w:t>
            </w:r>
            <w:r w:rsidRPr="000A49A3">
              <w:rPr>
                <w:rFonts w:ascii="Times New Roman" w:hAnsi="Times New Roman" w:cs="Times New Roman"/>
                <w:sz w:val="24"/>
                <w:szCs w:val="24"/>
              </w:rPr>
              <w:t>排气筒</w:t>
            </w:r>
            <w:r w:rsidRPr="000A49A3">
              <w:rPr>
                <w:rFonts w:ascii="Times New Roman" w:hAnsi="Times New Roman" w:cs="Times New Roman"/>
                <w:sz w:val="24"/>
                <w:szCs w:val="24"/>
              </w:rPr>
              <w:t>FQ-089-12</w:t>
            </w:r>
            <w:r w:rsidRPr="000A49A3">
              <w:rPr>
                <w:rFonts w:ascii="Times New Roman" w:hAnsi="Times New Roman" w:cs="Times New Roman"/>
                <w:sz w:val="24"/>
                <w:szCs w:val="24"/>
              </w:rPr>
              <w:t>进行监测，根据监测结果可知，污染物</w:t>
            </w:r>
            <w:r w:rsidRPr="000A49A3">
              <w:rPr>
                <w:rFonts w:ascii="Times New Roman" w:hAnsi="Times New Roman" w:cs="Times New Roman"/>
                <w:sz w:val="24"/>
                <w:szCs w:val="24"/>
              </w:rPr>
              <w:t>TRVOC</w:t>
            </w:r>
            <w:r w:rsidRPr="000A49A3">
              <w:rPr>
                <w:rFonts w:ascii="Times New Roman" w:hAnsi="Times New Roman" w:cs="Times New Roman"/>
                <w:sz w:val="24"/>
                <w:szCs w:val="24"/>
              </w:rPr>
              <w:t>、非甲烷总烃《工业企业挥发性有机物排放控制标准》（</w:t>
            </w:r>
            <w:r w:rsidRPr="000A49A3">
              <w:rPr>
                <w:rFonts w:ascii="Times New Roman" w:hAnsi="Times New Roman" w:cs="Times New Roman"/>
                <w:sz w:val="24"/>
                <w:szCs w:val="24"/>
              </w:rPr>
              <w:t>DB12/524-2020</w:t>
            </w:r>
            <w:r w:rsidRPr="000A49A3">
              <w:rPr>
                <w:rFonts w:ascii="Times New Roman" w:hAnsi="Times New Roman" w:cs="Times New Roman"/>
                <w:sz w:val="24"/>
                <w:szCs w:val="24"/>
              </w:rPr>
              <w:t>）表</w:t>
            </w:r>
            <w:r w:rsidRPr="000A49A3">
              <w:rPr>
                <w:rFonts w:ascii="Times New Roman" w:hAnsi="Times New Roman" w:cs="Times New Roman"/>
                <w:sz w:val="24"/>
                <w:szCs w:val="24"/>
              </w:rPr>
              <w:t>1 “</w:t>
            </w:r>
            <w:r w:rsidRPr="000A49A3">
              <w:rPr>
                <w:rFonts w:ascii="Times New Roman" w:hAnsi="Times New Roman" w:cs="Times New Roman"/>
                <w:sz w:val="24"/>
                <w:szCs w:val="24"/>
              </w:rPr>
              <w:t>其他行业</w:t>
            </w:r>
            <w:r w:rsidRPr="000A49A3">
              <w:rPr>
                <w:rFonts w:ascii="Times New Roman" w:hAnsi="Times New Roman" w:cs="Times New Roman"/>
                <w:sz w:val="24"/>
                <w:szCs w:val="24"/>
              </w:rPr>
              <w:t>”</w:t>
            </w:r>
            <w:r w:rsidRPr="000A49A3">
              <w:rPr>
                <w:rFonts w:ascii="Times New Roman" w:hAnsi="Times New Roman" w:cs="Times New Roman"/>
                <w:sz w:val="24"/>
                <w:szCs w:val="24"/>
              </w:rPr>
              <w:t>标准限值；臭气浓度监测结果满足《恶臭污染物排放标准》（</w:t>
            </w:r>
            <w:r w:rsidRPr="000A49A3">
              <w:rPr>
                <w:rFonts w:ascii="Times New Roman" w:hAnsi="Times New Roman" w:cs="Times New Roman"/>
                <w:sz w:val="24"/>
                <w:szCs w:val="24"/>
              </w:rPr>
              <w:t>DB12/059-2018</w:t>
            </w:r>
            <w:r w:rsidRPr="000A49A3">
              <w:rPr>
                <w:rFonts w:ascii="Times New Roman" w:hAnsi="Times New Roman" w:cs="Times New Roman"/>
                <w:sz w:val="24"/>
                <w:szCs w:val="24"/>
              </w:rPr>
              <w:t>）中相应限值；污染物颗粒物、氮氧化物、二氧化硫、烟气黑度监测结果满足《工业窑炉大气污染物排放标准》（</w:t>
            </w:r>
            <w:r w:rsidRPr="000A49A3">
              <w:rPr>
                <w:rFonts w:ascii="Times New Roman" w:hAnsi="Times New Roman" w:cs="Times New Roman"/>
                <w:sz w:val="24"/>
                <w:szCs w:val="24"/>
              </w:rPr>
              <w:t>DB12/556-2015</w:t>
            </w:r>
            <w:r w:rsidRPr="000A49A3">
              <w:rPr>
                <w:rFonts w:ascii="Times New Roman" w:hAnsi="Times New Roman" w:cs="Times New Roman"/>
                <w:sz w:val="24"/>
                <w:szCs w:val="24"/>
              </w:rPr>
              <w:t>）中相应限值，排气筒排放的污染物均可以达标排放。废气治理设施对非甲烷总烃的处理效率</w:t>
            </w:r>
            <w:r w:rsidR="00430446">
              <w:rPr>
                <w:rFonts w:ascii="Times New Roman" w:hAnsi="Times New Roman" w:cs="Times New Roman" w:hint="eastAsia"/>
                <w:sz w:val="24"/>
                <w:szCs w:val="24"/>
              </w:rPr>
              <w:t>为</w:t>
            </w:r>
            <w:r w:rsidR="00430446">
              <w:rPr>
                <w:rFonts w:ascii="Times New Roman" w:hAnsi="Times New Roman" w:cs="Times New Roman" w:hint="eastAsia"/>
                <w:sz w:val="24"/>
                <w:szCs w:val="24"/>
              </w:rPr>
              <w:t>89%</w:t>
            </w:r>
            <w:r w:rsidRPr="000A49A3">
              <w:rPr>
                <w:rFonts w:ascii="Times New Roman" w:hAnsi="Times New Roman" w:cs="Times New Roman"/>
                <w:sz w:val="24"/>
                <w:szCs w:val="24"/>
              </w:rPr>
              <w:t>。</w:t>
            </w:r>
          </w:p>
          <w:p w:rsidR="00E67E30" w:rsidRPr="000A49A3" w:rsidRDefault="00047407">
            <w:pPr>
              <w:spacing w:line="360" w:lineRule="auto"/>
              <w:rPr>
                <w:rFonts w:ascii="Times New Roman" w:hAnsi="Times New Roman" w:cs="Times New Roman"/>
                <w:sz w:val="24"/>
                <w:szCs w:val="24"/>
              </w:rPr>
            </w:pPr>
            <w:r w:rsidRPr="000A49A3">
              <w:rPr>
                <w:rFonts w:ascii="Times New Roman" w:hAnsi="Times New Roman" w:cs="Times New Roman"/>
                <w:sz w:val="24"/>
                <w:szCs w:val="24"/>
              </w:rPr>
              <w:t>2</w:t>
            </w:r>
            <w:r w:rsidRPr="000A49A3">
              <w:rPr>
                <w:rFonts w:ascii="Times New Roman" w:hAnsi="Times New Roman" w:cs="Times New Roman"/>
                <w:sz w:val="24"/>
                <w:szCs w:val="24"/>
              </w:rPr>
              <w:t>、废水</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根据验收废水监测数据可知，废水排放口监测数据满足</w:t>
            </w:r>
            <w:r w:rsidRPr="000A49A3">
              <w:rPr>
                <w:rFonts w:ascii="Times New Roman" w:hAnsi="Times New Roman" w:cs="Times New Roman"/>
                <w:sz w:val="24"/>
                <w:szCs w:val="24"/>
              </w:rPr>
              <w:t>DB12/356-2018</w:t>
            </w:r>
            <w:r w:rsidRPr="000A49A3">
              <w:rPr>
                <w:rFonts w:ascii="Times New Roman" w:hAnsi="Times New Roman" w:cs="Times New Roman"/>
                <w:sz w:val="24"/>
                <w:szCs w:val="24"/>
              </w:rPr>
              <w:t>《污</w:t>
            </w:r>
            <w:r w:rsidRPr="000A49A3">
              <w:rPr>
                <w:rFonts w:ascii="Times New Roman" w:hAnsi="Times New Roman" w:cs="Times New Roman"/>
                <w:sz w:val="24"/>
                <w:szCs w:val="24"/>
              </w:rPr>
              <w:lastRenderedPageBreak/>
              <w:t>水综合排放标准》（三级），可以达标排放。</w:t>
            </w:r>
          </w:p>
          <w:p w:rsidR="00E67E30" w:rsidRPr="000A49A3" w:rsidRDefault="00047407">
            <w:pPr>
              <w:spacing w:line="360" w:lineRule="auto"/>
              <w:rPr>
                <w:rFonts w:ascii="Times New Roman" w:hAnsi="Times New Roman" w:cs="Times New Roman"/>
                <w:sz w:val="24"/>
                <w:szCs w:val="24"/>
              </w:rPr>
            </w:pPr>
            <w:r w:rsidRPr="000A49A3">
              <w:rPr>
                <w:rFonts w:ascii="Times New Roman" w:hAnsi="Times New Roman" w:cs="Times New Roman"/>
                <w:sz w:val="24"/>
                <w:szCs w:val="24"/>
              </w:rPr>
              <w:t>3</w:t>
            </w:r>
            <w:r w:rsidRPr="000A49A3">
              <w:rPr>
                <w:rFonts w:ascii="Times New Roman" w:hAnsi="Times New Roman" w:cs="Times New Roman"/>
                <w:sz w:val="24"/>
                <w:szCs w:val="24"/>
              </w:rPr>
              <w:t>、噪声</w:t>
            </w:r>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四侧厂界昼间、夜间监测结果均低于</w:t>
            </w:r>
            <w:r w:rsidRPr="000A49A3">
              <w:rPr>
                <w:rFonts w:ascii="Times New Roman" w:hAnsi="Times New Roman" w:cs="Times New Roman"/>
                <w:sz w:val="24"/>
                <w:szCs w:val="24"/>
              </w:rPr>
              <w:t>GB12348-2008</w:t>
            </w:r>
            <w:r w:rsidRPr="000A49A3">
              <w:rPr>
                <w:rFonts w:ascii="Times New Roman" w:hAnsi="Times New Roman" w:cs="Times New Roman"/>
                <w:sz w:val="24"/>
                <w:szCs w:val="24"/>
              </w:rPr>
              <w:t>《工业企业厂界环境噪声排放标准》中</w:t>
            </w:r>
            <w:r w:rsidRPr="000A49A3">
              <w:rPr>
                <w:rFonts w:ascii="Times New Roman" w:hAnsi="Times New Roman" w:cs="Times New Roman"/>
                <w:sz w:val="24"/>
                <w:szCs w:val="24"/>
              </w:rPr>
              <w:t>3</w:t>
            </w:r>
            <w:r w:rsidRPr="000A49A3">
              <w:rPr>
                <w:rFonts w:ascii="Times New Roman" w:hAnsi="Times New Roman" w:cs="Times New Roman"/>
                <w:sz w:val="24"/>
                <w:szCs w:val="24"/>
              </w:rPr>
              <w:t>类昼间、夜间标准限值。</w:t>
            </w:r>
          </w:p>
          <w:p w:rsidR="00E67E30" w:rsidRPr="000A49A3" w:rsidRDefault="00047407">
            <w:pPr>
              <w:spacing w:line="360" w:lineRule="auto"/>
              <w:rPr>
                <w:rFonts w:ascii="Times New Roman" w:hAnsi="Times New Roman" w:cs="Times New Roman"/>
                <w:sz w:val="24"/>
                <w:szCs w:val="24"/>
              </w:rPr>
            </w:pPr>
            <w:r w:rsidRPr="000A49A3">
              <w:rPr>
                <w:rFonts w:ascii="Times New Roman" w:hAnsi="Times New Roman" w:cs="Times New Roman"/>
                <w:sz w:val="24"/>
                <w:szCs w:val="24"/>
              </w:rPr>
              <w:t>4</w:t>
            </w:r>
            <w:r w:rsidRPr="000A49A3">
              <w:rPr>
                <w:rFonts w:ascii="Times New Roman" w:hAnsi="Times New Roman" w:cs="Times New Roman"/>
                <w:sz w:val="24"/>
                <w:szCs w:val="24"/>
              </w:rPr>
              <w:t>、固体废物</w:t>
            </w:r>
          </w:p>
          <w:p w:rsidR="00E67E30" w:rsidRPr="000A49A3" w:rsidRDefault="00047407">
            <w:pPr>
              <w:spacing w:line="360" w:lineRule="auto"/>
              <w:ind w:firstLineChars="200" w:firstLine="480"/>
              <w:outlineLvl w:val="0"/>
              <w:rPr>
                <w:rFonts w:ascii="Times New Roman" w:hAnsi="Times New Roman" w:cs="Times New Roman"/>
                <w:sz w:val="24"/>
                <w:szCs w:val="24"/>
              </w:rPr>
            </w:pPr>
            <w:bookmarkStart w:id="78" w:name="_Toc112582561"/>
            <w:r w:rsidRPr="000A49A3">
              <w:rPr>
                <w:rFonts w:ascii="Times New Roman" w:hAnsi="Times New Roman" w:cs="Times New Roman"/>
                <w:sz w:val="24"/>
                <w:szCs w:val="24"/>
              </w:rPr>
              <w:t>运行过程中固体废物主要为一般固体废物和危险废物。危险废物包括干化后压滤污泥等。一般固体废物包括隔漆袋、干化后的水性漆渣、废铁丝、废洗桶刷、脱漆剂包装桶等。危险废物已交由有资质单位处置，与</w:t>
            </w:r>
            <w:r w:rsidRPr="000A49A3">
              <w:rPr>
                <w:rFonts w:ascii="Times New Roman" w:hAnsi="Times New Roman" w:cs="Times New Roman" w:hint="eastAsia"/>
                <w:sz w:val="24"/>
                <w:szCs w:val="24"/>
              </w:rPr>
              <w:t>天津滨海合佳威立雅环境服务有限公司及青岛艾镨特环保科技有限公司</w:t>
            </w:r>
            <w:r w:rsidRPr="000A49A3">
              <w:rPr>
                <w:rFonts w:ascii="Times New Roman" w:hAnsi="Times New Roman" w:cs="Times New Roman"/>
                <w:sz w:val="24"/>
                <w:szCs w:val="24"/>
              </w:rPr>
              <w:t>签署了</w:t>
            </w:r>
            <w:proofErr w:type="gramStart"/>
            <w:r w:rsidRPr="000A49A3">
              <w:rPr>
                <w:rFonts w:ascii="Times New Roman" w:hAnsi="Times New Roman" w:cs="Times New Roman"/>
                <w:sz w:val="24"/>
                <w:szCs w:val="24"/>
              </w:rPr>
              <w:t>危废处理</w:t>
            </w:r>
            <w:proofErr w:type="gramEnd"/>
            <w:r w:rsidRPr="000A49A3">
              <w:rPr>
                <w:rFonts w:ascii="Times New Roman" w:hAnsi="Times New Roman" w:cs="Times New Roman"/>
                <w:sz w:val="24"/>
                <w:szCs w:val="24"/>
              </w:rPr>
              <w:t>合同。隔漆袋、干化后的</w:t>
            </w:r>
            <w:proofErr w:type="gramStart"/>
            <w:r w:rsidRPr="000A49A3">
              <w:rPr>
                <w:rFonts w:ascii="Times New Roman" w:hAnsi="Times New Roman" w:cs="Times New Roman"/>
                <w:sz w:val="24"/>
                <w:szCs w:val="24"/>
              </w:rPr>
              <w:t>水性漆渣出于</w:t>
            </w:r>
            <w:proofErr w:type="gramEnd"/>
            <w:r w:rsidRPr="000A49A3">
              <w:rPr>
                <w:rFonts w:ascii="Times New Roman" w:hAnsi="Times New Roman" w:cs="Times New Roman"/>
                <w:sz w:val="24"/>
                <w:szCs w:val="24"/>
              </w:rPr>
              <w:t>安全考虑，</w:t>
            </w:r>
            <w:proofErr w:type="gramStart"/>
            <w:r w:rsidRPr="000A49A3">
              <w:rPr>
                <w:rFonts w:ascii="Times New Roman" w:hAnsi="Times New Roman" w:cs="Times New Roman"/>
                <w:sz w:val="24"/>
                <w:szCs w:val="24"/>
              </w:rPr>
              <w:t>暂按照</w:t>
            </w:r>
            <w:proofErr w:type="gramEnd"/>
            <w:r w:rsidRPr="000A49A3">
              <w:rPr>
                <w:rFonts w:ascii="Times New Roman" w:hAnsi="Times New Roman" w:cs="Times New Roman"/>
                <w:sz w:val="24"/>
                <w:szCs w:val="24"/>
              </w:rPr>
              <w:t>危险废物进行管理。一般固体废物交由物资部门回收处理，所有固体废物已妥善处置，未产生二次污染。</w:t>
            </w:r>
            <w:bookmarkEnd w:id="78"/>
          </w:p>
          <w:p w:rsidR="00E67E30" w:rsidRPr="000A49A3" w:rsidRDefault="00047407">
            <w:pPr>
              <w:spacing w:line="360" w:lineRule="auto"/>
              <w:rPr>
                <w:rFonts w:ascii="Times New Roman" w:hAnsi="Times New Roman" w:cs="Times New Roman"/>
                <w:sz w:val="24"/>
                <w:szCs w:val="24"/>
              </w:rPr>
            </w:pPr>
            <w:r w:rsidRPr="000A49A3">
              <w:rPr>
                <w:rFonts w:ascii="Times New Roman" w:hAnsi="Times New Roman" w:cs="Times New Roman"/>
                <w:sz w:val="24"/>
                <w:szCs w:val="24"/>
              </w:rPr>
              <w:t>5</w:t>
            </w:r>
            <w:r w:rsidRPr="000A49A3">
              <w:rPr>
                <w:rFonts w:ascii="Times New Roman" w:hAnsi="Times New Roman" w:cs="Times New Roman"/>
                <w:sz w:val="24"/>
                <w:szCs w:val="24"/>
              </w:rPr>
              <w:t>、排放口规范化</w:t>
            </w:r>
          </w:p>
          <w:p w:rsidR="00E67E30" w:rsidRPr="000A49A3" w:rsidRDefault="00047407">
            <w:pPr>
              <w:spacing w:line="360" w:lineRule="auto"/>
              <w:ind w:firstLineChars="200" w:firstLine="480"/>
              <w:outlineLvl w:val="0"/>
              <w:rPr>
                <w:rFonts w:ascii="Times New Roman" w:hAnsi="Times New Roman" w:cs="Times New Roman"/>
                <w:sz w:val="24"/>
                <w:szCs w:val="24"/>
              </w:rPr>
            </w:pPr>
            <w:bookmarkStart w:id="79" w:name="_Toc112582562"/>
            <w:r w:rsidRPr="000A49A3">
              <w:rPr>
                <w:rFonts w:ascii="Times New Roman" w:hAnsi="Times New Roman" w:cs="Times New Roman"/>
                <w:sz w:val="24"/>
                <w:szCs w:val="24"/>
              </w:rPr>
              <w:t>本项目废气、废水、固体废物排放口</w:t>
            </w:r>
            <w:r w:rsidRPr="000A49A3">
              <w:rPr>
                <w:rFonts w:ascii="Times New Roman" w:hAnsi="Times New Roman" w:cs="Times New Roman" w:hint="eastAsia"/>
                <w:sz w:val="24"/>
                <w:szCs w:val="24"/>
              </w:rPr>
              <w:t>均为依托，原有排气筒按规定设置了采样孔及采样平台，并设置了通往采样平台的</w:t>
            </w:r>
            <w:r w:rsidRPr="000A49A3">
              <w:rPr>
                <w:rFonts w:ascii="Times New Roman" w:hAnsi="Times New Roman" w:cs="Times New Roman" w:hint="eastAsia"/>
                <w:sz w:val="24"/>
                <w:szCs w:val="24"/>
              </w:rPr>
              <w:t>Z</w:t>
            </w:r>
            <w:r w:rsidRPr="000A49A3">
              <w:rPr>
                <w:rFonts w:ascii="Times New Roman" w:hAnsi="Times New Roman" w:cs="Times New Roman" w:hint="eastAsia"/>
                <w:sz w:val="24"/>
                <w:szCs w:val="24"/>
              </w:rPr>
              <w:t>字爬梯，排气筒显著位置设置标识牌，本项目排气筒</w:t>
            </w:r>
            <w:r w:rsidRPr="000A49A3">
              <w:rPr>
                <w:rFonts w:ascii="Times New Roman" w:hAnsi="Times New Roman" w:cs="Times New Roman" w:hint="eastAsia"/>
                <w:sz w:val="24"/>
                <w:szCs w:val="24"/>
              </w:rPr>
              <w:t>FQ-089-12</w:t>
            </w:r>
            <w:r w:rsidRPr="000A49A3">
              <w:rPr>
                <w:rFonts w:ascii="Times New Roman" w:hAnsi="Times New Roman" w:cs="Times New Roman" w:hint="eastAsia"/>
                <w:sz w:val="24"/>
                <w:szCs w:val="24"/>
              </w:rPr>
              <w:t>、</w:t>
            </w:r>
            <w:r w:rsidRPr="000A49A3">
              <w:rPr>
                <w:rFonts w:ascii="Times New Roman" w:hAnsi="Times New Roman" w:cs="Times New Roman" w:hint="eastAsia"/>
                <w:sz w:val="24"/>
                <w:szCs w:val="24"/>
              </w:rPr>
              <w:t>FQ-089-13</w:t>
            </w:r>
            <w:r w:rsidRPr="000A49A3">
              <w:rPr>
                <w:rFonts w:ascii="Times New Roman" w:hAnsi="Times New Roman" w:cs="Times New Roman" w:hint="eastAsia"/>
                <w:sz w:val="24"/>
                <w:szCs w:val="24"/>
              </w:rPr>
              <w:t>设置了在线监测系统；全厂设置一个污水总排放口，排放</w:t>
            </w:r>
            <w:proofErr w:type="gramStart"/>
            <w:r w:rsidRPr="000A49A3">
              <w:rPr>
                <w:rFonts w:ascii="Times New Roman" w:hAnsi="Times New Roman" w:cs="Times New Roman" w:hint="eastAsia"/>
                <w:sz w:val="24"/>
                <w:szCs w:val="24"/>
              </w:rPr>
              <w:t>口显著</w:t>
            </w:r>
            <w:proofErr w:type="gramEnd"/>
            <w:r w:rsidRPr="000A49A3">
              <w:rPr>
                <w:rFonts w:ascii="Times New Roman" w:hAnsi="Times New Roman" w:cs="Times New Roman" w:hint="eastAsia"/>
                <w:sz w:val="24"/>
                <w:szCs w:val="24"/>
              </w:rPr>
              <w:t>位置设置标识牌；本项目</w:t>
            </w:r>
            <w:proofErr w:type="gramStart"/>
            <w:r w:rsidRPr="000A49A3">
              <w:rPr>
                <w:rFonts w:ascii="Times New Roman" w:hAnsi="Times New Roman" w:cs="Times New Roman" w:hint="eastAsia"/>
                <w:sz w:val="24"/>
                <w:szCs w:val="24"/>
              </w:rPr>
              <w:t>危废间</w:t>
            </w:r>
            <w:proofErr w:type="gramEnd"/>
            <w:r w:rsidRPr="000A49A3">
              <w:rPr>
                <w:rFonts w:ascii="Times New Roman" w:hAnsi="Times New Roman" w:cs="Times New Roman" w:hint="eastAsia"/>
                <w:sz w:val="24"/>
                <w:szCs w:val="24"/>
              </w:rPr>
              <w:t>大门显著位置张贴标识牌，地面进行了硬化并设置了慢坡，危险废物分类收集，分区域存放。</w:t>
            </w:r>
          </w:p>
          <w:p w:rsidR="00E67E30" w:rsidRPr="000A49A3" w:rsidRDefault="00047407">
            <w:pPr>
              <w:spacing w:line="360" w:lineRule="auto"/>
              <w:ind w:firstLineChars="200" w:firstLine="480"/>
              <w:outlineLvl w:val="0"/>
              <w:rPr>
                <w:rFonts w:ascii="Times New Roman" w:hAnsi="Times New Roman" w:cs="Times New Roman"/>
                <w:sz w:val="24"/>
                <w:szCs w:val="24"/>
              </w:rPr>
            </w:pPr>
            <w:r w:rsidRPr="000A49A3">
              <w:rPr>
                <w:rFonts w:ascii="Times New Roman" w:hAnsi="Times New Roman" w:cs="Times New Roman"/>
                <w:sz w:val="24"/>
                <w:szCs w:val="24"/>
              </w:rPr>
              <w:t>综上，</w:t>
            </w:r>
            <w:r w:rsidRPr="000A49A3">
              <w:rPr>
                <w:rFonts w:ascii="Times New Roman" w:hAnsi="Times New Roman" w:cs="Times New Roman" w:hint="eastAsia"/>
                <w:sz w:val="24"/>
                <w:szCs w:val="24"/>
              </w:rPr>
              <w:t>原有排放口</w:t>
            </w:r>
            <w:r w:rsidRPr="000A49A3">
              <w:rPr>
                <w:rFonts w:ascii="Times New Roman" w:hAnsi="Times New Roman" w:cs="Times New Roman"/>
                <w:sz w:val="24"/>
                <w:szCs w:val="24"/>
              </w:rPr>
              <w:t>均已按照市环保局《关于加强我市排放口规范化整治工作的通知》（津环保监理</w:t>
            </w:r>
            <w:r w:rsidRPr="000A49A3">
              <w:rPr>
                <w:rFonts w:ascii="Times New Roman" w:hAnsi="Times New Roman" w:cs="Times New Roman"/>
                <w:sz w:val="24"/>
                <w:szCs w:val="24"/>
              </w:rPr>
              <w:t>[2002]71</w:t>
            </w:r>
            <w:r w:rsidRPr="000A49A3">
              <w:rPr>
                <w:rFonts w:ascii="Times New Roman" w:hAnsi="Times New Roman" w:cs="Times New Roman"/>
                <w:sz w:val="24"/>
                <w:szCs w:val="24"/>
              </w:rPr>
              <w:t>号、《关于发布</w:t>
            </w:r>
            <w:r w:rsidRPr="000A49A3">
              <w:rPr>
                <w:rFonts w:ascii="Times New Roman" w:hAnsi="Times New Roman" w:cs="Times New Roman"/>
                <w:sz w:val="24"/>
                <w:szCs w:val="24"/>
              </w:rPr>
              <w:t>&lt;</w:t>
            </w:r>
            <w:r w:rsidRPr="000A49A3">
              <w:rPr>
                <w:rFonts w:ascii="Times New Roman" w:hAnsi="Times New Roman" w:cs="Times New Roman"/>
                <w:sz w:val="24"/>
                <w:szCs w:val="24"/>
              </w:rPr>
              <w:t>天津市污染源排放口规范化技术要求</w:t>
            </w:r>
            <w:r w:rsidRPr="000A49A3">
              <w:rPr>
                <w:rFonts w:ascii="Times New Roman" w:hAnsi="Times New Roman" w:cs="Times New Roman"/>
                <w:sz w:val="24"/>
                <w:szCs w:val="24"/>
              </w:rPr>
              <w:t>&gt;</w:t>
            </w:r>
            <w:r w:rsidRPr="000A49A3">
              <w:rPr>
                <w:rFonts w:ascii="Times New Roman" w:hAnsi="Times New Roman" w:cs="Times New Roman"/>
                <w:sz w:val="24"/>
                <w:szCs w:val="24"/>
              </w:rPr>
              <w:t>的通知》（津环保监测</w:t>
            </w:r>
            <w:r w:rsidRPr="000A49A3">
              <w:rPr>
                <w:rFonts w:ascii="Times New Roman" w:hAnsi="Times New Roman" w:cs="Times New Roman"/>
                <w:sz w:val="24"/>
                <w:szCs w:val="24"/>
              </w:rPr>
              <w:t>[2007]57</w:t>
            </w:r>
            <w:r w:rsidRPr="000A49A3">
              <w:rPr>
                <w:rFonts w:ascii="Times New Roman" w:hAnsi="Times New Roman" w:cs="Times New Roman"/>
                <w:sz w:val="24"/>
                <w:szCs w:val="24"/>
              </w:rPr>
              <w:t>号要求，进行了排放口规范化建设。</w:t>
            </w:r>
            <w:bookmarkEnd w:id="79"/>
          </w:p>
          <w:p w:rsidR="00E67E30" w:rsidRPr="000A49A3" w:rsidRDefault="00047407">
            <w:pPr>
              <w:spacing w:line="360" w:lineRule="auto"/>
              <w:outlineLvl w:val="0"/>
              <w:rPr>
                <w:rFonts w:ascii="Times New Roman" w:hAnsi="Times New Roman" w:cs="Times New Roman"/>
                <w:sz w:val="24"/>
                <w:szCs w:val="24"/>
              </w:rPr>
            </w:pPr>
            <w:bookmarkStart w:id="80" w:name="_Toc112582563"/>
            <w:r w:rsidRPr="000A49A3">
              <w:rPr>
                <w:rFonts w:ascii="Times New Roman" w:hAnsi="Times New Roman" w:cs="Times New Roman" w:hint="eastAsia"/>
                <w:sz w:val="24"/>
                <w:szCs w:val="24"/>
              </w:rPr>
              <w:t>6</w:t>
            </w:r>
            <w:r w:rsidRPr="000A49A3">
              <w:rPr>
                <w:rFonts w:ascii="Times New Roman" w:hAnsi="Times New Roman" w:cs="Times New Roman"/>
                <w:sz w:val="24"/>
                <w:szCs w:val="24"/>
              </w:rPr>
              <w:t>、总量</w:t>
            </w:r>
            <w:bookmarkEnd w:id="80"/>
          </w:p>
          <w:p w:rsidR="00E67E30" w:rsidRPr="000A49A3" w:rsidRDefault="00047407">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根据验收数据核算，</w:t>
            </w:r>
            <w:r w:rsidRPr="000A49A3">
              <w:rPr>
                <w:rFonts w:ascii="Times New Roman" w:hAnsi="Times New Roman" w:cs="Times New Roman" w:hint="eastAsia"/>
                <w:sz w:val="24"/>
                <w:szCs w:val="24"/>
              </w:rPr>
              <w:t>本项目</w:t>
            </w:r>
            <w:r w:rsidRPr="000A49A3">
              <w:rPr>
                <w:rFonts w:ascii="Times New Roman" w:hAnsi="Times New Roman" w:cs="Times New Roman" w:hint="eastAsia"/>
                <w:sz w:val="24"/>
                <w:szCs w:val="24"/>
              </w:rPr>
              <w:t>VOCs</w:t>
            </w:r>
            <w:r w:rsidRPr="000A49A3">
              <w:rPr>
                <w:rFonts w:ascii="Times New Roman" w:hAnsi="Times New Roman" w:cs="Times New Roman"/>
                <w:sz w:val="24"/>
                <w:szCs w:val="24"/>
              </w:rPr>
              <w:t>排放总量满足环评批复总量</w:t>
            </w:r>
            <w:r w:rsidRPr="000A49A3">
              <w:rPr>
                <w:rFonts w:ascii="Times New Roman" w:hAnsi="Times New Roman" w:cs="Times New Roman" w:hint="eastAsia"/>
                <w:sz w:val="24"/>
                <w:szCs w:val="24"/>
              </w:rPr>
              <w:t>要求</w:t>
            </w:r>
            <w:r w:rsidRPr="000A49A3">
              <w:rPr>
                <w:rFonts w:ascii="Times New Roman" w:hAnsi="Times New Roman" w:cs="Times New Roman"/>
                <w:sz w:val="24"/>
                <w:szCs w:val="24"/>
              </w:rPr>
              <w:t>，本项目废水</w:t>
            </w:r>
            <w:r w:rsidRPr="000A49A3">
              <w:rPr>
                <w:rFonts w:ascii="Times New Roman" w:hAnsi="Times New Roman" w:cs="Times New Roman" w:hint="eastAsia"/>
                <w:sz w:val="24"/>
                <w:szCs w:val="24"/>
              </w:rPr>
              <w:t>污染因子</w:t>
            </w:r>
            <w:r w:rsidRPr="000A49A3">
              <w:rPr>
                <w:rFonts w:ascii="Times New Roman" w:hAnsi="Times New Roman" w:cs="Times New Roman"/>
                <w:sz w:val="24"/>
                <w:szCs w:val="24"/>
              </w:rPr>
              <w:t>排放总量</w:t>
            </w:r>
            <w:r w:rsidRPr="000A49A3">
              <w:rPr>
                <w:rFonts w:ascii="Times New Roman" w:hAnsi="Times New Roman" w:cs="Times New Roman" w:hint="eastAsia"/>
                <w:sz w:val="24"/>
                <w:szCs w:val="24"/>
              </w:rPr>
              <w:t>不超过已批复的环评总量要求</w:t>
            </w:r>
            <w:r w:rsidRPr="000A49A3">
              <w:rPr>
                <w:rFonts w:ascii="Times New Roman" w:hAnsi="Times New Roman" w:cs="Times New Roman"/>
                <w:sz w:val="24"/>
                <w:szCs w:val="24"/>
              </w:rPr>
              <w:t>。</w:t>
            </w:r>
          </w:p>
          <w:p w:rsidR="00E67E30" w:rsidRPr="000A49A3" w:rsidRDefault="00047407">
            <w:pPr>
              <w:spacing w:line="360" w:lineRule="auto"/>
              <w:outlineLvl w:val="0"/>
              <w:rPr>
                <w:rFonts w:ascii="Times New Roman" w:hAnsi="Times New Roman" w:cs="Times New Roman"/>
                <w:sz w:val="24"/>
                <w:szCs w:val="24"/>
              </w:rPr>
            </w:pPr>
            <w:bookmarkStart w:id="81" w:name="_Toc112582564"/>
            <w:r w:rsidRPr="000A49A3">
              <w:rPr>
                <w:rFonts w:ascii="Times New Roman" w:hAnsi="Times New Roman" w:cs="Times New Roman" w:hint="eastAsia"/>
                <w:sz w:val="24"/>
                <w:szCs w:val="24"/>
              </w:rPr>
              <w:t>7</w:t>
            </w:r>
            <w:r w:rsidRPr="000A49A3">
              <w:rPr>
                <w:rFonts w:ascii="Times New Roman" w:hAnsi="Times New Roman" w:cs="Times New Roman"/>
                <w:sz w:val="24"/>
                <w:szCs w:val="24"/>
              </w:rPr>
              <w:t>、验收结论</w:t>
            </w:r>
            <w:bookmarkEnd w:id="81"/>
          </w:p>
          <w:p w:rsidR="00E67E30" w:rsidRPr="000A49A3" w:rsidRDefault="00047407">
            <w:pPr>
              <w:spacing w:line="360" w:lineRule="auto"/>
              <w:ind w:firstLineChars="200" w:firstLine="480"/>
              <w:outlineLvl w:val="0"/>
              <w:rPr>
                <w:rFonts w:ascii="Times New Roman" w:hAnsi="Times New Roman" w:cs="Times New Roman"/>
                <w:sz w:val="24"/>
                <w:szCs w:val="24"/>
              </w:rPr>
            </w:pPr>
            <w:bookmarkStart w:id="82" w:name="_Toc112582565"/>
            <w:r w:rsidRPr="000A49A3">
              <w:rPr>
                <w:rFonts w:ascii="Times New Roman" w:hAnsi="Times New Roman" w:cs="Times New Roman" w:hint="eastAsia"/>
                <w:sz w:val="24"/>
                <w:szCs w:val="24"/>
              </w:rPr>
              <w:t>本项目环境保护手续齐全，落实了环境影响报告表、补充分析报告及环评批复文件提出的污染防治措施，根据验收监测结果可知均达标排放。本项目与《建设项目竣工环境保护验收暂行办法》的公告（国环</w:t>
            </w:r>
            <w:proofErr w:type="gramStart"/>
            <w:r w:rsidRPr="000A49A3">
              <w:rPr>
                <w:rFonts w:ascii="Times New Roman" w:hAnsi="Times New Roman" w:cs="Times New Roman" w:hint="eastAsia"/>
                <w:sz w:val="24"/>
                <w:szCs w:val="24"/>
              </w:rPr>
              <w:t>规</w:t>
            </w:r>
            <w:proofErr w:type="gramEnd"/>
            <w:r w:rsidRPr="000A49A3">
              <w:rPr>
                <w:rFonts w:ascii="Times New Roman" w:hAnsi="Times New Roman" w:cs="Times New Roman" w:hint="eastAsia"/>
                <w:sz w:val="24"/>
                <w:szCs w:val="24"/>
              </w:rPr>
              <w:t>环评</w:t>
            </w:r>
            <w:r w:rsidRPr="000A49A3">
              <w:rPr>
                <w:rFonts w:ascii="Times New Roman" w:hAnsi="Times New Roman" w:cs="Times New Roman"/>
                <w:sz w:val="24"/>
                <w:szCs w:val="24"/>
              </w:rPr>
              <w:t>[2017]4</w:t>
            </w:r>
            <w:r w:rsidRPr="000A49A3">
              <w:rPr>
                <w:rFonts w:ascii="Times New Roman" w:hAnsi="Times New Roman" w:cs="Times New Roman" w:hint="eastAsia"/>
                <w:sz w:val="24"/>
                <w:szCs w:val="24"/>
              </w:rPr>
              <w:t>号）对比情况如下表所示。</w:t>
            </w:r>
          </w:p>
          <w:bookmarkEnd w:id="82"/>
          <w:p w:rsidR="00E67E30" w:rsidRPr="000A49A3" w:rsidRDefault="00E67E30">
            <w:pPr>
              <w:spacing w:line="360" w:lineRule="auto"/>
              <w:outlineLvl w:val="0"/>
              <w:rPr>
                <w:rFonts w:ascii="Times New Roman" w:hAnsi="Times New Roman" w:cs="Times New Roman"/>
                <w:sz w:val="24"/>
                <w:szCs w:val="24"/>
              </w:rPr>
            </w:pPr>
          </w:p>
        </w:tc>
      </w:tr>
      <w:bookmarkEnd w:id="3"/>
      <w:bookmarkEnd w:id="4"/>
      <w:bookmarkEnd w:id="5"/>
      <w:bookmarkEnd w:id="6"/>
    </w:tbl>
    <w:p w:rsidR="00E67E30" w:rsidRPr="000A49A3" w:rsidRDefault="00E67E30">
      <w:pPr>
        <w:spacing w:line="360" w:lineRule="auto"/>
        <w:rPr>
          <w:rFonts w:ascii="Times New Roman" w:hAnsi="Times New Roman" w:cs="Times New Roman"/>
          <w:sz w:val="18"/>
          <w:szCs w:val="18"/>
        </w:rPr>
        <w:sectPr w:rsidR="00E67E30" w:rsidRPr="000A49A3">
          <w:pgSz w:w="11906" w:h="16838"/>
          <w:pgMar w:top="1440" w:right="1800" w:bottom="1440" w:left="1800" w:header="851" w:footer="992" w:gutter="0"/>
          <w:cols w:space="425"/>
          <w:docGrid w:type="lines" w:linePitch="312"/>
        </w:sectPr>
      </w:pPr>
    </w:p>
    <w:p w:rsidR="00E67E30" w:rsidRPr="000A49A3" w:rsidRDefault="00047407">
      <w:pPr>
        <w:snapToGrid w:val="0"/>
        <w:ind w:firstLineChars="200" w:firstLine="422"/>
        <w:jc w:val="center"/>
        <w:rPr>
          <w:b/>
          <w:szCs w:val="21"/>
        </w:rPr>
      </w:pPr>
      <w:r w:rsidRPr="000A49A3">
        <w:rPr>
          <w:rFonts w:ascii="Times New Roman" w:eastAsia="宋体" w:hAnsi="Times New Roman" w:cs="宋体" w:hint="eastAsia"/>
          <w:b/>
          <w:szCs w:val="21"/>
        </w:rPr>
        <w:lastRenderedPageBreak/>
        <w:t>表</w:t>
      </w:r>
      <w:r w:rsidRPr="000A49A3">
        <w:rPr>
          <w:rFonts w:ascii="Times New Roman" w:eastAsia="宋体" w:hAnsi="Times New Roman" w:cs="Times New Roman" w:hint="eastAsia"/>
          <w:b/>
          <w:szCs w:val="21"/>
        </w:rPr>
        <w:t>8-1</w:t>
      </w:r>
      <w:r w:rsidRPr="000A49A3">
        <w:rPr>
          <w:rFonts w:ascii="Times New Roman" w:eastAsia="宋体" w:hAnsi="Times New Roman" w:cs="Times New Roman"/>
          <w:b/>
          <w:szCs w:val="21"/>
        </w:rPr>
        <w:t xml:space="preserve"> </w:t>
      </w:r>
      <w:r w:rsidRPr="000A49A3">
        <w:rPr>
          <w:rFonts w:ascii="Times New Roman" w:eastAsia="宋体" w:hAnsi="Times New Roman" w:cs="宋体" w:hint="eastAsia"/>
          <w:b/>
          <w:szCs w:val="21"/>
        </w:rPr>
        <w:t>本项目建设与相关文件要求对比情况表</w:t>
      </w:r>
    </w:p>
    <w:tbl>
      <w:tblPr>
        <w:tblStyle w:val="31"/>
        <w:tblW w:w="13000" w:type="dxa"/>
        <w:tblLook w:val="04A0" w:firstRow="1" w:lastRow="0" w:firstColumn="1" w:lastColumn="0" w:noHBand="0" w:noVBand="1"/>
      </w:tblPr>
      <w:tblGrid>
        <w:gridCol w:w="591"/>
        <w:gridCol w:w="6678"/>
        <w:gridCol w:w="4580"/>
        <w:gridCol w:w="1151"/>
      </w:tblGrid>
      <w:tr w:rsidR="00E67E30" w:rsidRPr="000A49A3">
        <w:trPr>
          <w:trHeight w:val="545"/>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序号</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cs="Times New Roman"/>
                <w:kern w:val="0"/>
                <w:szCs w:val="21"/>
              </w:rPr>
            </w:pPr>
            <w:r w:rsidRPr="000A49A3">
              <w:rPr>
                <w:rFonts w:ascii="Times New Roman" w:eastAsia="宋体" w:hAnsi="Times New Roman" w:cs="Times New Roman" w:hint="eastAsia"/>
                <w:kern w:val="0"/>
                <w:szCs w:val="21"/>
              </w:rPr>
              <w:t>《建设项目竣工环境保护验收暂行办法》的公告（国环</w:t>
            </w:r>
            <w:proofErr w:type="gramStart"/>
            <w:r w:rsidRPr="000A49A3">
              <w:rPr>
                <w:rFonts w:ascii="Times New Roman" w:eastAsia="宋体" w:hAnsi="Times New Roman" w:cs="Times New Roman" w:hint="eastAsia"/>
                <w:kern w:val="0"/>
                <w:szCs w:val="21"/>
              </w:rPr>
              <w:t>规</w:t>
            </w:r>
            <w:proofErr w:type="gramEnd"/>
            <w:r w:rsidRPr="000A49A3">
              <w:rPr>
                <w:rFonts w:ascii="Times New Roman" w:eastAsia="宋体" w:hAnsi="Times New Roman" w:cs="Times New Roman" w:hint="eastAsia"/>
                <w:kern w:val="0"/>
                <w:szCs w:val="21"/>
              </w:rPr>
              <w:t>环评</w:t>
            </w:r>
            <w:r w:rsidRPr="000A49A3">
              <w:rPr>
                <w:rFonts w:ascii="Times New Roman" w:eastAsia="宋体" w:hAnsi="Times New Roman" w:cs="Times New Roman"/>
                <w:kern w:val="0"/>
                <w:szCs w:val="21"/>
              </w:rPr>
              <w:t>[2017]4</w:t>
            </w:r>
            <w:r w:rsidRPr="000A49A3">
              <w:rPr>
                <w:rFonts w:ascii="Times New Roman" w:eastAsia="宋体" w:hAnsi="Times New Roman" w:cs="Times New Roman" w:hint="eastAsia"/>
                <w:kern w:val="0"/>
                <w:szCs w:val="21"/>
              </w:rPr>
              <w:t>号）中不得提出验收合格意见的情况</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本次验收内容建设情况</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对比结果</w:t>
            </w:r>
          </w:p>
        </w:tc>
      </w:tr>
      <w:tr w:rsidR="00E67E30" w:rsidRPr="000A49A3">
        <w:trPr>
          <w:trHeight w:val="318"/>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kern w:val="0"/>
                <w:szCs w:val="21"/>
              </w:rPr>
              <w:t>1</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未按环境影响报告书（表）及其审批部门审批决定要求建成环境保护设施，或者环境保护设施不能与主体工程同时投产或者使用的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本项目已按照环境影响报告书及其审批部门审批决定要求建成环境保护设施，并且环境保护设施与主体工程同时使用的</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E67E30" w:rsidRPr="000A49A3">
        <w:trPr>
          <w:trHeight w:val="303"/>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kern w:val="0"/>
                <w:szCs w:val="21"/>
              </w:rPr>
              <w:t>2</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污染物排放不符合国家和地方相关标准、环境影响报告书（表）及其审批部门审批决定或者重点污染物排放总量控制指标要求的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经监测，本项目污染物排放符合国家和地方相关标准、环境影响报告表及其审批部门审批决定</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E67E30" w:rsidRPr="000A49A3">
        <w:trPr>
          <w:trHeight w:val="318"/>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kern w:val="0"/>
                <w:szCs w:val="21"/>
              </w:rPr>
              <w:t>3</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本项目的性质、规模、地点、采用的生产工艺和防治污染、防止生态破坏的措施未发生重大变动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E67E30" w:rsidRPr="000A49A3">
        <w:trPr>
          <w:trHeight w:val="303"/>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kern w:val="0"/>
                <w:szCs w:val="21"/>
              </w:rPr>
              <w:t>4</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建设过程中造成重大环境污染未治理完成，或者造成重大生态破坏未恢复的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本项目建设过程中未造成重大环境污染及重大生态破坏</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E67E30" w:rsidRPr="000A49A3">
        <w:trPr>
          <w:trHeight w:val="27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kern w:val="0"/>
                <w:szCs w:val="21"/>
              </w:rPr>
              <w:t>5</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cs="Times New Roman"/>
                <w:kern w:val="0"/>
                <w:szCs w:val="21"/>
              </w:rPr>
            </w:pPr>
            <w:r w:rsidRPr="000A49A3">
              <w:rPr>
                <w:rFonts w:ascii="Times New Roman" w:eastAsia="宋体" w:hAnsi="Times New Roman" w:cs="Times New Roman" w:hint="eastAsia"/>
                <w:kern w:val="0"/>
                <w:szCs w:val="21"/>
              </w:rPr>
              <w:t>纳入排污许可管理的建设项目，无证排污或者不按证排污的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本项目排污许可管理已纳入全厂排污许可管理，完成了排污许可变更申请</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E67E30" w:rsidRPr="000A49A3">
        <w:trPr>
          <w:trHeight w:val="279"/>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kern w:val="0"/>
                <w:szCs w:val="21"/>
              </w:rPr>
              <w:t>6</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cs="Times New Roman"/>
                <w:kern w:val="0"/>
                <w:szCs w:val="21"/>
              </w:rPr>
            </w:pPr>
            <w:r w:rsidRPr="000A49A3">
              <w:rPr>
                <w:rFonts w:ascii="Times New Roman" w:eastAsia="宋体" w:hAnsi="Times New Roman" w:cs="Times New Roman" w:hint="eastAsia"/>
                <w:kern w:val="0"/>
                <w:szCs w:val="21"/>
              </w:rPr>
              <w:t>分期建设、分期投入生产或者使用依法应当分期验收的建设项目，其分期建设、分期投入生产或者使用的环境保护设施防治环境污染和生态破坏的能力不能满足其相应主体工程需要的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本项目为整体建设，环境保护设施防治环境污染和生态破坏的能力可以满足相应主体工程需要</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E67E30" w:rsidRPr="000A49A3">
        <w:trPr>
          <w:trHeight w:val="27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kern w:val="0"/>
                <w:szCs w:val="21"/>
              </w:rPr>
              <w:t>7</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cs="Times New Roman"/>
                <w:kern w:val="0"/>
                <w:szCs w:val="21"/>
              </w:rPr>
            </w:pPr>
            <w:r w:rsidRPr="000A49A3">
              <w:rPr>
                <w:rFonts w:ascii="Times New Roman" w:eastAsia="宋体" w:hAnsi="Times New Roman" w:cs="Times New Roman" w:hint="eastAsia"/>
                <w:kern w:val="0"/>
                <w:szCs w:val="21"/>
              </w:rPr>
              <w:t>建设单位因该建设项目违反国家和地方环境保护法律法规受到处罚，被责令改正，尚未改正完成的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建设单位未有因该建设项目违反国家和地方环境保护法律法规受到处罚的情况</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E67E30" w:rsidRPr="000A49A3">
        <w:trPr>
          <w:trHeight w:val="27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kern w:val="0"/>
                <w:szCs w:val="21"/>
              </w:rPr>
              <w:t>8</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cs="Times New Roman"/>
                <w:kern w:val="0"/>
                <w:szCs w:val="21"/>
              </w:rPr>
            </w:pPr>
            <w:r w:rsidRPr="000A49A3">
              <w:rPr>
                <w:rFonts w:ascii="Times New Roman" w:eastAsia="宋体" w:hAnsi="Times New Roman" w:cs="Times New Roman" w:hint="eastAsia"/>
                <w:kern w:val="0"/>
                <w:szCs w:val="21"/>
              </w:rPr>
              <w:t>验收报告的基础资料数据明显不实，内容存在重大缺项、遗漏，或者验收结论不明确、不合理的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jc w:val="center"/>
              <w:rPr>
                <w:rFonts w:cs="Times New Roman"/>
                <w:kern w:val="0"/>
                <w:szCs w:val="21"/>
              </w:rPr>
            </w:pPr>
            <w:r w:rsidRPr="000A49A3">
              <w:rPr>
                <w:rFonts w:ascii="Times New Roman" w:eastAsia="宋体" w:hAnsi="Times New Roman" w:cs="Times New Roman" w:hint="eastAsia"/>
                <w:kern w:val="0"/>
                <w:szCs w:val="21"/>
              </w:rPr>
              <w:t>本验收报告依据实际监测情况，按照《建设项目竣工环境保护验收技术指南</w:t>
            </w:r>
            <w:r w:rsidRPr="000A49A3">
              <w:rPr>
                <w:rFonts w:ascii="Times New Roman" w:eastAsia="宋体" w:hAnsi="Times New Roman" w:cs="Times New Roman"/>
                <w:kern w:val="0"/>
                <w:szCs w:val="21"/>
              </w:rPr>
              <w:t xml:space="preserve"> </w:t>
            </w:r>
            <w:r w:rsidRPr="000A49A3">
              <w:rPr>
                <w:rFonts w:ascii="Times New Roman" w:eastAsia="宋体" w:hAnsi="Times New Roman" w:cs="Times New Roman" w:hint="eastAsia"/>
                <w:kern w:val="0"/>
                <w:szCs w:val="21"/>
              </w:rPr>
              <w:t>污染影响类》进行编写，不存在重大缺项、遗漏，验收结论明确、合理</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E67E30" w:rsidRPr="000A49A3">
        <w:trPr>
          <w:trHeight w:val="27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kern w:val="0"/>
                <w:szCs w:val="21"/>
              </w:rPr>
              <w:t>9</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left"/>
              <w:rPr>
                <w:rFonts w:cs="Times New Roman"/>
                <w:kern w:val="0"/>
                <w:szCs w:val="21"/>
              </w:rPr>
            </w:pPr>
            <w:r w:rsidRPr="000A49A3">
              <w:rPr>
                <w:rFonts w:ascii="Times New Roman" w:eastAsia="宋体" w:hAnsi="Times New Roman" w:cs="Times New Roman" w:hint="eastAsia"/>
                <w:kern w:val="0"/>
                <w:szCs w:val="21"/>
              </w:rPr>
              <w:t>其他环境保护法律法规规章等规定不得通过环境保护验收的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本项目不涉及</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E67E30" w:rsidRPr="000A49A3" w:rsidRDefault="00047407">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bl>
    <w:p w:rsidR="00E67E30" w:rsidRPr="000A49A3" w:rsidRDefault="00E67E30">
      <w:pPr>
        <w:pStyle w:val="Default"/>
        <w:rPr>
          <w:color w:val="auto"/>
        </w:rPr>
        <w:sectPr w:rsidR="00E67E30" w:rsidRPr="000A49A3">
          <w:pgSz w:w="15840" w:h="12240" w:orient="landscape"/>
          <w:pgMar w:top="1800" w:right="1440" w:bottom="1800" w:left="1440" w:header="720" w:footer="720" w:gutter="0"/>
          <w:cols w:space="425"/>
          <w:docGrid w:type="lines" w:linePitch="312"/>
        </w:sectPr>
      </w:pPr>
    </w:p>
    <w:tbl>
      <w:tblPr>
        <w:tblStyle w:val="ac"/>
        <w:tblW w:w="0" w:type="auto"/>
        <w:tblLook w:val="04A0" w:firstRow="1" w:lastRow="0" w:firstColumn="1" w:lastColumn="0" w:noHBand="0" w:noVBand="1"/>
      </w:tblPr>
      <w:tblGrid>
        <w:gridCol w:w="8856"/>
      </w:tblGrid>
      <w:tr w:rsidR="00E67E30" w:rsidRPr="000A49A3">
        <w:tc>
          <w:tcPr>
            <w:tcW w:w="8856" w:type="dxa"/>
          </w:tcPr>
          <w:p w:rsidR="00E67E30" w:rsidRPr="000A49A3" w:rsidRDefault="00047407">
            <w:pPr>
              <w:spacing w:line="360" w:lineRule="auto"/>
              <w:ind w:firstLineChars="200" w:firstLine="480"/>
              <w:rPr>
                <w:rFonts w:ascii="Times New Roman" w:eastAsia="宋体" w:hAnsi="Times New Roman" w:cs="Times New Roman"/>
                <w:sz w:val="24"/>
                <w:szCs w:val="24"/>
              </w:rPr>
            </w:pPr>
            <w:r w:rsidRPr="000A49A3">
              <w:rPr>
                <w:rFonts w:ascii="Times New Roman" w:eastAsia="宋体" w:hAnsi="Times New Roman" w:cs="Times New Roman" w:hint="eastAsia"/>
                <w:sz w:val="24"/>
                <w:szCs w:val="24"/>
              </w:rPr>
              <w:lastRenderedPageBreak/>
              <w:t>由上表可知，本项目不存在《建设项目竣工环境保护验收暂行办法》的公告（国环</w:t>
            </w:r>
            <w:proofErr w:type="gramStart"/>
            <w:r w:rsidRPr="000A49A3">
              <w:rPr>
                <w:rFonts w:ascii="Times New Roman" w:eastAsia="宋体" w:hAnsi="Times New Roman" w:cs="Times New Roman" w:hint="eastAsia"/>
                <w:sz w:val="24"/>
                <w:szCs w:val="24"/>
              </w:rPr>
              <w:t>规</w:t>
            </w:r>
            <w:proofErr w:type="gramEnd"/>
            <w:r w:rsidRPr="000A49A3">
              <w:rPr>
                <w:rFonts w:ascii="Times New Roman" w:eastAsia="宋体" w:hAnsi="Times New Roman" w:cs="Times New Roman" w:hint="eastAsia"/>
                <w:sz w:val="24"/>
                <w:szCs w:val="24"/>
              </w:rPr>
              <w:t>环评</w:t>
            </w:r>
            <w:r w:rsidRPr="000A49A3">
              <w:rPr>
                <w:rFonts w:ascii="Times New Roman" w:eastAsia="宋体" w:hAnsi="Times New Roman" w:cs="Times New Roman"/>
                <w:sz w:val="24"/>
                <w:szCs w:val="24"/>
              </w:rPr>
              <w:t>[2017]4</w:t>
            </w:r>
            <w:r w:rsidRPr="000A49A3">
              <w:rPr>
                <w:rFonts w:ascii="Times New Roman" w:eastAsia="宋体" w:hAnsi="Times New Roman" w:cs="Times New Roman" w:hint="eastAsia"/>
                <w:sz w:val="24"/>
                <w:szCs w:val="24"/>
              </w:rPr>
              <w:t>号）中不得提出验收合格意见的情况。</w:t>
            </w:r>
            <w:r w:rsidRPr="000A49A3">
              <w:rPr>
                <w:rFonts w:ascii="Times New Roman" w:eastAsia="宋体" w:hAnsi="Times New Roman" w:cs="Times New Roman"/>
                <w:sz w:val="24"/>
                <w:szCs w:val="24"/>
              </w:rPr>
              <w:t>综上，本项目环境保护验收合格。</w:t>
            </w: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p w:rsidR="00E67E30" w:rsidRPr="000A49A3" w:rsidRDefault="00E67E30">
            <w:pPr>
              <w:pStyle w:val="Default"/>
              <w:rPr>
                <w:color w:val="auto"/>
              </w:rPr>
            </w:pPr>
          </w:p>
        </w:tc>
      </w:tr>
    </w:tbl>
    <w:p w:rsidR="00E67E30" w:rsidRPr="000A49A3" w:rsidRDefault="00E67E30">
      <w:pPr>
        <w:pStyle w:val="Default"/>
        <w:rPr>
          <w:color w:val="auto"/>
        </w:rPr>
      </w:pPr>
    </w:p>
    <w:sectPr w:rsidR="00E67E30" w:rsidRPr="000A49A3">
      <w:pgSz w:w="12240" w:h="15840"/>
      <w:pgMar w:top="1440" w:right="1800" w:bottom="1440" w:left="1800" w:header="720" w:footer="720"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BCE272D" w15:done="0"/>
  <w15:commentEx w15:paraId="4F45799E" w15:done="0"/>
  <w15:commentEx w15:paraId="08105A7A" w15:done="0"/>
  <w15:commentEx w15:paraId="562576A1" w15:done="0"/>
  <w15:commentEx w15:paraId="780C425F" w15:done="0"/>
  <w15:commentEx w15:paraId="25F457E3" w15:done="0"/>
  <w15:commentEx w15:paraId="2A956272" w15:done="0"/>
  <w15:commentEx w15:paraId="20264443" w15:done="0"/>
  <w15:commentEx w15:paraId="59E85424" w15:done="0"/>
  <w15:commentEx w15:paraId="07123955" w15:done="0"/>
  <w15:commentEx w15:paraId="42275F43" w15:done="0"/>
  <w15:commentEx w15:paraId="18000804" w15:done="0"/>
  <w15:commentEx w15:paraId="2C097BC3" w15:done="0"/>
  <w15:commentEx w15:paraId="0B8304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846" w:rsidRDefault="00631846">
      <w:r>
        <w:separator/>
      </w:r>
    </w:p>
  </w:endnote>
  <w:endnote w:type="continuationSeparator" w:id="0">
    <w:p w:rsidR="00631846" w:rsidRDefault="00631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auto"/>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649" w:rsidRDefault="007E1649">
    <w:pPr>
      <w:pStyle w:val="a8"/>
      <w:jc w:val="center"/>
    </w:pPr>
  </w:p>
  <w:p w:rsidR="007E1649" w:rsidRDefault="007E164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116319"/>
    </w:sdtPr>
    <w:sdtEndPr/>
    <w:sdtContent>
      <w:p w:rsidR="007E1649" w:rsidRDefault="007E1649">
        <w:pPr>
          <w:pStyle w:val="a8"/>
          <w:jc w:val="center"/>
        </w:pPr>
        <w:r>
          <w:fldChar w:fldCharType="begin"/>
        </w:r>
        <w:r>
          <w:instrText>PAGE   \* MERGEFORMAT</w:instrText>
        </w:r>
        <w:r>
          <w:fldChar w:fldCharType="separate"/>
        </w:r>
        <w:r w:rsidR="001E1261" w:rsidRPr="001E1261">
          <w:rPr>
            <w:noProof/>
            <w:lang w:val="zh-CN"/>
          </w:rPr>
          <w:t>3</w:t>
        </w:r>
        <w:r>
          <w:rPr>
            <w:lang w:val="zh-CN"/>
          </w:rPr>
          <w:fldChar w:fldCharType="end"/>
        </w:r>
      </w:p>
    </w:sdtContent>
  </w:sdt>
  <w:p w:rsidR="007E1649" w:rsidRDefault="007E164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846" w:rsidRDefault="00631846">
      <w:r>
        <w:separator/>
      </w:r>
    </w:p>
  </w:footnote>
  <w:footnote w:type="continuationSeparator" w:id="0">
    <w:p w:rsidR="00631846" w:rsidRDefault="006318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649" w:rsidRDefault="007E1649">
    <w:pPr>
      <w:pStyle w:val="a9"/>
      <w:pBdr>
        <w:bottom w:val="none" w:sz="0" w:space="1" w:color="auto"/>
      </w:pBdr>
      <w:jc w:val="both"/>
    </w:pPr>
    <w:r>
      <w:rPr>
        <w:rFonts w:hint="eastAsia"/>
        <w:kern w:val="0"/>
        <w:szCs w:val="21"/>
      </w:rPr>
      <w:t xml:space="preserve"> </w:t>
    </w:r>
  </w:p>
  <w:p w:rsidR="007E1649" w:rsidRDefault="007E1649">
    <w:pPr>
      <w:pStyle w:val="a9"/>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4922"/>
    <w:multiLevelType w:val="multilevel"/>
    <w:tmpl w:val="035749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2DF2357"/>
    <w:multiLevelType w:val="multilevel"/>
    <w:tmpl w:val="72DF235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3444497"/>
    <w:multiLevelType w:val="multilevel"/>
    <w:tmpl w:val="7344449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docVars>
    <w:docVar w:name="commondata" w:val="eyJoZGlkIjoiYWQ2MmZjZTY4ZDQ4MGU5OThhYzRkMjhiOTJmNTI0ZTAifQ=="/>
  </w:docVars>
  <w:rsids>
    <w:rsidRoot w:val="00172A27"/>
    <w:rsid w:val="00000FB2"/>
    <w:rsid w:val="00006596"/>
    <w:rsid w:val="000111C0"/>
    <w:rsid w:val="000118D8"/>
    <w:rsid w:val="00011B60"/>
    <w:rsid w:val="000122EB"/>
    <w:rsid w:val="000143EB"/>
    <w:rsid w:val="00015832"/>
    <w:rsid w:val="00015940"/>
    <w:rsid w:val="00015E2C"/>
    <w:rsid w:val="000165D7"/>
    <w:rsid w:val="0001719A"/>
    <w:rsid w:val="00017A27"/>
    <w:rsid w:val="000211D2"/>
    <w:rsid w:val="00022049"/>
    <w:rsid w:val="00022CC6"/>
    <w:rsid w:val="0002623C"/>
    <w:rsid w:val="00026511"/>
    <w:rsid w:val="00027F79"/>
    <w:rsid w:val="00031372"/>
    <w:rsid w:val="00032DAF"/>
    <w:rsid w:val="00033FC3"/>
    <w:rsid w:val="000341F8"/>
    <w:rsid w:val="0003486A"/>
    <w:rsid w:val="00035317"/>
    <w:rsid w:val="00040A35"/>
    <w:rsid w:val="0004397A"/>
    <w:rsid w:val="00043BE9"/>
    <w:rsid w:val="000456CB"/>
    <w:rsid w:val="000467A1"/>
    <w:rsid w:val="00047407"/>
    <w:rsid w:val="00047620"/>
    <w:rsid w:val="000477A5"/>
    <w:rsid w:val="00050877"/>
    <w:rsid w:val="00051042"/>
    <w:rsid w:val="000537BC"/>
    <w:rsid w:val="00053EA8"/>
    <w:rsid w:val="00055DA6"/>
    <w:rsid w:val="00060995"/>
    <w:rsid w:val="00061D5F"/>
    <w:rsid w:val="0006372E"/>
    <w:rsid w:val="00064201"/>
    <w:rsid w:val="00064293"/>
    <w:rsid w:val="00064A43"/>
    <w:rsid w:val="00067484"/>
    <w:rsid w:val="00074E2B"/>
    <w:rsid w:val="00075025"/>
    <w:rsid w:val="00075D8F"/>
    <w:rsid w:val="000775F9"/>
    <w:rsid w:val="00077D55"/>
    <w:rsid w:val="00080AA0"/>
    <w:rsid w:val="000811E2"/>
    <w:rsid w:val="000816B0"/>
    <w:rsid w:val="00082182"/>
    <w:rsid w:val="000824AD"/>
    <w:rsid w:val="00083CD1"/>
    <w:rsid w:val="000844E1"/>
    <w:rsid w:val="00085A2A"/>
    <w:rsid w:val="00092AE0"/>
    <w:rsid w:val="0009576E"/>
    <w:rsid w:val="00096011"/>
    <w:rsid w:val="000965FB"/>
    <w:rsid w:val="000A17D0"/>
    <w:rsid w:val="000A1FC6"/>
    <w:rsid w:val="000A3601"/>
    <w:rsid w:val="000A371D"/>
    <w:rsid w:val="000A3A84"/>
    <w:rsid w:val="000A49A3"/>
    <w:rsid w:val="000A500E"/>
    <w:rsid w:val="000B009F"/>
    <w:rsid w:val="000B0E89"/>
    <w:rsid w:val="000B742E"/>
    <w:rsid w:val="000C128C"/>
    <w:rsid w:val="000C2C56"/>
    <w:rsid w:val="000C3D9E"/>
    <w:rsid w:val="000C45E6"/>
    <w:rsid w:val="000C5255"/>
    <w:rsid w:val="000C5B97"/>
    <w:rsid w:val="000C5E58"/>
    <w:rsid w:val="000C6009"/>
    <w:rsid w:val="000D07DE"/>
    <w:rsid w:val="000D1635"/>
    <w:rsid w:val="000D1FDC"/>
    <w:rsid w:val="000D20FF"/>
    <w:rsid w:val="000D27DB"/>
    <w:rsid w:val="000D2C54"/>
    <w:rsid w:val="000D3CA6"/>
    <w:rsid w:val="000D3DF4"/>
    <w:rsid w:val="000D64D3"/>
    <w:rsid w:val="000D7F15"/>
    <w:rsid w:val="000E07B9"/>
    <w:rsid w:val="000E24B7"/>
    <w:rsid w:val="000E348D"/>
    <w:rsid w:val="000E3F0A"/>
    <w:rsid w:val="000E5169"/>
    <w:rsid w:val="000E79B6"/>
    <w:rsid w:val="000F087B"/>
    <w:rsid w:val="000F6FBA"/>
    <w:rsid w:val="000F7C09"/>
    <w:rsid w:val="00101CFB"/>
    <w:rsid w:val="00103266"/>
    <w:rsid w:val="001055D9"/>
    <w:rsid w:val="00107C08"/>
    <w:rsid w:val="00107C3D"/>
    <w:rsid w:val="00110B84"/>
    <w:rsid w:val="00113112"/>
    <w:rsid w:val="001160F6"/>
    <w:rsid w:val="00116A12"/>
    <w:rsid w:val="00117CEE"/>
    <w:rsid w:val="00120F02"/>
    <w:rsid w:val="00121DED"/>
    <w:rsid w:val="00123412"/>
    <w:rsid w:val="00123508"/>
    <w:rsid w:val="00124285"/>
    <w:rsid w:val="00132B99"/>
    <w:rsid w:val="00133CEA"/>
    <w:rsid w:val="0013485F"/>
    <w:rsid w:val="00134B5E"/>
    <w:rsid w:val="001360BA"/>
    <w:rsid w:val="001360DE"/>
    <w:rsid w:val="0013633E"/>
    <w:rsid w:val="00137F42"/>
    <w:rsid w:val="001432AB"/>
    <w:rsid w:val="00145F1D"/>
    <w:rsid w:val="00146CBF"/>
    <w:rsid w:val="001501AF"/>
    <w:rsid w:val="0015161D"/>
    <w:rsid w:val="0015339C"/>
    <w:rsid w:val="00153BCC"/>
    <w:rsid w:val="00155817"/>
    <w:rsid w:val="00156265"/>
    <w:rsid w:val="00156488"/>
    <w:rsid w:val="00157607"/>
    <w:rsid w:val="00157DC6"/>
    <w:rsid w:val="00161227"/>
    <w:rsid w:val="001622EF"/>
    <w:rsid w:val="00163986"/>
    <w:rsid w:val="0016638E"/>
    <w:rsid w:val="00170FC1"/>
    <w:rsid w:val="00172900"/>
    <w:rsid w:val="00172A27"/>
    <w:rsid w:val="00174474"/>
    <w:rsid w:val="001746B5"/>
    <w:rsid w:val="00176D68"/>
    <w:rsid w:val="00177D83"/>
    <w:rsid w:val="001831D1"/>
    <w:rsid w:val="00183583"/>
    <w:rsid w:val="001847E7"/>
    <w:rsid w:val="00184CF2"/>
    <w:rsid w:val="001861B4"/>
    <w:rsid w:val="001861E7"/>
    <w:rsid w:val="001909A8"/>
    <w:rsid w:val="0019191C"/>
    <w:rsid w:val="00192177"/>
    <w:rsid w:val="00192733"/>
    <w:rsid w:val="0019383D"/>
    <w:rsid w:val="001950D0"/>
    <w:rsid w:val="001963F8"/>
    <w:rsid w:val="00196F85"/>
    <w:rsid w:val="00197463"/>
    <w:rsid w:val="001977E1"/>
    <w:rsid w:val="001A0B32"/>
    <w:rsid w:val="001A321C"/>
    <w:rsid w:val="001A520C"/>
    <w:rsid w:val="001A5CA1"/>
    <w:rsid w:val="001A64BA"/>
    <w:rsid w:val="001A6553"/>
    <w:rsid w:val="001B367C"/>
    <w:rsid w:val="001B430A"/>
    <w:rsid w:val="001B46D4"/>
    <w:rsid w:val="001B4F85"/>
    <w:rsid w:val="001B648F"/>
    <w:rsid w:val="001C03A3"/>
    <w:rsid w:val="001C2BF7"/>
    <w:rsid w:val="001C37A0"/>
    <w:rsid w:val="001C4078"/>
    <w:rsid w:val="001C6BA9"/>
    <w:rsid w:val="001C7FD7"/>
    <w:rsid w:val="001D1A3F"/>
    <w:rsid w:val="001D1C87"/>
    <w:rsid w:val="001D2831"/>
    <w:rsid w:val="001D5353"/>
    <w:rsid w:val="001D5D4B"/>
    <w:rsid w:val="001D6C6D"/>
    <w:rsid w:val="001D7F1E"/>
    <w:rsid w:val="001E04EF"/>
    <w:rsid w:val="001E1261"/>
    <w:rsid w:val="001E490B"/>
    <w:rsid w:val="001E6AEA"/>
    <w:rsid w:val="001E6D36"/>
    <w:rsid w:val="001E7118"/>
    <w:rsid w:val="001E7281"/>
    <w:rsid w:val="001E7ABE"/>
    <w:rsid w:val="001E7C30"/>
    <w:rsid w:val="001E7E76"/>
    <w:rsid w:val="001F00BF"/>
    <w:rsid w:val="001F095C"/>
    <w:rsid w:val="001F2C83"/>
    <w:rsid w:val="001F6281"/>
    <w:rsid w:val="001F67CA"/>
    <w:rsid w:val="001F6804"/>
    <w:rsid w:val="001F78DB"/>
    <w:rsid w:val="002014CC"/>
    <w:rsid w:val="00202378"/>
    <w:rsid w:val="00205D78"/>
    <w:rsid w:val="002071E5"/>
    <w:rsid w:val="00207DA9"/>
    <w:rsid w:val="002123BC"/>
    <w:rsid w:val="0021252A"/>
    <w:rsid w:val="002139E4"/>
    <w:rsid w:val="0021550A"/>
    <w:rsid w:val="00217E95"/>
    <w:rsid w:val="002205CD"/>
    <w:rsid w:val="00220D24"/>
    <w:rsid w:val="00221CF6"/>
    <w:rsid w:val="00222129"/>
    <w:rsid w:val="0022280B"/>
    <w:rsid w:val="002249D0"/>
    <w:rsid w:val="00226946"/>
    <w:rsid w:val="002277E6"/>
    <w:rsid w:val="0023000B"/>
    <w:rsid w:val="002300F0"/>
    <w:rsid w:val="0023124F"/>
    <w:rsid w:val="00232FB5"/>
    <w:rsid w:val="00234296"/>
    <w:rsid w:val="00234B2B"/>
    <w:rsid w:val="00235F28"/>
    <w:rsid w:val="002421D1"/>
    <w:rsid w:val="00245337"/>
    <w:rsid w:val="00247A2D"/>
    <w:rsid w:val="00250B80"/>
    <w:rsid w:val="00251158"/>
    <w:rsid w:val="00252DA6"/>
    <w:rsid w:val="002541B2"/>
    <w:rsid w:val="00254D8D"/>
    <w:rsid w:val="00257CCD"/>
    <w:rsid w:val="00260EBE"/>
    <w:rsid w:val="00261C4C"/>
    <w:rsid w:val="00263893"/>
    <w:rsid w:val="00263B21"/>
    <w:rsid w:val="002641FB"/>
    <w:rsid w:val="002755DA"/>
    <w:rsid w:val="00282314"/>
    <w:rsid w:val="002827B6"/>
    <w:rsid w:val="00283A74"/>
    <w:rsid w:val="00284341"/>
    <w:rsid w:val="00284689"/>
    <w:rsid w:val="00285835"/>
    <w:rsid w:val="00290D15"/>
    <w:rsid w:val="00291539"/>
    <w:rsid w:val="00292B61"/>
    <w:rsid w:val="002937F8"/>
    <w:rsid w:val="00293B0C"/>
    <w:rsid w:val="00294F5C"/>
    <w:rsid w:val="00296601"/>
    <w:rsid w:val="00296F3A"/>
    <w:rsid w:val="00297375"/>
    <w:rsid w:val="002A0FD1"/>
    <w:rsid w:val="002A19B6"/>
    <w:rsid w:val="002A1BE4"/>
    <w:rsid w:val="002A43F9"/>
    <w:rsid w:val="002A5B3A"/>
    <w:rsid w:val="002A6920"/>
    <w:rsid w:val="002A7107"/>
    <w:rsid w:val="002B0206"/>
    <w:rsid w:val="002B037C"/>
    <w:rsid w:val="002B07D5"/>
    <w:rsid w:val="002B1ACF"/>
    <w:rsid w:val="002B271D"/>
    <w:rsid w:val="002B2BC2"/>
    <w:rsid w:val="002B332D"/>
    <w:rsid w:val="002B3CF9"/>
    <w:rsid w:val="002B447C"/>
    <w:rsid w:val="002B64D8"/>
    <w:rsid w:val="002B7754"/>
    <w:rsid w:val="002B7A74"/>
    <w:rsid w:val="002B7B62"/>
    <w:rsid w:val="002C104B"/>
    <w:rsid w:val="002C3C43"/>
    <w:rsid w:val="002C41CD"/>
    <w:rsid w:val="002C5989"/>
    <w:rsid w:val="002C6EF1"/>
    <w:rsid w:val="002D1632"/>
    <w:rsid w:val="002D19C6"/>
    <w:rsid w:val="002D2F0D"/>
    <w:rsid w:val="002D3FC9"/>
    <w:rsid w:val="002D4973"/>
    <w:rsid w:val="002D68E4"/>
    <w:rsid w:val="002D6FB6"/>
    <w:rsid w:val="002D7D8C"/>
    <w:rsid w:val="002E06F1"/>
    <w:rsid w:val="002E10F8"/>
    <w:rsid w:val="002E2577"/>
    <w:rsid w:val="002E262C"/>
    <w:rsid w:val="002E44B3"/>
    <w:rsid w:val="002E51CE"/>
    <w:rsid w:val="002F1321"/>
    <w:rsid w:val="002F1C7E"/>
    <w:rsid w:val="002F1CBE"/>
    <w:rsid w:val="002F28B5"/>
    <w:rsid w:val="002F5E7A"/>
    <w:rsid w:val="002F716A"/>
    <w:rsid w:val="003030AA"/>
    <w:rsid w:val="003034E4"/>
    <w:rsid w:val="003039C5"/>
    <w:rsid w:val="00305802"/>
    <w:rsid w:val="00305E18"/>
    <w:rsid w:val="00305F7C"/>
    <w:rsid w:val="00307CA8"/>
    <w:rsid w:val="00313038"/>
    <w:rsid w:val="0031610B"/>
    <w:rsid w:val="00317A82"/>
    <w:rsid w:val="00317B09"/>
    <w:rsid w:val="00317B86"/>
    <w:rsid w:val="00317D62"/>
    <w:rsid w:val="00320500"/>
    <w:rsid w:val="003218CA"/>
    <w:rsid w:val="00321DBB"/>
    <w:rsid w:val="003231BA"/>
    <w:rsid w:val="003251C5"/>
    <w:rsid w:val="00325270"/>
    <w:rsid w:val="003262D4"/>
    <w:rsid w:val="0032633A"/>
    <w:rsid w:val="00327879"/>
    <w:rsid w:val="0033181B"/>
    <w:rsid w:val="00332018"/>
    <w:rsid w:val="00333391"/>
    <w:rsid w:val="003334DB"/>
    <w:rsid w:val="0033425E"/>
    <w:rsid w:val="00334A2A"/>
    <w:rsid w:val="003360BE"/>
    <w:rsid w:val="00341548"/>
    <w:rsid w:val="00342F09"/>
    <w:rsid w:val="00343D0B"/>
    <w:rsid w:val="0034539B"/>
    <w:rsid w:val="003456E6"/>
    <w:rsid w:val="00345858"/>
    <w:rsid w:val="00346C95"/>
    <w:rsid w:val="0034728E"/>
    <w:rsid w:val="003506B8"/>
    <w:rsid w:val="00350C55"/>
    <w:rsid w:val="00352C40"/>
    <w:rsid w:val="00356AEF"/>
    <w:rsid w:val="00356F17"/>
    <w:rsid w:val="00357FD6"/>
    <w:rsid w:val="003604E6"/>
    <w:rsid w:val="003613EF"/>
    <w:rsid w:val="00361F5B"/>
    <w:rsid w:val="00362BDA"/>
    <w:rsid w:val="003649AB"/>
    <w:rsid w:val="00365286"/>
    <w:rsid w:val="00365989"/>
    <w:rsid w:val="003665A0"/>
    <w:rsid w:val="0037116E"/>
    <w:rsid w:val="00371FCF"/>
    <w:rsid w:val="003739BF"/>
    <w:rsid w:val="00374C36"/>
    <w:rsid w:val="0037625E"/>
    <w:rsid w:val="003816C7"/>
    <w:rsid w:val="003829EB"/>
    <w:rsid w:val="0038482F"/>
    <w:rsid w:val="003901DA"/>
    <w:rsid w:val="003929A0"/>
    <w:rsid w:val="00392D01"/>
    <w:rsid w:val="00397830"/>
    <w:rsid w:val="003A0A35"/>
    <w:rsid w:val="003A2273"/>
    <w:rsid w:val="003A403D"/>
    <w:rsid w:val="003A48C5"/>
    <w:rsid w:val="003A739B"/>
    <w:rsid w:val="003B0F60"/>
    <w:rsid w:val="003B140A"/>
    <w:rsid w:val="003B2539"/>
    <w:rsid w:val="003B3A14"/>
    <w:rsid w:val="003B6068"/>
    <w:rsid w:val="003B60B2"/>
    <w:rsid w:val="003B6561"/>
    <w:rsid w:val="003B6E69"/>
    <w:rsid w:val="003B72AE"/>
    <w:rsid w:val="003C07FA"/>
    <w:rsid w:val="003C0927"/>
    <w:rsid w:val="003C1F32"/>
    <w:rsid w:val="003D0912"/>
    <w:rsid w:val="003D101B"/>
    <w:rsid w:val="003D4401"/>
    <w:rsid w:val="003D48EC"/>
    <w:rsid w:val="003D5865"/>
    <w:rsid w:val="003E1886"/>
    <w:rsid w:val="003E5F93"/>
    <w:rsid w:val="003E78DB"/>
    <w:rsid w:val="003F02D3"/>
    <w:rsid w:val="003F0CB5"/>
    <w:rsid w:val="003F0F81"/>
    <w:rsid w:val="003F11A7"/>
    <w:rsid w:val="003F19DE"/>
    <w:rsid w:val="003F2CBF"/>
    <w:rsid w:val="003F33FE"/>
    <w:rsid w:val="003F5B35"/>
    <w:rsid w:val="003F69E8"/>
    <w:rsid w:val="003F6AD0"/>
    <w:rsid w:val="003F78CF"/>
    <w:rsid w:val="00400E20"/>
    <w:rsid w:val="00401281"/>
    <w:rsid w:val="004030E0"/>
    <w:rsid w:val="00403D52"/>
    <w:rsid w:val="004042D2"/>
    <w:rsid w:val="004054CE"/>
    <w:rsid w:val="004059E7"/>
    <w:rsid w:val="00411129"/>
    <w:rsid w:val="00411F0E"/>
    <w:rsid w:val="00412355"/>
    <w:rsid w:val="00412AFB"/>
    <w:rsid w:val="00412CE7"/>
    <w:rsid w:val="004140A4"/>
    <w:rsid w:val="00414656"/>
    <w:rsid w:val="0042185C"/>
    <w:rsid w:val="0042268A"/>
    <w:rsid w:val="00422A6F"/>
    <w:rsid w:val="0042318F"/>
    <w:rsid w:val="00424994"/>
    <w:rsid w:val="00424E5B"/>
    <w:rsid w:val="004269C3"/>
    <w:rsid w:val="00427890"/>
    <w:rsid w:val="00430446"/>
    <w:rsid w:val="00431ED2"/>
    <w:rsid w:val="0043327A"/>
    <w:rsid w:val="004349F3"/>
    <w:rsid w:val="00434BA6"/>
    <w:rsid w:val="00435828"/>
    <w:rsid w:val="004415A1"/>
    <w:rsid w:val="004415ED"/>
    <w:rsid w:val="0044684C"/>
    <w:rsid w:val="00447A1B"/>
    <w:rsid w:val="00447D8F"/>
    <w:rsid w:val="0045027A"/>
    <w:rsid w:val="0045226B"/>
    <w:rsid w:val="00455D3F"/>
    <w:rsid w:val="0045655E"/>
    <w:rsid w:val="00463630"/>
    <w:rsid w:val="00463AAE"/>
    <w:rsid w:val="004647B9"/>
    <w:rsid w:val="00464B78"/>
    <w:rsid w:val="0046567B"/>
    <w:rsid w:val="004707F5"/>
    <w:rsid w:val="00471A3A"/>
    <w:rsid w:val="00474971"/>
    <w:rsid w:val="00475EB5"/>
    <w:rsid w:val="004765AD"/>
    <w:rsid w:val="00476C54"/>
    <w:rsid w:val="00480568"/>
    <w:rsid w:val="00483940"/>
    <w:rsid w:val="00483B3B"/>
    <w:rsid w:val="00484BF8"/>
    <w:rsid w:val="00491DE3"/>
    <w:rsid w:val="0049206A"/>
    <w:rsid w:val="004924E1"/>
    <w:rsid w:val="00493FB5"/>
    <w:rsid w:val="00494042"/>
    <w:rsid w:val="00494334"/>
    <w:rsid w:val="004950A8"/>
    <w:rsid w:val="00497C3F"/>
    <w:rsid w:val="00497C79"/>
    <w:rsid w:val="004A0F92"/>
    <w:rsid w:val="004A114E"/>
    <w:rsid w:val="004A3D0F"/>
    <w:rsid w:val="004A45B0"/>
    <w:rsid w:val="004A4BF8"/>
    <w:rsid w:val="004A614F"/>
    <w:rsid w:val="004A64BB"/>
    <w:rsid w:val="004A72E1"/>
    <w:rsid w:val="004A7A22"/>
    <w:rsid w:val="004B0560"/>
    <w:rsid w:val="004B076D"/>
    <w:rsid w:val="004B154C"/>
    <w:rsid w:val="004B25E8"/>
    <w:rsid w:val="004B6584"/>
    <w:rsid w:val="004B7C73"/>
    <w:rsid w:val="004B7E89"/>
    <w:rsid w:val="004C24A4"/>
    <w:rsid w:val="004C3418"/>
    <w:rsid w:val="004C3563"/>
    <w:rsid w:val="004C3C71"/>
    <w:rsid w:val="004C6AE2"/>
    <w:rsid w:val="004C6E70"/>
    <w:rsid w:val="004D0659"/>
    <w:rsid w:val="004D0E65"/>
    <w:rsid w:val="004D1322"/>
    <w:rsid w:val="004D2361"/>
    <w:rsid w:val="004D280D"/>
    <w:rsid w:val="004D34DA"/>
    <w:rsid w:val="004D5B71"/>
    <w:rsid w:val="004E0CE2"/>
    <w:rsid w:val="004E1107"/>
    <w:rsid w:val="004E126D"/>
    <w:rsid w:val="004E1AE7"/>
    <w:rsid w:val="004E4368"/>
    <w:rsid w:val="004E5D28"/>
    <w:rsid w:val="004F15EB"/>
    <w:rsid w:val="004F1ECA"/>
    <w:rsid w:val="004F4A05"/>
    <w:rsid w:val="004F514F"/>
    <w:rsid w:val="004F7A67"/>
    <w:rsid w:val="005019CF"/>
    <w:rsid w:val="00502136"/>
    <w:rsid w:val="00503B1C"/>
    <w:rsid w:val="00503E50"/>
    <w:rsid w:val="00506C72"/>
    <w:rsid w:val="005074CF"/>
    <w:rsid w:val="00510A85"/>
    <w:rsid w:val="00511C4F"/>
    <w:rsid w:val="005120A2"/>
    <w:rsid w:val="0051305B"/>
    <w:rsid w:val="00513B09"/>
    <w:rsid w:val="00514750"/>
    <w:rsid w:val="00514CB9"/>
    <w:rsid w:val="005157A5"/>
    <w:rsid w:val="00515E70"/>
    <w:rsid w:val="00516AF1"/>
    <w:rsid w:val="00516F40"/>
    <w:rsid w:val="00521CD9"/>
    <w:rsid w:val="00522AEF"/>
    <w:rsid w:val="005249CF"/>
    <w:rsid w:val="00524FBC"/>
    <w:rsid w:val="0052626F"/>
    <w:rsid w:val="005269E2"/>
    <w:rsid w:val="0052723A"/>
    <w:rsid w:val="005278B5"/>
    <w:rsid w:val="00530E47"/>
    <w:rsid w:val="00531356"/>
    <w:rsid w:val="00532A36"/>
    <w:rsid w:val="005348C8"/>
    <w:rsid w:val="0053539E"/>
    <w:rsid w:val="0053683E"/>
    <w:rsid w:val="0054042D"/>
    <w:rsid w:val="00541CA8"/>
    <w:rsid w:val="00543C8A"/>
    <w:rsid w:val="0054509B"/>
    <w:rsid w:val="00546455"/>
    <w:rsid w:val="00547CF1"/>
    <w:rsid w:val="005515D3"/>
    <w:rsid w:val="0055212E"/>
    <w:rsid w:val="00553A33"/>
    <w:rsid w:val="00553E1F"/>
    <w:rsid w:val="00554804"/>
    <w:rsid w:val="00557C7D"/>
    <w:rsid w:val="00557E35"/>
    <w:rsid w:val="00557E39"/>
    <w:rsid w:val="00560520"/>
    <w:rsid w:val="0056065A"/>
    <w:rsid w:val="005607C1"/>
    <w:rsid w:val="00560911"/>
    <w:rsid w:val="00560EEF"/>
    <w:rsid w:val="0056251D"/>
    <w:rsid w:val="005633C4"/>
    <w:rsid w:val="0056345A"/>
    <w:rsid w:val="0056718F"/>
    <w:rsid w:val="00567FD0"/>
    <w:rsid w:val="0057082A"/>
    <w:rsid w:val="005710CA"/>
    <w:rsid w:val="00576DE9"/>
    <w:rsid w:val="005771DC"/>
    <w:rsid w:val="005813B9"/>
    <w:rsid w:val="00585BBE"/>
    <w:rsid w:val="00587EB2"/>
    <w:rsid w:val="005902A5"/>
    <w:rsid w:val="00590A56"/>
    <w:rsid w:val="005972D8"/>
    <w:rsid w:val="005A0B9A"/>
    <w:rsid w:val="005A1BFD"/>
    <w:rsid w:val="005A4BF3"/>
    <w:rsid w:val="005A6F3A"/>
    <w:rsid w:val="005A7041"/>
    <w:rsid w:val="005B0377"/>
    <w:rsid w:val="005B0641"/>
    <w:rsid w:val="005B19E8"/>
    <w:rsid w:val="005B1E66"/>
    <w:rsid w:val="005B318A"/>
    <w:rsid w:val="005B3DAB"/>
    <w:rsid w:val="005B762D"/>
    <w:rsid w:val="005C1B17"/>
    <w:rsid w:val="005C3F0B"/>
    <w:rsid w:val="005C6823"/>
    <w:rsid w:val="005C77E6"/>
    <w:rsid w:val="005D1522"/>
    <w:rsid w:val="005D32C0"/>
    <w:rsid w:val="005D4037"/>
    <w:rsid w:val="005D44EA"/>
    <w:rsid w:val="005D4CCB"/>
    <w:rsid w:val="005D4E98"/>
    <w:rsid w:val="005D7BAF"/>
    <w:rsid w:val="005E0287"/>
    <w:rsid w:val="005E0F23"/>
    <w:rsid w:val="005E1170"/>
    <w:rsid w:val="005E12C7"/>
    <w:rsid w:val="005E2264"/>
    <w:rsid w:val="005E67EA"/>
    <w:rsid w:val="005E6875"/>
    <w:rsid w:val="005E6B12"/>
    <w:rsid w:val="005F05D7"/>
    <w:rsid w:val="005F0860"/>
    <w:rsid w:val="005F0C8A"/>
    <w:rsid w:val="005F3515"/>
    <w:rsid w:val="005F69F5"/>
    <w:rsid w:val="00600C26"/>
    <w:rsid w:val="00601609"/>
    <w:rsid w:val="00601F24"/>
    <w:rsid w:val="006023E3"/>
    <w:rsid w:val="006037BB"/>
    <w:rsid w:val="00604611"/>
    <w:rsid w:val="00606BDE"/>
    <w:rsid w:val="0061045F"/>
    <w:rsid w:val="00610B89"/>
    <w:rsid w:val="00610E07"/>
    <w:rsid w:val="00611042"/>
    <w:rsid w:val="00613AA7"/>
    <w:rsid w:val="006170C1"/>
    <w:rsid w:val="00621C61"/>
    <w:rsid w:val="006222C9"/>
    <w:rsid w:val="00623600"/>
    <w:rsid w:val="006254DD"/>
    <w:rsid w:val="00625812"/>
    <w:rsid w:val="00626C01"/>
    <w:rsid w:val="006301D9"/>
    <w:rsid w:val="00631846"/>
    <w:rsid w:val="0063260D"/>
    <w:rsid w:val="00633EA9"/>
    <w:rsid w:val="00633EED"/>
    <w:rsid w:val="00634F8D"/>
    <w:rsid w:val="0063500A"/>
    <w:rsid w:val="00635865"/>
    <w:rsid w:val="00643F89"/>
    <w:rsid w:val="00645C03"/>
    <w:rsid w:val="006469AB"/>
    <w:rsid w:val="0064773A"/>
    <w:rsid w:val="0065023D"/>
    <w:rsid w:val="006509A6"/>
    <w:rsid w:val="00651596"/>
    <w:rsid w:val="0065231B"/>
    <w:rsid w:val="00653CBE"/>
    <w:rsid w:val="006544E5"/>
    <w:rsid w:val="00655398"/>
    <w:rsid w:val="00655F72"/>
    <w:rsid w:val="006576F2"/>
    <w:rsid w:val="00657AC6"/>
    <w:rsid w:val="00667C8A"/>
    <w:rsid w:val="00670501"/>
    <w:rsid w:val="00670925"/>
    <w:rsid w:val="00670974"/>
    <w:rsid w:val="006711DA"/>
    <w:rsid w:val="00672FDB"/>
    <w:rsid w:val="0067320A"/>
    <w:rsid w:val="0067418F"/>
    <w:rsid w:val="00675B67"/>
    <w:rsid w:val="00675FE7"/>
    <w:rsid w:val="0067641D"/>
    <w:rsid w:val="00677440"/>
    <w:rsid w:val="00680614"/>
    <w:rsid w:val="006812CC"/>
    <w:rsid w:val="00681418"/>
    <w:rsid w:val="006819C5"/>
    <w:rsid w:val="00682076"/>
    <w:rsid w:val="00682F0F"/>
    <w:rsid w:val="006872E6"/>
    <w:rsid w:val="00691042"/>
    <w:rsid w:val="00691D40"/>
    <w:rsid w:val="00691DE6"/>
    <w:rsid w:val="00692386"/>
    <w:rsid w:val="0069326C"/>
    <w:rsid w:val="0069602E"/>
    <w:rsid w:val="006A00CA"/>
    <w:rsid w:val="006A0B90"/>
    <w:rsid w:val="006A15B9"/>
    <w:rsid w:val="006A1DA2"/>
    <w:rsid w:val="006A4C28"/>
    <w:rsid w:val="006A6485"/>
    <w:rsid w:val="006B0A22"/>
    <w:rsid w:val="006B0F28"/>
    <w:rsid w:val="006B1795"/>
    <w:rsid w:val="006B26C0"/>
    <w:rsid w:val="006B301D"/>
    <w:rsid w:val="006B528E"/>
    <w:rsid w:val="006B5C6F"/>
    <w:rsid w:val="006B6432"/>
    <w:rsid w:val="006B69B2"/>
    <w:rsid w:val="006B70EB"/>
    <w:rsid w:val="006B79F2"/>
    <w:rsid w:val="006B7EE3"/>
    <w:rsid w:val="006C3049"/>
    <w:rsid w:val="006C474E"/>
    <w:rsid w:val="006C4F10"/>
    <w:rsid w:val="006C7652"/>
    <w:rsid w:val="006D0301"/>
    <w:rsid w:val="006D0A71"/>
    <w:rsid w:val="006D204A"/>
    <w:rsid w:val="006D20C6"/>
    <w:rsid w:val="006D2D20"/>
    <w:rsid w:val="006D4941"/>
    <w:rsid w:val="006D4C00"/>
    <w:rsid w:val="006E4585"/>
    <w:rsid w:val="006E45FA"/>
    <w:rsid w:val="006E5232"/>
    <w:rsid w:val="006E63A6"/>
    <w:rsid w:val="006E66A6"/>
    <w:rsid w:val="006E6A4B"/>
    <w:rsid w:val="006F05B8"/>
    <w:rsid w:val="006F161B"/>
    <w:rsid w:val="006F2119"/>
    <w:rsid w:val="006F35C3"/>
    <w:rsid w:val="006F3777"/>
    <w:rsid w:val="006F50B2"/>
    <w:rsid w:val="006F7388"/>
    <w:rsid w:val="00700FD1"/>
    <w:rsid w:val="00703561"/>
    <w:rsid w:val="007037FC"/>
    <w:rsid w:val="0070529B"/>
    <w:rsid w:val="00705617"/>
    <w:rsid w:val="00705CE1"/>
    <w:rsid w:val="00707202"/>
    <w:rsid w:val="00707908"/>
    <w:rsid w:val="0071078E"/>
    <w:rsid w:val="00711410"/>
    <w:rsid w:val="007118CA"/>
    <w:rsid w:val="00713B1C"/>
    <w:rsid w:val="00715EA0"/>
    <w:rsid w:val="00715FA0"/>
    <w:rsid w:val="00716EA3"/>
    <w:rsid w:val="0071724C"/>
    <w:rsid w:val="007201E7"/>
    <w:rsid w:val="007202D6"/>
    <w:rsid w:val="0072114F"/>
    <w:rsid w:val="007224ED"/>
    <w:rsid w:val="00724F59"/>
    <w:rsid w:val="0072642A"/>
    <w:rsid w:val="00726C1B"/>
    <w:rsid w:val="00726F20"/>
    <w:rsid w:val="0072730A"/>
    <w:rsid w:val="0072787B"/>
    <w:rsid w:val="00730D8E"/>
    <w:rsid w:val="00733D26"/>
    <w:rsid w:val="00734E4D"/>
    <w:rsid w:val="007351E3"/>
    <w:rsid w:val="0073592F"/>
    <w:rsid w:val="00735A68"/>
    <w:rsid w:val="00736715"/>
    <w:rsid w:val="00736A1E"/>
    <w:rsid w:val="0073735F"/>
    <w:rsid w:val="007373B4"/>
    <w:rsid w:val="00737E9D"/>
    <w:rsid w:val="0074483A"/>
    <w:rsid w:val="00745595"/>
    <w:rsid w:val="00746A7B"/>
    <w:rsid w:val="00751149"/>
    <w:rsid w:val="00752796"/>
    <w:rsid w:val="007537F0"/>
    <w:rsid w:val="00756CFB"/>
    <w:rsid w:val="0076104F"/>
    <w:rsid w:val="007623C2"/>
    <w:rsid w:val="00765F7A"/>
    <w:rsid w:val="00767535"/>
    <w:rsid w:val="007677A2"/>
    <w:rsid w:val="00767B0C"/>
    <w:rsid w:val="007708FF"/>
    <w:rsid w:val="007715C8"/>
    <w:rsid w:val="00773B92"/>
    <w:rsid w:val="00777934"/>
    <w:rsid w:val="007808CA"/>
    <w:rsid w:val="00781C98"/>
    <w:rsid w:val="0078344F"/>
    <w:rsid w:val="00784591"/>
    <w:rsid w:val="00784A01"/>
    <w:rsid w:val="00784CB8"/>
    <w:rsid w:val="00784F8F"/>
    <w:rsid w:val="00786ED0"/>
    <w:rsid w:val="00787E32"/>
    <w:rsid w:val="00791F06"/>
    <w:rsid w:val="0079397B"/>
    <w:rsid w:val="007A01D8"/>
    <w:rsid w:val="007A1327"/>
    <w:rsid w:val="007A1CF4"/>
    <w:rsid w:val="007A2CFA"/>
    <w:rsid w:val="007A3700"/>
    <w:rsid w:val="007A3C8E"/>
    <w:rsid w:val="007A63B1"/>
    <w:rsid w:val="007A6BE1"/>
    <w:rsid w:val="007A6DC9"/>
    <w:rsid w:val="007A7906"/>
    <w:rsid w:val="007B0BBE"/>
    <w:rsid w:val="007B13F9"/>
    <w:rsid w:val="007B182B"/>
    <w:rsid w:val="007B1CE2"/>
    <w:rsid w:val="007B2428"/>
    <w:rsid w:val="007B2DA7"/>
    <w:rsid w:val="007B34AB"/>
    <w:rsid w:val="007B4963"/>
    <w:rsid w:val="007B5045"/>
    <w:rsid w:val="007C024E"/>
    <w:rsid w:val="007C186A"/>
    <w:rsid w:val="007C1B59"/>
    <w:rsid w:val="007C3017"/>
    <w:rsid w:val="007C32B3"/>
    <w:rsid w:val="007C5B1F"/>
    <w:rsid w:val="007C61AA"/>
    <w:rsid w:val="007C6D54"/>
    <w:rsid w:val="007C7562"/>
    <w:rsid w:val="007D1EFE"/>
    <w:rsid w:val="007D3A5D"/>
    <w:rsid w:val="007D44CB"/>
    <w:rsid w:val="007E06A7"/>
    <w:rsid w:val="007E1145"/>
    <w:rsid w:val="007E1649"/>
    <w:rsid w:val="007E42FE"/>
    <w:rsid w:val="007E445B"/>
    <w:rsid w:val="007E4C96"/>
    <w:rsid w:val="007F010E"/>
    <w:rsid w:val="007F4342"/>
    <w:rsid w:val="007F437C"/>
    <w:rsid w:val="007F46ED"/>
    <w:rsid w:val="007F5A30"/>
    <w:rsid w:val="00800636"/>
    <w:rsid w:val="008025DA"/>
    <w:rsid w:val="008042A0"/>
    <w:rsid w:val="00804731"/>
    <w:rsid w:val="00804763"/>
    <w:rsid w:val="00805A6E"/>
    <w:rsid w:val="00810330"/>
    <w:rsid w:val="00810F96"/>
    <w:rsid w:val="00812969"/>
    <w:rsid w:val="0081436A"/>
    <w:rsid w:val="00816B2B"/>
    <w:rsid w:val="00816CDC"/>
    <w:rsid w:val="00821ADA"/>
    <w:rsid w:val="008227FF"/>
    <w:rsid w:val="0082321F"/>
    <w:rsid w:val="008235AD"/>
    <w:rsid w:val="0083175F"/>
    <w:rsid w:val="00834E81"/>
    <w:rsid w:val="0083628B"/>
    <w:rsid w:val="00836984"/>
    <w:rsid w:val="00837195"/>
    <w:rsid w:val="00837591"/>
    <w:rsid w:val="008401E6"/>
    <w:rsid w:val="00841CE8"/>
    <w:rsid w:val="00843230"/>
    <w:rsid w:val="0084545F"/>
    <w:rsid w:val="00846E46"/>
    <w:rsid w:val="00850CC6"/>
    <w:rsid w:val="00851EF0"/>
    <w:rsid w:val="00852599"/>
    <w:rsid w:val="00853CA3"/>
    <w:rsid w:val="00855CD6"/>
    <w:rsid w:val="00860EEF"/>
    <w:rsid w:val="0086154A"/>
    <w:rsid w:val="00861C17"/>
    <w:rsid w:val="0086287F"/>
    <w:rsid w:val="0086618A"/>
    <w:rsid w:val="00867CB3"/>
    <w:rsid w:val="00871A17"/>
    <w:rsid w:val="00872144"/>
    <w:rsid w:val="00872DD4"/>
    <w:rsid w:val="00873EC5"/>
    <w:rsid w:val="00875597"/>
    <w:rsid w:val="00875CA1"/>
    <w:rsid w:val="008766B1"/>
    <w:rsid w:val="008775D8"/>
    <w:rsid w:val="008822D9"/>
    <w:rsid w:val="00882579"/>
    <w:rsid w:val="00883940"/>
    <w:rsid w:val="00883965"/>
    <w:rsid w:val="00884F23"/>
    <w:rsid w:val="00891A3A"/>
    <w:rsid w:val="00893069"/>
    <w:rsid w:val="00894064"/>
    <w:rsid w:val="00894439"/>
    <w:rsid w:val="008961AB"/>
    <w:rsid w:val="00896223"/>
    <w:rsid w:val="008969C7"/>
    <w:rsid w:val="008970CD"/>
    <w:rsid w:val="008A08B9"/>
    <w:rsid w:val="008A21F0"/>
    <w:rsid w:val="008A3F08"/>
    <w:rsid w:val="008A4D90"/>
    <w:rsid w:val="008A5A58"/>
    <w:rsid w:val="008A6092"/>
    <w:rsid w:val="008A79F7"/>
    <w:rsid w:val="008B2303"/>
    <w:rsid w:val="008B3094"/>
    <w:rsid w:val="008B3264"/>
    <w:rsid w:val="008B335B"/>
    <w:rsid w:val="008B35D1"/>
    <w:rsid w:val="008B3673"/>
    <w:rsid w:val="008B3ACF"/>
    <w:rsid w:val="008B3EC1"/>
    <w:rsid w:val="008B4E4C"/>
    <w:rsid w:val="008B5C28"/>
    <w:rsid w:val="008C058C"/>
    <w:rsid w:val="008C0938"/>
    <w:rsid w:val="008C1F97"/>
    <w:rsid w:val="008C35B6"/>
    <w:rsid w:val="008C4525"/>
    <w:rsid w:val="008C5606"/>
    <w:rsid w:val="008C6D65"/>
    <w:rsid w:val="008D046D"/>
    <w:rsid w:val="008D0909"/>
    <w:rsid w:val="008D20FA"/>
    <w:rsid w:val="008D2261"/>
    <w:rsid w:val="008D3180"/>
    <w:rsid w:val="008D37E6"/>
    <w:rsid w:val="008D4B7A"/>
    <w:rsid w:val="008D6A24"/>
    <w:rsid w:val="008E1B60"/>
    <w:rsid w:val="008E1FE6"/>
    <w:rsid w:val="008E24AC"/>
    <w:rsid w:val="008E29B6"/>
    <w:rsid w:val="008E3E2A"/>
    <w:rsid w:val="008E4BA8"/>
    <w:rsid w:val="008E5240"/>
    <w:rsid w:val="008F3A7A"/>
    <w:rsid w:val="008F41B5"/>
    <w:rsid w:val="008F529F"/>
    <w:rsid w:val="008F597D"/>
    <w:rsid w:val="008F6636"/>
    <w:rsid w:val="00901E8C"/>
    <w:rsid w:val="00903557"/>
    <w:rsid w:val="00907246"/>
    <w:rsid w:val="009110AE"/>
    <w:rsid w:val="00911E5D"/>
    <w:rsid w:val="009161FD"/>
    <w:rsid w:val="00916C5A"/>
    <w:rsid w:val="00920910"/>
    <w:rsid w:val="00922624"/>
    <w:rsid w:val="009233BE"/>
    <w:rsid w:val="00923A25"/>
    <w:rsid w:val="00923B02"/>
    <w:rsid w:val="00925EE6"/>
    <w:rsid w:val="00926631"/>
    <w:rsid w:val="00930BF9"/>
    <w:rsid w:val="009331F0"/>
    <w:rsid w:val="009367E4"/>
    <w:rsid w:val="00936F7A"/>
    <w:rsid w:val="00937C40"/>
    <w:rsid w:val="009413C8"/>
    <w:rsid w:val="009416BA"/>
    <w:rsid w:val="00942F4E"/>
    <w:rsid w:val="00946012"/>
    <w:rsid w:val="00947767"/>
    <w:rsid w:val="00950899"/>
    <w:rsid w:val="00951BE6"/>
    <w:rsid w:val="00952124"/>
    <w:rsid w:val="00952144"/>
    <w:rsid w:val="009527C8"/>
    <w:rsid w:val="00952CBD"/>
    <w:rsid w:val="009537DD"/>
    <w:rsid w:val="009577B6"/>
    <w:rsid w:val="00957D0C"/>
    <w:rsid w:val="00957D68"/>
    <w:rsid w:val="009627ED"/>
    <w:rsid w:val="00963769"/>
    <w:rsid w:val="00963C10"/>
    <w:rsid w:val="00967465"/>
    <w:rsid w:val="00967E01"/>
    <w:rsid w:val="00971366"/>
    <w:rsid w:val="00972E7D"/>
    <w:rsid w:val="00972F6F"/>
    <w:rsid w:val="009736B3"/>
    <w:rsid w:val="009753F5"/>
    <w:rsid w:val="00980A33"/>
    <w:rsid w:val="00981F10"/>
    <w:rsid w:val="00982A19"/>
    <w:rsid w:val="00982CA9"/>
    <w:rsid w:val="00983264"/>
    <w:rsid w:val="00991DC9"/>
    <w:rsid w:val="00994420"/>
    <w:rsid w:val="0099467F"/>
    <w:rsid w:val="009962DA"/>
    <w:rsid w:val="00996EB3"/>
    <w:rsid w:val="0099700E"/>
    <w:rsid w:val="009979CD"/>
    <w:rsid w:val="009A217A"/>
    <w:rsid w:val="009A2434"/>
    <w:rsid w:val="009A2937"/>
    <w:rsid w:val="009A2F41"/>
    <w:rsid w:val="009A3004"/>
    <w:rsid w:val="009A3CAC"/>
    <w:rsid w:val="009A4164"/>
    <w:rsid w:val="009A4EB9"/>
    <w:rsid w:val="009A645C"/>
    <w:rsid w:val="009B258E"/>
    <w:rsid w:val="009B2754"/>
    <w:rsid w:val="009B2CE9"/>
    <w:rsid w:val="009B7D68"/>
    <w:rsid w:val="009C2344"/>
    <w:rsid w:val="009C2D73"/>
    <w:rsid w:val="009C347F"/>
    <w:rsid w:val="009C3851"/>
    <w:rsid w:val="009C50AE"/>
    <w:rsid w:val="009C67C0"/>
    <w:rsid w:val="009D1147"/>
    <w:rsid w:val="009D6E37"/>
    <w:rsid w:val="009D7178"/>
    <w:rsid w:val="009D78DE"/>
    <w:rsid w:val="009E2E15"/>
    <w:rsid w:val="009E310B"/>
    <w:rsid w:val="009E31CF"/>
    <w:rsid w:val="009E690A"/>
    <w:rsid w:val="009F0552"/>
    <w:rsid w:val="009F0DB8"/>
    <w:rsid w:val="009F22C9"/>
    <w:rsid w:val="009F38C0"/>
    <w:rsid w:val="009F4176"/>
    <w:rsid w:val="009F4239"/>
    <w:rsid w:val="009F505B"/>
    <w:rsid w:val="009F67B3"/>
    <w:rsid w:val="00A035BC"/>
    <w:rsid w:val="00A05EAE"/>
    <w:rsid w:val="00A13381"/>
    <w:rsid w:val="00A1485E"/>
    <w:rsid w:val="00A153DD"/>
    <w:rsid w:val="00A162AB"/>
    <w:rsid w:val="00A21152"/>
    <w:rsid w:val="00A21A7E"/>
    <w:rsid w:val="00A2308D"/>
    <w:rsid w:val="00A2413C"/>
    <w:rsid w:val="00A260BC"/>
    <w:rsid w:val="00A26ED9"/>
    <w:rsid w:val="00A2731E"/>
    <w:rsid w:val="00A27D51"/>
    <w:rsid w:val="00A32731"/>
    <w:rsid w:val="00A33439"/>
    <w:rsid w:val="00A33ECA"/>
    <w:rsid w:val="00A37721"/>
    <w:rsid w:val="00A41D97"/>
    <w:rsid w:val="00A43245"/>
    <w:rsid w:val="00A466D3"/>
    <w:rsid w:val="00A5363B"/>
    <w:rsid w:val="00A55514"/>
    <w:rsid w:val="00A60926"/>
    <w:rsid w:val="00A62738"/>
    <w:rsid w:val="00A65047"/>
    <w:rsid w:val="00A707DF"/>
    <w:rsid w:val="00A70E19"/>
    <w:rsid w:val="00A72521"/>
    <w:rsid w:val="00A730CC"/>
    <w:rsid w:val="00A74ABB"/>
    <w:rsid w:val="00A7696F"/>
    <w:rsid w:val="00A800E4"/>
    <w:rsid w:val="00A81C65"/>
    <w:rsid w:val="00A81CF7"/>
    <w:rsid w:val="00A835E3"/>
    <w:rsid w:val="00A8376C"/>
    <w:rsid w:val="00A8411E"/>
    <w:rsid w:val="00A90929"/>
    <w:rsid w:val="00A95073"/>
    <w:rsid w:val="00A96926"/>
    <w:rsid w:val="00AA1060"/>
    <w:rsid w:val="00AA1086"/>
    <w:rsid w:val="00AA25B3"/>
    <w:rsid w:val="00AA2D89"/>
    <w:rsid w:val="00AA556D"/>
    <w:rsid w:val="00AA69A9"/>
    <w:rsid w:val="00AB045A"/>
    <w:rsid w:val="00AB1B88"/>
    <w:rsid w:val="00AB2482"/>
    <w:rsid w:val="00AB44E4"/>
    <w:rsid w:val="00AB4830"/>
    <w:rsid w:val="00AB4D42"/>
    <w:rsid w:val="00AB5C40"/>
    <w:rsid w:val="00AB714C"/>
    <w:rsid w:val="00AB7588"/>
    <w:rsid w:val="00AB7FE4"/>
    <w:rsid w:val="00AC0B60"/>
    <w:rsid w:val="00AC0CEC"/>
    <w:rsid w:val="00AC2835"/>
    <w:rsid w:val="00AC38C4"/>
    <w:rsid w:val="00AC5224"/>
    <w:rsid w:val="00AC5308"/>
    <w:rsid w:val="00AC76ED"/>
    <w:rsid w:val="00AD1553"/>
    <w:rsid w:val="00AD2760"/>
    <w:rsid w:val="00AD5CE8"/>
    <w:rsid w:val="00AD7981"/>
    <w:rsid w:val="00AE028E"/>
    <w:rsid w:val="00AE1873"/>
    <w:rsid w:val="00AE4DB9"/>
    <w:rsid w:val="00AE5A88"/>
    <w:rsid w:val="00AE5D37"/>
    <w:rsid w:val="00AE60CC"/>
    <w:rsid w:val="00AE65E2"/>
    <w:rsid w:val="00AF0E29"/>
    <w:rsid w:val="00AF3A66"/>
    <w:rsid w:val="00AF3B38"/>
    <w:rsid w:val="00AF5C3F"/>
    <w:rsid w:val="00B01DE6"/>
    <w:rsid w:val="00B0361A"/>
    <w:rsid w:val="00B041F6"/>
    <w:rsid w:val="00B04509"/>
    <w:rsid w:val="00B06DD4"/>
    <w:rsid w:val="00B10157"/>
    <w:rsid w:val="00B10FCA"/>
    <w:rsid w:val="00B1167F"/>
    <w:rsid w:val="00B1320F"/>
    <w:rsid w:val="00B146AC"/>
    <w:rsid w:val="00B159A7"/>
    <w:rsid w:val="00B16AAA"/>
    <w:rsid w:val="00B16BBE"/>
    <w:rsid w:val="00B1777F"/>
    <w:rsid w:val="00B217A2"/>
    <w:rsid w:val="00B2270C"/>
    <w:rsid w:val="00B228E5"/>
    <w:rsid w:val="00B24076"/>
    <w:rsid w:val="00B24E35"/>
    <w:rsid w:val="00B25E1C"/>
    <w:rsid w:val="00B263E4"/>
    <w:rsid w:val="00B266D5"/>
    <w:rsid w:val="00B270ED"/>
    <w:rsid w:val="00B302DE"/>
    <w:rsid w:val="00B30875"/>
    <w:rsid w:val="00B30F12"/>
    <w:rsid w:val="00B31C06"/>
    <w:rsid w:val="00B31D02"/>
    <w:rsid w:val="00B327D4"/>
    <w:rsid w:val="00B33ABF"/>
    <w:rsid w:val="00B37066"/>
    <w:rsid w:val="00B370D4"/>
    <w:rsid w:val="00B425BA"/>
    <w:rsid w:val="00B4267A"/>
    <w:rsid w:val="00B42D11"/>
    <w:rsid w:val="00B43C0F"/>
    <w:rsid w:val="00B4464D"/>
    <w:rsid w:val="00B4557F"/>
    <w:rsid w:val="00B460D1"/>
    <w:rsid w:val="00B500DA"/>
    <w:rsid w:val="00B531BB"/>
    <w:rsid w:val="00B533CB"/>
    <w:rsid w:val="00B53DE2"/>
    <w:rsid w:val="00B5400E"/>
    <w:rsid w:val="00B552DF"/>
    <w:rsid w:val="00B576D0"/>
    <w:rsid w:val="00B60AB4"/>
    <w:rsid w:val="00B60D22"/>
    <w:rsid w:val="00B61EE8"/>
    <w:rsid w:val="00B626A7"/>
    <w:rsid w:val="00B63FA1"/>
    <w:rsid w:val="00B646B6"/>
    <w:rsid w:val="00B6484E"/>
    <w:rsid w:val="00B64C53"/>
    <w:rsid w:val="00B64ECA"/>
    <w:rsid w:val="00B64FE7"/>
    <w:rsid w:val="00B650BE"/>
    <w:rsid w:val="00B656F8"/>
    <w:rsid w:val="00B666F5"/>
    <w:rsid w:val="00B679F1"/>
    <w:rsid w:val="00B67F0D"/>
    <w:rsid w:val="00B70A62"/>
    <w:rsid w:val="00B732BD"/>
    <w:rsid w:val="00B738B7"/>
    <w:rsid w:val="00B73AEC"/>
    <w:rsid w:val="00B7462F"/>
    <w:rsid w:val="00B77430"/>
    <w:rsid w:val="00B81F52"/>
    <w:rsid w:val="00B83759"/>
    <w:rsid w:val="00B85E36"/>
    <w:rsid w:val="00B861B4"/>
    <w:rsid w:val="00B86683"/>
    <w:rsid w:val="00B8798C"/>
    <w:rsid w:val="00B91395"/>
    <w:rsid w:val="00B92ABD"/>
    <w:rsid w:val="00B931E7"/>
    <w:rsid w:val="00B94752"/>
    <w:rsid w:val="00B95B47"/>
    <w:rsid w:val="00B971FE"/>
    <w:rsid w:val="00BA020B"/>
    <w:rsid w:val="00BA23AD"/>
    <w:rsid w:val="00BA3476"/>
    <w:rsid w:val="00BA3CD7"/>
    <w:rsid w:val="00BA3DFC"/>
    <w:rsid w:val="00BA6079"/>
    <w:rsid w:val="00BA6B47"/>
    <w:rsid w:val="00BB19D7"/>
    <w:rsid w:val="00BB36F0"/>
    <w:rsid w:val="00BB54A5"/>
    <w:rsid w:val="00BB5D16"/>
    <w:rsid w:val="00BB616F"/>
    <w:rsid w:val="00BC1F1B"/>
    <w:rsid w:val="00BC2017"/>
    <w:rsid w:val="00BC3E26"/>
    <w:rsid w:val="00BC52FB"/>
    <w:rsid w:val="00BC582A"/>
    <w:rsid w:val="00BC64FA"/>
    <w:rsid w:val="00BC6A91"/>
    <w:rsid w:val="00BD0A6B"/>
    <w:rsid w:val="00BD0FF3"/>
    <w:rsid w:val="00BD1555"/>
    <w:rsid w:val="00BD284F"/>
    <w:rsid w:val="00BD36C7"/>
    <w:rsid w:val="00BD3865"/>
    <w:rsid w:val="00BE12A1"/>
    <w:rsid w:val="00BE12DD"/>
    <w:rsid w:val="00BE23C1"/>
    <w:rsid w:val="00BE33B3"/>
    <w:rsid w:val="00BE3C37"/>
    <w:rsid w:val="00BE3DDE"/>
    <w:rsid w:val="00BE554A"/>
    <w:rsid w:val="00BE62AE"/>
    <w:rsid w:val="00BE64F9"/>
    <w:rsid w:val="00BE7215"/>
    <w:rsid w:val="00BF0502"/>
    <w:rsid w:val="00BF2CA1"/>
    <w:rsid w:val="00BF3481"/>
    <w:rsid w:val="00BF35B9"/>
    <w:rsid w:val="00BF50BF"/>
    <w:rsid w:val="00BF65D1"/>
    <w:rsid w:val="00BF7196"/>
    <w:rsid w:val="00BF7DCE"/>
    <w:rsid w:val="00C01529"/>
    <w:rsid w:val="00C03D56"/>
    <w:rsid w:val="00C04687"/>
    <w:rsid w:val="00C05961"/>
    <w:rsid w:val="00C07528"/>
    <w:rsid w:val="00C1187F"/>
    <w:rsid w:val="00C125AF"/>
    <w:rsid w:val="00C15C8D"/>
    <w:rsid w:val="00C17497"/>
    <w:rsid w:val="00C20527"/>
    <w:rsid w:val="00C21BB2"/>
    <w:rsid w:val="00C22228"/>
    <w:rsid w:val="00C22569"/>
    <w:rsid w:val="00C234B9"/>
    <w:rsid w:val="00C34E7D"/>
    <w:rsid w:val="00C36227"/>
    <w:rsid w:val="00C40B3F"/>
    <w:rsid w:val="00C410F2"/>
    <w:rsid w:val="00C4119F"/>
    <w:rsid w:val="00C43DB1"/>
    <w:rsid w:val="00C44DDE"/>
    <w:rsid w:val="00C45B90"/>
    <w:rsid w:val="00C46435"/>
    <w:rsid w:val="00C46920"/>
    <w:rsid w:val="00C479F2"/>
    <w:rsid w:val="00C528F8"/>
    <w:rsid w:val="00C5770F"/>
    <w:rsid w:val="00C57C79"/>
    <w:rsid w:val="00C6029F"/>
    <w:rsid w:val="00C61B62"/>
    <w:rsid w:val="00C62183"/>
    <w:rsid w:val="00C6218A"/>
    <w:rsid w:val="00C62971"/>
    <w:rsid w:val="00C63910"/>
    <w:rsid w:val="00C6545A"/>
    <w:rsid w:val="00C65F03"/>
    <w:rsid w:val="00C668EC"/>
    <w:rsid w:val="00C70AE7"/>
    <w:rsid w:val="00C7104D"/>
    <w:rsid w:val="00C72E31"/>
    <w:rsid w:val="00C7387B"/>
    <w:rsid w:val="00C76163"/>
    <w:rsid w:val="00C81A19"/>
    <w:rsid w:val="00C83821"/>
    <w:rsid w:val="00C8600B"/>
    <w:rsid w:val="00C86982"/>
    <w:rsid w:val="00C874F7"/>
    <w:rsid w:val="00C9043B"/>
    <w:rsid w:val="00C90797"/>
    <w:rsid w:val="00C925F3"/>
    <w:rsid w:val="00C9283F"/>
    <w:rsid w:val="00C962C4"/>
    <w:rsid w:val="00C96A45"/>
    <w:rsid w:val="00C97D00"/>
    <w:rsid w:val="00CA13E4"/>
    <w:rsid w:val="00CA2BB0"/>
    <w:rsid w:val="00CA2C55"/>
    <w:rsid w:val="00CA439F"/>
    <w:rsid w:val="00CA4884"/>
    <w:rsid w:val="00CA4B1A"/>
    <w:rsid w:val="00CB2897"/>
    <w:rsid w:val="00CB32E1"/>
    <w:rsid w:val="00CB389F"/>
    <w:rsid w:val="00CB5E31"/>
    <w:rsid w:val="00CB6DB0"/>
    <w:rsid w:val="00CB71AF"/>
    <w:rsid w:val="00CC39DD"/>
    <w:rsid w:val="00CC3F3B"/>
    <w:rsid w:val="00CC517D"/>
    <w:rsid w:val="00CC5C61"/>
    <w:rsid w:val="00CD0601"/>
    <w:rsid w:val="00CD0EF5"/>
    <w:rsid w:val="00CD0FDE"/>
    <w:rsid w:val="00CD1DE2"/>
    <w:rsid w:val="00CD2D54"/>
    <w:rsid w:val="00CD2E46"/>
    <w:rsid w:val="00CD33AB"/>
    <w:rsid w:val="00CD40A8"/>
    <w:rsid w:val="00CD6BEF"/>
    <w:rsid w:val="00CE0547"/>
    <w:rsid w:val="00CE0F5C"/>
    <w:rsid w:val="00CE1056"/>
    <w:rsid w:val="00CE1BFA"/>
    <w:rsid w:val="00CE1C3D"/>
    <w:rsid w:val="00CE39F6"/>
    <w:rsid w:val="00CE4879"/>
    <w:rsid w:val="00CE5269"/>
    <w:rsid w:val="00CE7966"/>
    <w:rsid w:val="00CF0766"/>
    <w:rsid w:val="00CF5E33"/>
    <w:rsid w:val="00CF6CAC"/>
    <w:rsid w:val="00D01089"/>
    <w:rsid w:val="00D017F9"/>
    <w:rsid w:val="00D02FC1"/>
    <w:rsid w:val="00D061EE"/>
    <w:rsid w:val="00D07799"/>
    <w:rsid w:val="00D07BDB"/>
    <w:rsid w:val="00D07EC2"/>
    <w:rsid w:val="00D10C0A"/>
    <w:rsid w:val="00D1213F"/>
    <w:rsid w:val="00D13727"/>
    <w:rsid w:val="00D16150"/>
    <w:rsid w:val="00D171E7"/>
    <w:rsid w:val="00D224DD"/>
    <w:rsid w:val="00D23ED3"/>
    <w:rsid w:val="00D246B1"/>
    <w:rsid w:val="00D25CD5"/>
    <w:rsid w:val="00D264AC"/>
    <w:rsid w:val="00D26EEB"/>
    <w:rsid w:val="00D3143A"/>
    <w:rsid w:val="00D32853"/>
    <w:rsid w:val="00D338EE"/>
    <w:rsid w:val="00D40D48"/>
    <w:rsid w:val="00D41957"/>
    <w:rsid w:val="00D43BCC"/>
    <w:rsid w:val="00D43D1B"/>
    <w:rsid w:val="00D44E2F"/>
    <w:rsid w:val="00D45D08"/>
    <w:rsid w:val="00D4632A"/>
    <w:rsid w:val="00D47B9C"/>
    <w:rsid w:val="00D5045F"/>
    <w:rsid w:val="00D509CF"/>
    <w:rsid w:val="00D56DAB"/>
    <w:rsid w:val="00D60DF0"/>
    <w:rsid w:val="00D610AF"/>
    <w:rsid w:val="00D6129C"/>
    <w:rsid w:val="00D6278B"/>
    <w:rsid w:val="00D65D64"/>
    <w:rsid w:val="00D66807"/>
    <w:rsid w:val="00D66A58"/>
    <w:rsid w:val="00D66D2D"/>
    <w:rsid w:val="00D67C43"/>
    <w:rsid w:val="00D70729"/>
    <w:rsid w:val="00D726C7"/>
    <w:rsid w:val="00D73F40"/>
    <w:rsid w:val="00D75033"/>
    <w:rsid w:val="00D751C7"/>
    <w:rsid w:val="00D75340"/>
    <w:rsid w:val="00D75B61"/>
    <w:rsid w:val="00D7625E"/>
    <w:rsid w:val="00D77204"/>
    <w:rsid w:val="00D779EF"/>
    <w:rsid w:val="00D80771"/>
    <w:rsid w:val="00D813CA"/>
    <w:rsid w:val="00D81BB8"/>
    <w:rsid w:val="00D82DF7"/>
    <w:rsid w:val="00D84377"/>
    <w:rsid w:val="00D85505"/>
    <w:rsid w:val="00D86774"/>
    <w:rsid w:val="00D874FF"/>
    <w:rsid w:val="00D87F82"/>
    <w:rsid w:val="00D928DF"/>
    <w:rsid w:val="00D92FFB"/>
    <w:rsid w:val="00D93BD3"/>
    <w:rsid w:val="00D941F8"/>
    <w:rsid w:val="00D967FB"/>
    <w:rsid w:val="00D969CD"/>
    <w:rsid w:val="00D96C4F"/>
    <w:rsid w:val="00D96CF7"/>
    <w:rsid w:val="00D97081"/>
    <w:rsid w:val="00D972E8"/>
    <w:rsid w:val="00DA4267"/>
    <w:rsid w:val="00DA4F8F"/>
    <w:rsid w:val="00DA591B"/>
    <w:rsid w:val="00DA7FED"/>
    <w:rsid w:val="00DB014F"/>
    <w:rsid w:val="00DB0B6F"/>
    <w:rsid w:val="00DB70C8"/>
    <w:rsid w:val="00DC1489"/>
    <w:rsid w:val="00DC366C"/>
    <w:rsid w:val="00DC3AC9"/>
    <w:rsid w:val="00DC41FA"/>
    <w:rsid w:val="00DC60C2"/>
    <w:rsid w:val="00DC6B78"/>
    <w:rsid w:val="00DC77E5"/>
    <w:rsid w:val="00DD116F"/>
    <w:rsid w:val="00DD198B"/>
    <w:rsid w:val="00DD7C7E"/>
    <w:rsid w:val="00DE2403"/>
    <w:rsid w:val="00DE3B9F"/>
    <w:rsid w:val="00DE3C3B"/>
    <w:rsid w:val="00DE4340"/>
    <w:rsid w:val="00DE6AC2"/>
    <w:rsid w:val="00DF1133"/>
    <w:rsid w:val="00DF1834"/>
    <w:rsid w:val="00DF2620"/>
    <w:rsid w:val="00DF4156"/>
    <w:rsid w:val="00DF4192"/>
    <w:rsid w:val="00DF554A"/>
    <w:rsid w:val="00DF6B82"/>
    <w:rsid w:val="00DF7003"/>
    <w:rsid w:val="00E0225F"/>
    <w:rsid w:val="00E02628"/>
    <w:rsid w:val="00E063D8"/>
    <w:rsid w:val="00E06D44"/>
    <w:rsid w:val="00E10659"/>
    <w:rsid w:val="00E12043"/>
    <w:rsid w:val="00E1411A"/>
    <w:rsid w:val="00E169E0"/>
    <w:rsid w:val="00E174A9"/>
    <w:rsid w:val="00E207CF"/>
    <w:rsid w:val="00E22586"/>
    <w:rsid w:val="00E230B4"/>
    <w:rsid w:val="00E23310"/>
    <w:rsid w:val="00E24D0D"/>
    <w:rsid w:val="00E255BC"/>
    <w:rsid w:val="00E25C16"/>
    <w:rsid w:val="00E264B6"/>
    <w:rsid w:val="00E277D3"/>
    <w:rsid w:val="00E3140D"/>
    <w:rsid w:val="00E31CC6"/>
    <w:rsid w:val="00E33F86"/>
    <w:rsid w:val="00E35DEA"/>
    <w:rsid w:val="00E36593"/>
    <w:rsid w:val="00E43B00"/>
    <w:rsid w:val="00E478A5"/>
    <w:rsid w:val="00E50EDE"/>
    <w:rsid w:val="00E50FB6"/>
    <w:rsid w:val="00E53763"/>
    <w:rsid w:val="00E54D77"/>
    <w:rsid w:val="00E60E3F"/>
    <w:rsid w:val="00E64B51"/>
    <w:rsid w:val="00E658A4"/>
    <w:rsid w:val="00E673E1"/>
    <w:rsid w:val="00E67E30"/>
    <w:rsid w:val="00E70901"/>
    <w:rsid w:val="00E72369"/>
    <w:rsid w:val="00E72618"/>
    <w:rsid w:val="00E72975"/>
    <w:rsid w:val="00E76425"/>
    <w:rsid w:val="00E76A53"/>
    <w:rsid w:val="00E77FA9"/>
    <w:rsid w:val="00E836F8"/>
    <w:rsid w:val="00E84CE9"/>
    <w:rsid w:val="00E84D52"/>
    <w:rsid w:val="00E853DA"/>
    <w:rsid w:val="00E8566C"/>
    <w:rsid w:val="00E8648A"/>
    <w:rsid w:val="00E864E4"/>
    <w:rsid w:val="00E864F9"/>
    <w:rsid w:val="00E86C41"/>
    <w:rsid w:val="00E86D69"/>
    <w:rsid w:val="00E908EC"/>
    <w:rsid w:val="00E92342"/>
    <w:rsid w:val="00E9520C"/>
    <w:rsid w:val="00E954BC"/>
    <w:rsid w:val="00E95614"/>
    <w:rsid w:val="00E959D4"/>
    <w:rsid w:val="00E968E9"/>
    <w:rsid w:val="00E977B4"/>
    <w:rsid w:val="00EA1107"/>
    <w:rsid w:val="00EA213D"/>
    <w:rsid w:val="00EA311F"/>
    <w:rsid w:val="00EA3377"/>
    <w:rsid w:val="00EA5A3D"/>
    <w:rsid w:val="00EA5D39"/>
    <w:rsid w:val="00EA7A6E"/>
    <w:rsid w:val="00EB09F3"/>
    <w:rsid w:val="00EB121B"/>
    <w:rsid w:val="00EB1A10"/>
    <w:rsid w:val="00EB2D73"/>
    <w:rsid w:val="00EB3B8F"/>
    <w:rsid w:val="00EB4008"/>
    <w:rsid w:val="00EB6483"/>
    <w:rsid w:val="00EB7210"/>
    <w:rsid w:val="00EC044A"/>
    <w:rsid w:val="00EC137A"/>
    <w:rsid w:val="00EC169D"/>
    <w:rsid w:val="00EC1C0B"/>
    <w:rsid w:val="00EC7053"/>
    <w:rsid w:val="00EC7153"/>
    <w:rsid w:val="00EC780E"/>
    <w:rsid w:val="00ED0E87"/>
    <w:rsid w:val="00ED2790"/>
    <w:rsid w:val="00ED280D"/>
    <w:rsid w:val="00ED2FEA"/>
    <w:rsid w:val="00ED4DC1"/>
    <w:rsid w:val="00EE179A"/>
    <w:rsid w:val="00EE1BD9"/>
    <w:rsid w:val="00EE2634"/>
    <w:rsid w:val="00EE3A22"/>
    <w:rsid w:val="00EE4311"/>
    <w:rsid w:val="00EE4618"/>
    <w:rsid w:val="00EE5B59"/>
    <w:rsid w:val="00EE5BDA"/>
    <w:rsid w:val="00EE615B"/>
    <w:rsid w:val="00EF006C"/>
    <w:rsid w:val="00EF19B4"/>
    <w:rsid w:val="00EF2D6D"/>
    <w:rsid w:val="00EF3DEB"/>
    <w:rsid w:val="00EF4A8B"/>
    <w:rsid w:val="00EF7AA8"/>
    <w:rsid w:val="00F01ECD"/>
    <w:rsid w:val="00F03C61"/>
    <w:rsid w:val="00F03CB7"/>
    <w:rsid w:val="00F03EA1"/>
    <w:rsid w:val="00F0411E"/>
    <w:rsid w:val="00F04F9C"/>
    <w:rsid w:val="00F05B0B"/>
    <w:rsid w:val="00F067A2"/>
    <w:rsid w:val="00F06973"/>
    <w:rsid w:val="00F076FA"/>
    <w:rsid w:val="00F10870"/>
    <w:rsid w:val="00F13519"/>
    <w:rsid w:val="00F14267"/>
    <w:rsid w:val="00F142B9"/>
    <w:rsid w:val="00F15639"/>
    <w:rsid w:val="00F16748"/>
    <w:rsid w:val="00F1732E"/>
    <w:rsid w:val="00F17398"/>
    <w:rsid w:val="00F17DB1"/>
    <w:rsid w:val="00F20862"/>
    <w:rsid w:val="00F22F0B"/>
    <w:rsid w:val="00F24D17"/>
    <w:rsid w:val="00F256C2"/>
    <w:rsid w:val="00F26960"/>
    <w:rsid w:val="00F270DE"/>
    <w:rsid w:val="00F27DF1"/>
    <w:rsid w:val="00F30F77"/>
    <w:rsid w:val="00F31D7B"/>
    <w:rsid w:val="00F35EF1"/>
    <w:rsid w:val="00F37A30"/>
    <w:rsid w:val="00F405FC"/>
    <w:rsid w:val="00F40ED4"/>
    <w:rsid w:val="00F41839"/>
    <w:rsid w:val="00F4308A"/>
    <w:rsid w:val="00F43688"/>
    <w:rsid w:val="00F44377"/>
    <w:rsid w:val="00F46EA6"/>
    <w:rsid w:val="00F47930"/>
    <w:rsid w:val="00F51963"/>
    <w:rsid w:val="00F523BA"/>
    <w:rsid w:val="00F5544A"/>
    <w:rsid w:val="00F55FF0"/>
    <w:rsid w:val="00F6151A"/>
    <w:rsid w:val="00F64C4B"/>
    <w:rsid w:val="00F65417"/>
    <w:rsid w:val="00F66B38"/>
    <w:rsid w:val="00F67690"/>
    <w:rsid w:val="00F71E47"/>
    <w:rsid w:val="00F72830"/>
    <w:rsid w:val="00F800D3"/>
    <w:rsid w:val="00F8147F"/>
    <w:rsid w:val="00F81A28"/>
    <w:rsid w:val="00F81F88"/>
    <w:rsid w:val="00F83EBB"/>
    <w:rsid w:val="00F8497B"/>
    <w:rsid w:val="00F85B2B"/>
    <w:rsid w:val="00F85BDE"/>
    <w:rsid w:val="00F90F9C"/>
    <w:rsid w:val="00F91223"/>
    <w:rsid w:val="00F92EA3"/>
    <w:rsid w:val="00F969D9"/>
    <w:rsid w:val="00F96EAA"/>
    <w:rsid w:val="00F9792B"/>
    <w:rsid w:val="00F97998"/>
    <w:rsid w:val="00FA1104"/>
    <w:rsid w:val="00FA2F7A"/>
    <w:rsid w:val="00FA4E8B"/>
    <w:rsid w:val="00FB2DE2"/>
    <w:rsid w:val="00FB389D"/>
    <w:rsid w:val="00FB3E41"/>
    <w:rsid w:val="00FB5B4B"/>
    <w:rsid w:val="00FB63E7"/>
    <w:rsid w:val="00FB6409"/>
    <w:rsid w:val="00FB76BA"/>
    <w:rsid w:val="00FC4D76"/>
    <w:rsid w:val="00FC7D20"/>
    <w:rsid w:val="00FD14DC"/>
    <w:rsid w:val="00FD1A3D"/>
    <w:rsid w:val="00FD33AB"/>
    <w:rsid w:val="00FD3501"/>
    <w:rsid w:val="00FD352D"/>
    <w:rsid w:val="00FD39DE"/>
    <w:rsid w:val="00FD3BD5"/>
    <w:rsid w:val="00FD5ABD"/>
    <w:rsid w:val="00FD6587"/>
    <w:rsid w:val="00FE0568"/>
    <w:rsid w:val="00FE0FA7"/>
    <w:rsid w:val="00FE1BF6"/>
    <w:rsid w:val="00FE348E"/>
    <w:rsid w:val="00FE4F6F"/>
    <w:rsid w:val="00FE5E0B"/>
    <w:rsid w:val="00FE687A"/>
    <w:rsid w:val="00FE7836"/>
    <w:rsid w:val="00FE78B2"/>
    <w:rsid w:val="00FE7F9D"/>
    <w:rsid w:val="00FF05B5"/>
    <w:rsid w:val="00FF235D"/>
    <w:rsid w:val="00FF2F81"/>
    <w:rsid w:val="00FF3CA4"/>
    <w:rsid w:val="00FF4F1B"/>
    <w:rsid w:val="00FF58BD"/>
    <w:rsid w:val="00FF59CA"/>
    <w:rsid w:val="00FF7D80"/>
    <w:rsid w:val="03430E80"/>
    <w:rsid w:val="06752989"/>
    <w:rsid w:val="081A3D1C"/>
    <w:rsid w:val="0E4C038D"/>
    <w:rsid w:val="0E5E0E2E"/>
    <w:rsid w:val="0EB617B8"/>
    <w:rsid w:val="16FA0D85"/>
    <w:rsid w:val="182C6AAE"/>
    <w:rsid w:val="18C867D7"/>
    <w:rsid w:val="1E335A5D"/>
    <w:rsid w:val="22164EE6"/>
    <w:rsid w:val="22D062CC"/>
    <w:rsid w:val="249C4847"/>
    <w:rsid w:val="2681708D"/>
    <w:rsid w:val="2A70595F"/>
    <w:rsid w:val="2C7A379B"/>
    <w:rsid w:val="359715B3"/>
    <w:rsid w:val="35E03BE4"/>
    <w:rsid w:val="360C4B57"/>
    <w:rsid w:val="361B053B"/>
    <w:rsid w:val="3650477D"/>
    <w:rsid w:val="3B78559B"/>
    <w:rsid w:val="3D370FAD"/>
    <w:rsid w:val="3DBE27B4"/>
    <w:rsid w:val="3EBC5C51"/>
    <w:rsid w:val="412D7EC7"/>
    <w:rsid w:val="420F650F"/>
    <w:rsid w:val="427C00FD"/>
    <w:rsid w:val="460C2D5A"/>
    <w:rsid w:val="468431B2"/>
    <w:rsid w:val="471E22C0"/>
    <w:rsid w:val="479D2C00"/>
    <w:rsid w:val="481530BA"/>
    <w:rsid w:val="4CEA6BAF"/>
    <w:rsid w:val="59C0089F"/>
    <w:rsid w:val="60105529"/>
    <w:rsid w:val="623041D4"/>
    <w:rsid w:val="6536623C"/>
    <w:rsid w:val="66C0372C"/>
    <w:rsid w:val="67D62259"/>
    <w:rsid w:val="6BD50652"/>
    <w:rsid w:val="6BF43F98"/>
    <w:rsid w:val="6DAD5ECC"/>
    <w:rsid w:val="78772ED9"/>
    <w:rsid w:val="799B2D06"/>
    <w:rsid w:val="7AFF11A2"/>
    <w:rsid w:val="7E8824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2" fillcolor="white">
      <v:fill color="white"/>
    </o:shapedefaults>
    <o:shapelayout v:ext="edit">
      <o:idmap v:ext="edit" data="1"/>
      <o:rules v:ext="edit">
        <o:r id="V:Rule1" type="callout" idref="#矩形标注 22"/>
        <o:r id="V:Rule2" type="connector" idref="#直接箭头连接符 84"/>
        <o:r id="V:Rule3" type="connector" idref="#直接箭头连接符 91"/>
        <o:r id="V:Rule4" type="connector" idref="#直接箭头连接符 93"/>
        <o:r id="V:Rule5" type="connector" idref="#直接箭头连接符 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Body Text Indent 3"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420"/>
    </w:pPr>
    <w:rPr>
      <w:rFonts w:eastAsia="仿宋_GB2312"/>
      <w:szCs w:val="20"/>
    </w:rPr>
  </w:style>
  <w:style w:type="paragraph" w:styleId="a4">
    <w:name w:val="annotation text"/>
    <w:basedOn w:val="a"/>
    <w:link w:val="Char0"/>
    <w:uiPriority w:val="99"/>
    <w:unhideWhenUsed/>
    <w:qFormat/>
    <w:pPr>
      <w:jc w:val="left"/>
    </w:pPr>
    <w:rPr>
      <w:rFonts w:ascii="Calibri" w:eastAsia="宋体" w:hAnsi="Calibri" w:cs="Times New Roman"/>
    </w:rPr>
  </w:style>
  <w:style w:type="paragraph" w:styleId="a5">
    <w:name w:val="Body Text"/>
    <w:basedOn w:val="a"/>
    <w:qFormat/>
    <w:pPr>
      <w:widowControl/>
      <w:snapToGrid w:val="0"/>
      <w:spacing w:before="60" w:after="160" w:line="259" w:lineRule="auto"/>
      <w:ind w:right="113"/>
    </w:pPr>
    <w:rPr>
      <w:kern w:val="0"/>
      <w:sz w:val="18"/>
      <w:szCs w:val="20"/>
    </w:rPr>
  </w:style>
  <w:style w:type="paragraph" w:styleId="3">
    <w:name w:val="toc 3"/>
    <w:basedOn w:val="a"/>
    <w:next w:val="a"/>
    <w:uiPriority w:val="39"/>
    <w:semiHidden/>
    <w:unhideWhenUsed/>
    <w:qFormat/>
    <w:pPr>
      <w:widowControl/>
      <w:spacing w:after="100" w:line="276" w:lineRule="auto"/>
      <w:ind w:left="440"/>
      <w:jc w:val="left"/>
    </w:pPr>
    <w:rPr>
      <w:kern w:val="0"/>
      <w:sz w:val="22"/>
    </w:rPr>
  </w:style>
  <w:style w:type="paragraph" w:styleId="a6">
    <w:name w:val="Plain Text"/>
    <w:basedOn w:val="a"/>
    <w:link w:val="Char1"/>
    <w:qFormat/>
    <w:rPr>
      <w:rFonts w:ascii="宋体" w:eastAsia="宋体" w:hAnsi="Courier New" w:cs="Times New Roman"/>
      <w:szCs w:val="20"/>
      <w:lang w:val="zh-CN"/>
    </w:rPr>
  </w:style>
  <w:style w:type="paragraph" w:styleId="a7">
    <w:name w:val="Balloon Text"/>
    <w:basedOn w:val="a"/>
    <w:link w:val="Char2"/>
    <w:uiPriority w:val="99"/>
    <w:semiHidden/>
    <w:unhideWhenUsed/>
    <w:qFormat/>
    <w:rPr>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420"/>
        <w:tab w:val="right" w:leader="dot" w:pos="8296"/>
      </w:tabs>
      <w:spacing w:line="360" w:lineRule="auto"/>
    </w:pPr>
  </w:style>
  <w:style w:type="paragraph" w:styleId="30">
    <w:name w:val="Body Text Indent 3"/>
    <w:basedOn w:val="a"/>
    <w:link w:val="3Char"/>
    <w:qFormat/>
    <w:pPr>
      <w:spacing w:line="300" w:lineRule="auto"/>
      <w:ind w:left="210" w:hangingChars="100" w:hanging="210"/>
      <w:jc w:val="center"/>
    </w:pPr>
    <w:rPr>
      <w:rFonts w:ascii="Times New Roman" w:eastAsia="宋体" w:hAnsi="Times New Roman" w:cs="Times New Roman"/>
      <w:szCs w:val="20"/>
    </w:rPr>
  </w:style>
  <w:style w:type="paragraph" w:styleId="2">
    <w:name w:val="toc 2"/>
    <w:basedOn w:val="a"/>
    <w:next w:val="a"/>
    <w:uiPriority w:val="39"/>
    <w:unhideWhenUsed/>
    <w:qFormat/>
    <w:pPr>
      <w:widowControl/>
      <w:spacing w:after="100" w:line="276" w:lineRule="auto"/>
      <w:ind w:left="220"/>
      <w:jc w:val="left"/>
    </w:pPr>
    <w:rPr>
      <w:kern w:val="0"/>
      <w:sz w:val="22"/>
    </w:rPr>
  </w:style>
  <w:style w:type="paragraph" w:styleId="aa">
    <w:name w:val="Normal (Web)"/>
    <w:basedOn w:val="a"/>
    <w:uiPriority w:val="99"/>
    <w:unhideWhenUsed/>
    <w:qFormat/>
    <w:rPr>
      <w:sz w:val="24"/>
    </w:rPr>
  </w:style>
  <w:style w:type="paragraph" w:styleId="ab">
    <w:name w:val="annotation subject"/>
    <w:basedOn w:val="a4"/>
    <w:next w:val="a4"/>
    <w:link w:val="Char5"/>
    <w:uiPriority w:val="99"/>
    <w:semiHidden/>
    <w:unhideWhenUsed/>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000FF" w:themeColor="hyperlink"/>
      <w:u w:val="single"/>
    </w:rPr>
  </w:style>
  <w:style w:type="character" w:styleId="ae">
    <w:name w:val="annotation reference"/>
    <w:basedOn w:val="a0"/>
    <w:unhideWhenUsed/>
    <w:qFormat/>
    <w:rPr>
      <w:sz w:val="21"/>
      <w:szCs w:val="21"/>
    </w:rPr>
  </w:style>
  <w:style w:type="table" w:customStyle="1" w:styleId="7">
    <w:name w:val="样式7"/>
    <w:basedOn w:val="a1"/>
    <w:qFormat/>
    <w:tblPr>
      <w:tblBorders>
        <w:top w:val="single" w:sz="12" w:space="0" w:color="auto"/>
        <w:bottom w:val="single" w:sz="12" w:space="0" w:color="auto"/>
        <w:insideH w:val="single" w:sz="6" w:space="0" w:color="auto"/>
        <w:insideV w:val="single" w:sz="6" w:space="0" w:color="auto"/>
      </w:tblBorders>
    </w:tblPr>
    <w:tblStylePr w:type="firstRow">
      <w:rPr>
        <w:b/>
      </w:rPr>
    </w:tblStylePr>
  </w:style>
  <w:style w:type="paragraph" w:styleId="af">
    <w:name w:val="List Paragraph"/>
    <w:basedOn w:val="a"/>
    <w:link w:val="Char6"/>
    <w:uiPriority w:val="34"/>
    <w:qFormat/>
    <w:pPr>
      <w:ind w:firstLineChars="200" w:firstLine="420"/>
    </w:pPr>
  </w:style>
  <w:style w:type="character" w:customStyle="1" w:styleId="Char4">
    <w:name w:val="页眉 Char"/>
    <w:basedOn w:val="a0"/>
    <w:link w:val="a9"/>
    <w:uiPriority w:val="99"/>
    <w:qFormat/>
    <w:rPr>
      <w:sz w:val="18"/>
      <w:szCs w:val="18"/>
    </w:rPr>
  </w:style>
  <w:style w:type="character" w:customStyle="1" w:styleId="Char3">
    <w:name w:val="页脚 Char"/>
    <w:basedOn w:val="a0"/>
    <w:link w:val="a8"/>
    <w:uiPriority w:val="99"/>
    <w:qFormat/>
    <w:rPr>
      <w:sz w:val="18"/>
      <w:szCs w:val="18"/>
    </w:rPr>
  </w:style>
  <w:style w:type="character" w:customStyle="1" w:styleId="CharChar">
    <w:name w:val="正文 Char Char"/>
    <w:link w:val="11"/>
    <w:qFormat/>
    <w:rPr>
      <w:sz w:val="24"/>
    </w:rPr>
  </w:style>
  <w:style w:type="paragraph" w:customStyle="1" w:styleId="11">
    <w:name w:val="正文1"/>
    <w:link w:val="CharChar"/>
    <w:qFormat/>
    <w:pPr>
      <w:spacing w:line="360" w:lineRule="auto"/>
      <w:ind w:firstLineChars="200" w:firstLine="200"/>
    </w:pPr>
    <w:rPr>
      <w:rFonts w:asciiTheme="minorHAnsi" w:eastAsiaTheme="minorEastAsia" w:hAnsiTheme="minorHAnsi" w:cstheme="minorBidi"/>
      <w:kern w:val="2"/>
      <w:sz w:val="24"/>
      <w:szCs w:val="22"/>
    </w:rPr>
  </w:style>
  <w:style w:type="character" w:customStyle="1" w:styleId="Char2">
    <w:name w:val="批注框文本 Char"/>
    <w:basedOn w:val="a0"/>
    <w:link w:val="a7"/>
    <w:uiPriority w:val="99"/>
    <w:semiHidden/>
    <w:qFormat/>
    <w:rPr>
      <w:sz w:val="18"/>
      <w:szCs w:val="18"/>
    </w:rPr>
  </w:style>
  <w:style w:type="table" w:customStyle="1" w:styleId="1221">
    <w:name w:val="灰度表格12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灰度表格12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7">
    <w:name w:val="报告书表格 Char"/>
    <w:link w:val="af0"/>
    <w:qFormat/>
  </w:style>
  <w:style w:type="paragraph" w:customStyle="1" w:styleId="af0">
    <w:name w:val="报告书表格"/>
    <w:basedOn w:val="a"/>
    <w:link w:val="Char7"/>
    <w:qFormat/>
    <w:pPr>
      <w:adjustRightInd w:val="0"/>
      <w:spacing w:before="60" w:after="60" w:line="240" w:lineRule="atLeast"/>
      <w:jc w:val="center"/>
      <w:textAlignment w:val="baseline"/>
    </w:pPr>
  </w:style>
  <w:style w:type="character" w:customStyle="1" w:styleId="Char8">
    <w:name w:val="中文报告书样式 Char"/>
    <w:link w:val="af1"/>
    <w:qFormat/>
    <w:rPr>
      <w:rFonts w:eastAsia="宋体"/>
      <w:kern w:val="24"/>
      <w:sz w:val="24"/>
    </w:rPr>
  </w:style>
  <w:style w:type="paragraph" w:customStyle="1" w:styleId="af1">
    <w:name w:val="中文报告书样式"/>
    <w:basedOn w:val="a"/>
    <w:link w:val="Char8"/>
    <w:qFormat/>
    <w:pPr>
      <w:adjustRightInd w:val="0"/>
      <w:spacing w:line="480" w:lineRule="atLeast"/>
      <w:ind w:firstLine="482"/>
      <w:textAlignment w:val="baseline"/>
    </w:pPr>
    <w:rPr>
      <w:rFonts w:eastAsia="宋体"/>
      <w:kern w:val="24"/>
      <w:sz w:val="24"/>
    </w:rPr>
  </w:style>
  <w:style w:type="character" w:customStyle="1" w:styleId="Char9">
    <w:name w:val="表格文字 Char"/>
    <w:link w:val="af2"/>
    <w:qFormat/>
    <w:rPr>
      <w:rFonts w:eastAsia="Arial"/>
      <w:szCs w:val="24"/>
    </w:rPr>
  </w:style>
  <w:style w:type="paragraph" w:customStyle="1" w:styleId="af2">
    <w:name w:val="表格文字"/>
    <w:basedOn w:val="a5"/>
    <w:link w:val="Char9"/>
    <w:qFormat/>
    <w:pPr>
      <w:jc w:val="center"/>
    </w:pPr>
    <w:rPr>
      <w:rFonts w:eastAsia="Arial"/>
      <w:szCs w:val="24"/>
    </w:rPr>
  </w:style>
  <w:style w:type="character" w:customStyle="1" w:styleId="Char0">
    <w:name w:val="批注文字 Char"/>
    <w:basedOn w:val="a0"/>
    <w:link w:val="a4"/>
    <w:uiPriority w:val="99"/>
    <w:semiHidden/>
    <w:qFormat/>
  </w:style>
  <w:style w:type="character" w:customStyle="1" w:styleId="Char5">
    <w:name w:val="批注主题 Char"/>
    <w:basedOn w:val="Char0"/>
    <w:link w:val="ab"/>
    <w:uiPriority w:val="99"/>
    <w:semiHidden/>
    <w:qFormat/>
    <w:rPr>
      <w:b/>
      <w:bCs/>
    </w:rPr>
  </w:style>
  <w:style w:type="paragraph" w:customStyle="1" w:styleId="af3">
    <w:name w:val="中文报告书"/>
    <w:basedOn w:val="a"/>
    <w:link w:val="Chara"/>
    <w:qFormat/>
    <w:pPr>
      <w:adjustRightInd w:val="0"/>
      <w:spacing w:after="80" w:line="420" w:lineRule="atLeast"/>
      <w:jc w:val="left"/>
      <w:textAlignment w:val="baseline"/>
    </w:pPr>
    <w:rPr>
      <w:rFonts w:ascii="Times New Roman" w:eastAsia="宋体" w:hAnsi="Times New Roman" w:cs="Times New Roman"/>
      <w:kern w:val="0"/>
      <w:sz w:val="24"/>
      <w:szCs w:val="20"/>
    </w:rPr>
  </w:style>
  <w:style w:type="character" w:customStyle="1" w:styleId="Chara">
    <w:name w:val="中文报告书 Char"/>
    <w:link w:val="af3"/>
    <w:qFormat/>
    <w:rPr>
      <w:sz w:val="24"/>
    </w:rPr>
  </w:style>
  <w:style w:type="character" w:customStyle="1" w:styleId="3Char">
    <w:name w:val="正文文本缩进 3 Char"/>
    <w:basedOn w:val="a0"/>
    <w:link w:val="30"/>
    <w:qFormat/>
    <w:rPr>
      <w:kern w:val="2"/>
      <w:sz w:val="21"/>
    </w:r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paragraph" w:customStyle="1" w:styleId="af4">
    <w:name w:val="a"/>
    <w:basedOn w:val="a"/>
    <w:qFormat/>
    <w:pPr>
      <w:widowControl/>
      <w:spacing w:after="80" w:line="420" w:lineRule="atLeast"/>
      <w:jc w:val="left"/>
    </w:pPr>
    <w:rPr>
      <w:rFonts w:ascii="宋体" w:eastAsia="宋体" w:hAnsi="宋体" w:cs="宋体"/>
      <w:kern w:val="0"/>
      <w:sz w:val="24"/>
      <w:szCs w:val="24"/>
    </w:rPr>
  </w:style>
  <w:style w:type="table" w:customStyle="1" w:styleId="12">
    <w:name w:val="样式1"/>
    <w:basedOn w:val="a1"/>
    <w:qFormat/>
    <w:pPr>
      <w:jc w:val="center"/>
    </w:pPr>
    <w:rPr>
      <w:rFonts w:ascii="Calibri" w:hAnsi="Calibri"/>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tblPr/>
      <w:tcPr>
        <w:tcBorders>
          <w:top w:val="single" w:sz="12" w:space="0" w:color="auto"/>
        </w:tcBorders>
      </w:tcPr>
    </w:tblStylePr>
    <w:tblStylePr w:type="lastRow">
      <w:pPr>
        <w:jc w:val="center"/>
      </w:pPr>
      <w:rPr>
        <w:rFonts w:ascii="Times New Roman" w:eastAsia="宋体" w:hAnsi="Times New Roman"/>
      </w:rPr>
      <w:tblPr/>
      <w:tcPr>
        <w:tcBorders>
          <w:top w:val="nil"/>
          <w:bottom w:val="single" w:sz="12" w:space="0" w:color="auto"/>
        </w:tcBorders>
      </w:tcPr>
    </w:tblStylePr>
  </w:style>
  <w:style w:type="paragraph" w:customStyle="1" w:styleId="af5">
    <w:name w:val="表格加粗"/>
    <w:basedOn w:val="a"/>
    <w:qFormat/>
    <w:pPr>
      <w:jc w:val="center"/>
    </w:pPr>
    <w:rPr>
      <w:rFonts w:ascii="Times New Roman" w:eastAsia="宋体" w:hAnsi="Times New Roman" w:cs="Times New Roman"/>
      <w:b/>
      <w:szCs w:val="20"/>
    </w:rPr>
  </w:style>
  <w:style w:type="character" w:customStyle="1" w:styleId="Char">
    <w:name w:val="正文缩进 Char"/>
    <w:link w:val="a3"/>
    <w:qFormat/>
    <w:rPr>
      <w:rFonts w:asciiTheme="minorHAnsi" w:eastAsia="仿宋_GB2312" w:hAnsiTheme="minorHAnsi" w:cstheme="minorBidi"/>
      <w:kern w:val="2"/>
      <w:sz w:val="21"/>
    </w:rPr>
  </w:style>
  <w:style w:type="character" w:customStyle="1" w:styleId="Char10">
    <w:name w:val="批注文字 Char1"/>
    <w:uiPriority w:val="99"/>
    <w:qFormat/>
    <w:rPr>
      <w:kern w:val="2"/>
      <w:sz w:val="21"/>
      <w:szCs w:val="24"/>
    </w:rPr>
  </w:style>
  <w:style w:type="character" w:customStyle="1" w:styleId="Char1">
    <w:name w:val="纯文本 Char"/>
    <w:basedOn w:val="a0"/>
    <w:link w:val="a6"/>
    <w:qFormat/>
    <w:rPr>
      <w:rFonts w:ascii="宋体" w:hAnsi="Courier New"/>
      <w:kern w:val="2"/>
      <w:sz w:val="21"/>
      <w:lang w:val="zh-CN" w:eastAsia="zh-CN"/>
    </w:rPr>
  </w:style>
  <w:style w:type="character" w:customStyle="1" w:styleId="Char11">
    <w:name w:val="中文报告书样式 Char1"/>
    <w:qFormat/>
    <w:rPr>
      <w:kern w:val="24"/>
      <w:sz w:val="24"/>
    </w:rPr>
  </w:style>
  <w:style w:type="paragraph" w:customStyle="1" w:styleId="20">
    <w:name w:val="正文2"/>
    <w:qFormat/>
    <w:pPr>
      <w:jc w:val="both"/>
    </w:pPr>
    <w:rPr>
      <w:kern w:val="2"/>
      <w:sz w:val="21"/>
      <w:szCs w:val="21"/>
    </w:rPr>
  </w:style>
  <w:style w:type="paragraph" w:customStyle="1" w:styleId="af6">
    <w:name w:val="环评正文"/>
    <w:basedOn w:val="a"/>
    <w:link w:val="Charb"/>
    <w:qFormat/>
    <w:pPr>
      <w:spacing w:line="360" w:lineRule="auto"/>
      <w:ind w:firstLineChars="200" w:firstLine="200"/>
    </w:pPr>
    <w:rPr>
      <w:rFonts w:ascii="Times New Roman" w:eastAsia="宋体" w:hAnsi="Times New Roman" w:cs="Times New Roman"/>
      <w:sz w:val="24"/>
      <w:szCs w:val="24"/>
    </w:rPr>
  </w:style>
  <w:style w:type="character" w:customStyle="1" w:styleId="Charb">
    <w:name w:val="环评正文 Char"/>
    <w:basedOn w:val="a0"/>
    <w:link w:val="af6"/>
    <w:qFormat/>
    <w:rPr>
      <w:kern w:val="2"/>
      <w:sz w:val="24"/>
      <w:szCs w:val="24"/>
    </w:rPr>
  </w:style>
  <w:style w:type="table" w:customStyle="1" w:styleId="120">
    <w:name w:val="网格型12"/>
    <w:basedOn w:val="a1"/>
    <w:uiPriority w:val="59"/>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6">
    <w:name w:val="列出段落 Char"/>
    <w:link w:val="af"/>
    <w:uiPriority w:val="34"/>
    <w:qFormat/>
    <w:rPr>
      <w:rFonts w:asciiTheme="minorHAnsi" w:eastAsiaTheme="minorEastAsia" w:hAnsiTheme="minorHAnsi" w:cstheme="minorBidi"/>
      <w:kern w:val="2"/>
      <w:sz w:val="21"/>
      <w:szCs w:val="22"/>
    </w:r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msolistparagraph0">
    <w:name w:val="msolistparagraph"/>
    <w:basedOn w:val="a"/>
    <w:pPr>
      <w:ind w:firstLineChars="200" w:firstLine="420"/>
    </w:pPr>
    <w:rPr>
      <w:rFonts w:ascii="Times New Roman" w:eastAsia="宋体" w:hAnsi="Times New Roman" w:cs="Times New Roman"/>
    </w:rPr>
  </w:style>
  <w:style w:type="table" w:customStyle="1" w:styleId="31">
    <w:name w:val="表格类型3"/>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1.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yperlink" Target="javascript:void(0)" TargetMode="External"/><Relationship Id="rId78"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image" Target="media/image6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71"/>
    <customShpInfo spid="_x0000_s1070"/>
    <customShpInfo spid="_x0000_s1027"/>
    <customShpInfo spid="_x0000_s1069"/>
    <customShpInfo spid="_x0000_s1028"/>
    <customShpInfo spid="_x0000_s1068"/>
    <customShpInfo spid="_x0000_s1067"/>
    <customShpInfo spid="_x0000_s1029"/>
    <customShpInfo spid="_x0000_s1066"/>
    <customShpInfo spid="_x0000_s1030"/>
    <customShpInfo spid="_x0000_s1031"/>
    <customShpInfo spid="_x0000_s1065"/>
    <customShpInfo spid="_x0000_s1064"/>
    <customShpInfo spid="_x0000_s1063"/>
    <customShpInfo spid="_x0000_s1032"/>
    <customShpInfo spid="_x0000_s1062"/>
    <customShpInfo spid="_x0000_s1033"/>
    <customShpInfo spid="_x0000_s1061"/>
    <customShpInfo spid="_x0000_s1034"/>
    <customShpInfo spid="_x0000_s1035"/>
    <customShpInfo spid="_x0000_s1060"/>
    <customShpInfo spid="_x0000_s1036"/>
    <customShpInfo spid="_x0000_s1059"/>
    <customShpInfo spid="_x0000_s1058"/>
    <customShpInfo spid="_x0000_s1037"/>
    <customShpInfo spid="_x0000_s1038"/>
    <customShpInfo spid="_x0000_s1039"/>
    <customShpInfo spid="_x0000_s1057"/>
    <customShpInfo spid="_x0000_s1056"/>
    <customShpInfo spid="_x0000_s1055"/>
    <customShpInfo spid="_x0000_s1040"/>
    <customShpInfo spid="_x0000_s1041"/>
    <customShpInfo spid="_x0000_s1042"/>
    <customShpInfo spid="_x0000_s1054"/>
    <customShpInfo spid="_x0000_s1053"/>
    <customShpInfo spid="_x0000_s1052"/>
    <customShpInfo spid="_x0000_s1051"/>
    <customShpInfo spid="_x0000_s1043"/>
    <customShpInfo spid="_x0000_s1044"/>
    <customShpInfo spid="_x0000_s1045"/>
    <customShpInfo spid="_x0000_s1050"/>
    <customShpInfo spid="_x0000_s1046"/>
    <customShpInfo spid="_x0000_s1049"/>
    <customShpInfo spid="_x0000_s1047"/>
    <customShpInfo spid="_x0000_s104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CB3ACC-5CAE-4638-97BE-F18415C2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70</Pages>
  <Words>4970</Words>
  <Characters>28335</Characters>
  <Application>Microsoft Office Word</Application>
  <DocSecurity>0</DocSecurity>
  <Lines>236</Lines>
  <Paragraphs>66</Paragraphs>
  <ScaleCrop>false</ScaleCrop>
  <Company>Microsoft</Company>
  <LinksUpToDate>false</LinksUpToDate>
  <CharactersWithSpaces>33239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China</cp:lastModifiedBy>
  <cp:revision>439</cp:revision>
  <cp:lastPrinted>2020-09-16T06:05:00Z</cp:lastPrinted>
  <dcterms:created xsi:type="dcterms:W3CDTF">2018-09-17T01:09:00Z</dcterms:created>
  <dcterms:modified xsi:type="dcterms:W3CDTF">2022-08-30T10:47:00Z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88315BD901BA46218C7B1B883CC8CC82</vt:lpwstr>
  </property>
  <property fmtid="{D5CDD505-2E9C-101B-9397-08002B2CF9AE}" pid="3" name="KSOProductBuildVer">
    <vt:lpwstr>2052-11.1.0.12313</vt:lpwstr>
  </property>
  <property fmtid="{D5CDD505-2E9C-101B-9397-08002B2CF9AE}" pid="4" name="NXPowerLiteLastOptimized">
    <vt:lpwstr>894105</vt:lpwstr>
  </property>
  <property fmtid="{D5CDD505-2E9C-101B-9397-08002B2CF9AE}" pid="5" name="NXPowerLiteVersion">
    <vt:lpwstr>D4.1.4</vt:lpwstr>
  </property>
</Properties>
</file>